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B5572" w:rsidRDefault="006649AE">
      <w:pPr>
        <w:spacing w:line="440" w:lineRule="exact"/>
        <w:jc w:val="center"/>
        <w:rPr>
          <w:rFonts w:ascii="仿宋" w:eastAsia="仿宋" w:hAnsi="仿宋" w:cs="仿宋"/>
          <w:b/>
          <w:color w:val="000000" w:themeColor="text1"/>
          <w:sz w:val="36"/>
          <w:szCs w:val="36"/>
        </w:rPr>
      </w:pPr>
      <w:r>
        <w:rPr>
          <w:rFonts w:ascii="仿宋" w:eastAsia="仿宋" w:hAnsi="仿宋" w:cs="仿宋" w:hint="eastAsia"/>
          <w:b/>
          <w:color w:val="000000" w:themeColor="text1"/>
          <w:sz w:val="36"/>
          <w:szCs w:val="36"/>
        </w:rPr>
        <w:t>漯河技师学院校园垃圾清运服务项目</w:t>
      </w:r>
    </w:p>
    <w:p w:rsidR="004B5572" w:rsidRDefault="004B5572">
      <w:pPr>
        <w:spacing w:line="500" w:lineRule="exact"/>
        <w:jc w:val="center"/>
        <w:rPr>
          <w:rFonts w:ascii="仿宋" w:eastAsia="仿宋" w:hAnsi="仿宋" w:cs="仿宋"/>
          <w:color w:val="FF0000"/>
          <w:sz w:val="28"/>
          <w:szCs w:val="28"/>
        </w:rPr>
      </w:pPr>
    </w:p>
    <w:p w:rsidR="00A44864" w:rsidRPr="00A44864" w:rsidRDefault="006649AE" w:rsidP="00A44864">
      <w:pPr>
        <w:tabs>
          <w:tab w:val="center" w:pos="4213"/>
          <w:tab w:val="right" w:pos="8307"/>
        </w:tabs>
        <w:rPr>
          <w:rFonts w:ascii="仿宋" w:eastAsia="仿宋" w:hAnsi="仿宋" w:cs="仿宋"/>
          <w:b/>
          <w:color w:val="000000" w:themeColor="text1"/>
          <w:sz w:val="24"/>
          <w:szCs w:val="24"/>
        </w:rPr>
      </w:pPr>
      <w:r>
        <w:rPr>
          <w:color w:val="000000" w:themeColor="text1"/>
        </w:rPr>
        <w:tab/>
      </w:r>
      <w:r w:rsidR="00A44864" w:rsidRPr="00A44864">
        <w:rPr>
          <w:rFonts w:ascii="仿宋" w:eastAsia="仿宋" w:hAnsi="仿宋" w:cs="仿宋" w:hint="eastAsia"/>
          <w:b/>
          <w:color w:val="000000" w:themeColor="text1"/>
          <w:sz w:val="24"/>
          <w:szCs w:val="24"/>
        </w:rPr>
        <w:t>项目编号：</w:t>
      </w:r>
      <w:proofErr w:type="gramStart"/>
      <w:r w:rsidR="00A44864" w:rsidRPr="00A44864">
        <w:rPr>
          <w:rFonts w:ascii="仿宋" w:eastAsia="仿宋" w:hAnsi="仿宋" w:cs="仿宋" w:hint="eastAsia"/>
          <w:b/>
          <w:color w:val="000000" w:themeColor="text1"/>
          <w:sz w:val="24"/>
          <w:szCs w:val="24"/>
        </w:rPr>
        <w:t>漯</w:t>
      </w:r>
      <w:proofErr w:type="gramEnd"/>
      <w:r w:rsidR="00A44864" w:rsidRPr="00A44864">
        <w:rPr>
          <w:rFonts w:ascii="仿宋" w:eastAsia="仿宋" w:hAnsi="仿宋" w:cs="仿宋" w:hint="eastAsia"/>
          <w:b/>
          <w:color w:val="000000" w:themeColor="text1"/>
          <w:sz w:val="24"/>
          <w:szCs w:val="24"/>
        </w:rPr>
        <w:t>技师磋商采购-202</w:t>
      </w:r>
      <w:r w:rsidR="00A44864" w:rsidRPr="00A44864">
        <w:rPr>
          <w:rFonts w:ascii="仿宋" w:eastAsia="仿宋" w:hAnsi="仿宋" w:cs="仿宋"/>
          <w:b/>
          <w:color w:val="000000" w:themeColor="text1"/>
          <w:sz w:val="24"/>
          <w:szCs w:val="24"/>
        </w:rPr>
        <w:t>6</w:t>
      </w:r>
      <w:r w:rsidR="00A44864" w:rsidRPr="00A44864">
        <w:rPr>
          <w:rFonts w:ascii="仿宋" w:eastAsia="仿宋" w:hAnsi="仿宋" w:cs="仿宋" w:hint="eastAsia"/>
          <w:b/>
          <w:color w:val="000000" w:themeColor="text1"/>
          <w:sz w:val="24"/>
          <w:szCs w:val="24"/>
        </w:rPr>
        <w:t>-00</w:t>
      </w:r>
      <w:r w:rsidR="00A44864" w:rsidRPr="00A44864">
        <w:rPr>
          <w:rFonts w:ascii="仿宋" w:eastAsia="仿宋" w:hAnsi="仿宋" w:cs="仿宋"/>
          <w:b/>
          <w:color w:val="000000" w:themeColor="text1"/>
          <w:sz w:val="24"/>
          <w:szCs w:val="24"/>
        </w:rPr>
        <w:t>2</w:t>
      </w:r>
      <w:r w:rsidR="00A44864" w:rsidRPr="00A44864">
        <w:rPr>
          <w:rFonts w:ascii="仿宋" w:eastAsia="仿宋" w:hAnsi="仿宋" w:cs="仿宋" w:hint="eastAsia"/>
          <w:b/>
          <w:color w:val="000000" w:themeColor="text1"/>
          <w:sz w:val="24"/>
          <w:szCs w:val="24"/>
        </w:rPr>
        <w:t xml:space="preserve">号 </w:t>
      </w:r>
    </w:p>
    <w:p w:rsidR="004B5572" w:rsidRPr="00A44864" w:rsidRDefault="004B5572">
      <w:pPr>
        <w:pStyle w:val="26"/>
        <w:tabs>
          <w:tab w:val="left" w:pos="3620"/>
        </w:tabs>
        <w:spacing w:line="800" w:lineRule="exact"/>
        <w:rPr>
          <w:rFonts w:ascii="仿宋" w:eastAsia="仿宋" w:hAnsi="仿宋" w:cs="仿宋"/>
          <w:b/>
          <w:color w:val="000000" w:themeColor="text1"/>
          <w:sz w:val="36"/>
          <w:szCs w:val="36"/>
          <w:lang w:eastAsia="zh-CN"/>
        </w:rPr>
      </w:pPr>
    </w:p>
    <w:p w:rsidR="004B5572" w:rsidRDefault="004B5572">
      <w:pPr>
        <w:pStyle w:val="afe"/>
        <w:rPr>
          <w:color w:val="000000" w:themeColor="text1"/>
        </w:rPr>
      </w:pPr>
    </w:p>
    <w:p w:rsidR="004B5572" w:rsidRDefault="004B5572">
      <w:pPr>
        <w:pStyle w:val="afe"/>
        <w:rPr>
          <w:color w:val="000000" w:themeColor="text1"/>
        </w:rPr>
      </w:pPr>
    </w:p>
    <w:p w:rsidR="004B5572" w:rsidRDefault="006649AE">
      <w:pPr>
        <w:spacing w:line="800" w:lineRule="exact"/>
        <w:jc w:val="center"/>
        <w:rPr>
          <w:rFonts w:ascii="仿宋" w:eastAsia="仿宋" w:hAnsi="仿宋" w:cs="仿宋"/>
          <w:b/>
          <w:bCs/>
          <w:color w:val="000000" w:themeColor="text1"/>
          <w:sz w:val="72"/>
          <w:szCs w:val="144"/>
        </w:rPr>
      </w:pPr>
      <w:r>
        <w:rPr>
          <w:rFonts w:ascii="仿宋" w:eastAsia="仿宋" w:hAnsi="仿宋" w:cs="仿宋" w:hint="eastAsia"/>
          <w:b/>
          <w:bCs/>
          <w:color w:val="000000" w:themeColor="text1"/>
          <w:sz w:val="72"/>
          <w:szCs w:val="144"/>
        </w:rPr>
        <w:t>竞</w:t>
      </w:r>
    </w:p>
    <w:p w:rsidR="004B5572" w:rsidRDefault="006649AE">
      <w:pPr>
        <w:spacing w:line="800" w:lineRule="exact"/>
        <w:jc w:val="center"/>
        <w:rPr>
          <w:rFonts w:ascii="仿宋" w:eastAsia="仿宋" w:hAnsi="仿宋" w:cs="仿宋"/>
          <w:b/>
          <w:bCs/>
          <w:color w:val="000000" w:themeColor="text1"/>
          <w:sz w:val="72"/>
          <w:szCs w:val="144"/>
        </w:rPr>
      </w:pPr>
      <w:r>
        <w:rPr>
          <w:rFonts w:ascii="仿宋" w:eastAsia="仿宋" w:hAnsi="仿宋" w:cs="仿宋" w:hint="eastAsia"/>
          <w:b/>
          <w:bCs/>
          <w:color w:val="000000" w:themeColor="text1"/>
          <w:sz w:val="72"/>
          <w:szCs w:val="144"/>
        </w:rPr>
        <w:t>争</w:t>
      </w:r>
    </w:p>
    <w:p w:rsidR="004B5572" w:rsidRDefault="006649AE">
      <w:pPr>
        <w:spacing w:line="800" w:lineRule="exact"/>
        <w:jc w:val="center"/>
        <w:rPr>
          <w:rFonts w:ascii="仿宋" w:eastAsia="仿宋" w:hAnsi="仿宋" w:cs="仿宋"/>
          <w:b/>
          <w:bCs/>
          <w:color w:val="000000" w:themeColor="text1"/>
          <w:sz w:val="72"/>
          <w:szCs w:val="144"/>
        </w:rPr>
      </w:pPr>
      <w:r>
        <w:rPr>
          <w:rFonts w:ascii="仿宋" w:eastAsia="仿宋" w:hAnsi="仿宋" w:cs="仿宋" w:hint="eastAsia"/>
          <w:b/>
          <w:bCs/>
          <w:color w:val="000000" w:themeColor="text1"/>
          <w:sz w:val="72"/>
          <w:szCs w:val="144"/>
        </w:rPr>
        <w:t>性</w:t>
      </w:r>
    </w:p>
    <w:p w:rsidR="004B5572" w:rsidRDefault="006649AE">
      <w:pPr>
        <w:spacing w:line="800" w:lineRule="exact"/>
        <w:jc w:val="center"/>
        <w:rPr>
          <w:rFonts w:ascii="仿宋" w:eastAsia="仿宋" w:hAnsi="仿宋" w:cs="仿宋"/>
          <w:b/>
          <w:bCs/>
          <w:color w:val="000000" w:themeColor="text1"/>
          <w:sz w:val="72"/>
          <w:szCs w:val="144"/>
        </w:rPr>
      </w:pPr>
      <w:proofErr w:type="gramStart"/>
      <w:r>
        <w:rPr>
          <w:rFonts w:ascii="仿宋" w:eastAsia="仿宋" w:hAnsi="仿宋" w:cs="仿宋" w:hint="eastAsia"/>
          <w:b/>
          <w:bCs/>
          <w:color w:val="000000" w:themeColor="text1"/>
          <w:sz w:val="72"/>
          <w:szCs w:val="144"/>
        </w:rPr>
        <w:t>磋</w:t>
      </w:r>
      <w:proofErr w:type="gramEnd"/>
    </w:p>
    <w:p w:rsidR="004B5572" w:rsidRDefault="006649AE">
      <w:pPr>
        <w:spacing w:line="800" w:lineRule="exact"/>
        <w:jc w:val="center"/>
        <w:rPr>
          <w:rFonts w:ascii="仿宋" w:eastAsia="仿宋" w:hAnsi="仿宋" w:cs="仿宋"/>
          <w:b/>
          <w:bCs/>
          <w:color w:val="000000" w:themeColor="text1"/>
          <w:sz w:val="72"/>
          <w:szCs w:val="144"/>
        </w:rPr>
      </w:pPr>
      <w:r>
        <w:rPr>
          <w:rFonts w:ascii="仿宋" w:eastAsia="仿宋" w:hAnsi="仿宋" w:cs="仿宋" w:hint="eastAsia"/>
          <w:b/>
          <w:bCs/>
          <w:color w:val="000000" w:themeColor="text1"/>
          <w:sz w:val="72"/>
          <w:szCs w:val="144"/>
        </w:rPr>
        <w:t>商</w:t>
      </w:r>
    </w:p>
    <w:p w:rsidR="004B5572" w:rsidRDefault="006649AE">
      <w:pPr>
        <w:spacing w:line="800" w:lineRule="exact"/>
        <w:jc w:val="center"/>
        <w:rPr>
          <w:rFonts w:ascii="仿宋" w:eastAsia="仿宋" w:hAnsi="仿宋" w:cs="仿宋"/>
          <w:b/>
          <w:bCs/>
          <w:color w:val="000000" w:themeColor="text1"/>
          <w:sz w:val="72"/>
          <w:szCs w:val="144"/>
        </w:rPr>
      </w:pPr>
      <w:r>
        <w:rPr>
          <w:rFonts w:ascii="仿宋" w:eastAsia="仿宋" w:hAnsi="仿宋" w:cs="仿宋" w:hint="eastAsia"/>
          <w:b/>
          <w:bCs/>
          <w:color w:val="000000" w:themeColor="text1"/>
          <w:sz w:val="72"/>
          <w:szCs w:val="144"/>
        </w:rPr>
        <w:t>文</w:t>
      </w:r>
    </w:p>
    <w:p w:rsidR="004B5572" w:rsidRDefault="006649AE">
      <w:pPr>
        <w:spacing w:line="800" w:lineRule="exact"/>
        <w:jc w:val="center"/>
        <w:rPr>
          <w:rFonts w:ascii="黑体" w:eastAsia="黑体" w:hAnsi="黑体" w:cs="黑体"/>
          <w:color w:val="000000" w:themeColor="text1"/>
          <w:sz w:val="72"/>
          <w:szCs w:val="144"/>
        </w:rPr>
      </w:pPr>
      <w:r>
        <w:rPr>
          <w:rFonts w:ascii="仿宋" w:eastAsia="仿宋" w:hAnsi="仿宋" w:cs="仿宋" w:hint="eastAsia"/>
          <w:b/>
          <w:bCs/>
          <w:color w:val="000000" w:themeColor="text1"/>
          <w:sz w:val="72"/>
          <w:szCs w:val="144"/>
        </w:rPr>
        <w:t>件</w:t>
      </w:r>
    </w:p>
    <w:p w:rsidR="004B5572" w:rsidRDefault="004B5572">
      <w:pPr>
        <w:spacing w:line="560" w:lineRule="exact"/>
        <w:rPr>
          <w:rFonts w:ascii="仿宋" w:eastAsia="仿宋" w:hAnsi="仿宋" w:cs="仿宋"/>
          <w:color w:val="000000" w:themeColor="text1"/>
          <w:sz w:val="28"/>
          <w:szCs w:val="28"/>
        </w:rPr>
      </w:pPr>
    </w:p>
    <w:p w:rsidR="004B5572" w:rsidRDefault="004B5572">
      <w:pPr>
        <w:pStyle w:val="26"/>
        <w:spacing w:line="560" w:lineRule="exact"/>
        <w:ind w:left="0" w:firstLine="0"/>
        <w:rPr>
          <w:rFonts w:ascii="仿宋" w:eastAsia="仿宋" w:hAnsi="仿宋" w:cs="仿宋"/>
          <w:color w:val="000000" w:themeColor="text1"/>
          <w:sz w:val="28"/>
          <w:szCs w:val="28"/>
          <w:lang w:eastAsia="zh-CN"/>
        </w:rPr>
      </w:pPr>
    </w:p>
    <w:p w:rsidR="004B5572" w:rsidRDefault="004B5572">
      <w:pPr>
        <w:rPr>
          <w:color w:val="000000" w:themeColor="text1"/>
        </w:rPr>
      </w:pPr>
    </w:p>
    <w:p w:rsidR="004B5572" w:rsidRDefault="004B5572">
      <w:pPr>
        <w:pStyle w:val="26"/>
        <w:rPr>
          <w:color w:val="000000" w:themeColor="text1"/>
          <w:lang w:eastAsia="zh-CN"/>
        </w:rPr>
      </w:pPr>
    </w:p>
    <w:p w:rsidR="004B5572" w:rsidRDefault="006649AE">
      <w:pPr>
        <w:pStyle w:val="af0"/>
        <w:spacing w:after="240" w:line="360" w:lineRule="auto"/>
        <w:ind w:firstLine="951"/>
        <w:jc w:val="left"/>
        <w:rPr>
          <w:rFonts w:ascii="仿宋" w:eastAsia="仿宋" w:hAnsi="仿宋" w:cs="宋体"/>
          <w:b/>
          <w:color w:val="000000" w:themeColor="text1"/>
          <w:sz w:val="32"/>
          <w:szCs w:val="32"/>
        </w:rPr>
      </w:pPr>
      <w:r>
        <w:rPr>
          <w:rFonts w:ascii="仿宋" w:eastAsia="仿宋" w:hAnsi="仿宋" w:cs="宋体" w:hint="eastAsia"/>
          <w:b/>
          <w:color w:val="000000" w:themeColor="text1"/>
          <w:sz w:val="32"/>
          <w:szCs w:val="32"/>
        </w:rPr>
        <w:t xml:space="preserve">采   购  人： </w:t>
      </w:r>
      <w:r>
        <w:rPr>
          <w:rFonts w:ascii="仿宋" w:eastAsia="仿宋" w:hAnsi="仿宋" w:cs="仿宋" w:hint="eastAsia"/>
          <w:b/>
          <w:bCs/>
          <w:color w:val="000000" w:themeColor="text1"/>
          <w:sz w:val="32"/>
          <w:szCs w:val="28"/>
        </w:rPr>
        <w:t>漯河技师学院</w:t>
      </w:r>
    </w:p>
    <w:p w:rsidR="004B5572" w:rsidRDefault="006649AE">
      <w:pPr>
        <w:pStyle w:val="Default"/>
        <w:ind w:firstLine="951"/>
        <w:rPr>
          <w:rFonts w:ascii="仿宋" w:eastAsia="仿宋" w:hAnsi="仿宋"/>
          <w:b/>
          <w:color w:val="000000" w:themeColor="text1"/>
          <w:sz w:val="32"/>
          <w:szCs w:val="32"/>
        </w:rPr>
      </w:pPr>
      <w:r>
        <w:rPr>
          <w:rFonts w:ascii="仿宋" w:eastAsia="仿宋" w:hAnsi="仿宋" w:hint="eastAsia"/>
          <w:b/>
          <w:color w:val="000000" w:themeColor="text1"/>
          <w:sz w:val="32"/>
          <w:szCs w:val="32"/>
        </w:rPr>
        <w:t>日        期：</w:t>
      </w:r>
      <w:r>
        <w:rPr>
          <w:rFonts w:ascii="仿宋" w:eastAsia="仿宋" w:hAnsi="仿宋" w:hint="eastAsia"/>
          <w:b/>
          <w:color w:val="000000" w:themeColor="text1"/>
          <w:sz w:val="32"/>
          <w:szCs w:val="32"/>
          <w:u w:val="single"/>
        </w:rPr>
        <w:t xml:space="preserve"> 2026年</w:t>
      </w:r>
      <w:r>
        <w:rPr>
          <w:rFonts w:ascii="仿宋" w:eastAsia="仿宋" w:hAnsi="仿宋"/>
          <w:b/>
          <w:color w:val="000000" w:themeColor="text1"/>
          <w:sz w:val="32"/>
          <w:szCs w:val="32"/>
          <w:u w:val="single"/>
        </w:rPr>
        <w:t>1</w:t>
      </w:r>
      <w:r>
        <w:rPr>
          <w:rFonts w:ascii="仿宋" w:eastAsia="仿宋" w:hAnsi="仿宋" w:hint="eastAsia"/>
          <w:b/>
          <w:color w:val="000000" w:themeColor="text1"/>
          <w:sz w:val="32"/>
          <w:szCs w:val="32"/>
          <w:u w:val="single"/>
        </w:rPr>
        <w:t>月</w:t>
      </w:r>
    </w:p>
    <w:p w:rsidR="004B5572" w:rsidRDefault="004B5572">
      <w:pPr>
        <w:pStyle w:val="26"/>
        <w:ind w:left="0" w:firstLine="0"/>
        <w:rPr>
          <w:color w:val="000000" w:themeColor="text1"/>
          <w:lang w:eastAsia="zh-CN"/>
        </w:rPr>
        <w:sectPr w:rsidR="004B5572">
          <w:headerReference w:type="even" r:id="rId9"/>
          <w:footerReference w:type="even" r:id="rId10"/>
          <w:footerReference w:type="default" r:id="rId11"/>
          <w:headerReference w:type="first" r:id="rId12"/>
          <w:pgSz w:w="11907" w:h="16460" w:orient="landscape"/>
          <w:pgMar w:top="1650" w:right="1650" w:bottom="1650" w:left="1650" w:header="851" w:footer="851" w:gutter="0"/>
          <w:pgNumType w:start="0"/>
          <w:cols w:space="720"/>
          <w:titlePg/>
        </w:sectPr>
      </w:pPr>
    </w:p>
    <w:p w:rsidR="004B5572" w:rsidRDefault="006649AE">
      <w:pPr>
        <w:spacing w:line="560" w:lineRule="exact"/>
        <w:jc w:val="center"/>
        <w:rPr>
          <w:rFonts w:ascii="仿宋" w:eastAsia="仿宋" w:hAnsi="仿宋"/>
          <w:color w:val="000000" w:themeColor="text1"/>
          <w:sz w:val="48"/>
          <w:szCs w:val="48"/>
        </w:rPr>
      </w:pPr>
      <w:r>
        <w:rPr>
          <w:rFonts w:ascii="仿宋" w:eastAsia="仿宋" w:hAnsi="仿宋" w:hint="eastAsia"/>
          <w:color w:val="000000" w:themeColor="text1"/>
          <w:sz w:val="48"/>
          <w:szCs w:val="48"/>
        </w:rPr>
        <w:lastRenderedPageBreak/>
        <w:t>目  录</w:t>
      </w:r>
    </w:p>
    <w:sdt>
      <w:sdtPr>
        <w:rPr>
          <w:rFonts w:ascii="宋体" w:eastAsia="宋体" w:hAnsi="宋体"/>
          <w:color w:val="000000" w:themeColor="text1"/>
        </w:rPr>
        <w:id w:val="147461109"/>
        <w:docPartObj>
          <w:docPartGallery w:val="Table of Contents"/>
          <w:docPartUnique/>
        </w:docPartObj>
      </w:sdtPr>
      <w:sdtEndPr/>
      <w:sdtContent>
        <w:p w:rsidR="004B5572" w:rsidRDefault="004B5572">
          <w:pPr>
            <w:spacing w:line="560" w:lineRule="exact"/>
            <w:jc w:val="center"/>
            <w:rPr>
              <w:rFonts w:ascii="Times New Roman" w:eastAsia="宋体" w:hAnsi="Times New Roman" w:cs="Times New Roman"/>
              <w:sz w:val="20"/>
              <w:szCs w:val="20"/>
            </w:rPr>
          </w:pPr>
        </w:p>
        <w:p w:rsidR="004B5572" w:rsidRDefault="00436A5F">
          <w:pPr>
            <w:pStyle w:val="WPSOffice1"/>
            <w:tabs>
              <w:tab w:val="right" w:leader="dot" w:pos="8607"/>
            </w:tabs>
            <w:spacing w:line="560" w:lineRule="exact"/>
            <w:rPr>
              <w:color w:val="000000" w:themeColor="text1"/>
              <w:sz w:val="32"/>
              <w:szCs w:val="32"/>
            </w:rPr>
          </w:pPr>
          <w:hyperlink w:anchor="_Toc2272" w:history="1">
            <w:r w:rsidR="006649AE">
              <w:rPr>
                <w:rFonts w:ascii="仿宋" w:eastAsia="仿宋" w:hAnsi="仿宋" w:hint="eastAsia"/>
                <w:bCs/>
                <w:color w:val="000000" w:themeColor="text1"/>
                <w:sz w:val="32"/>
                <w:szCs w:val="44"/>
              </w:rPr>
              <w:t>第一章  竞争性磋商公告</w:t>
            </w:r>
          </w:hyperlink>
        </w:p>
        <w:p w:rsidR="004B5572" w:rsidRDefault="00436A5F">
          <w:pPr>
            <w:pStyle w:val="WPSOffice1"/>
            <w:tabs>
              <w:tab w:val="right" w:leader="dot" w:pos="8607"/>
            </w:tabs>
            <w:spacing w:line="560" w:lineRule="exact"/>
            <w:rPr>
              <w:color w:val="000000" w:themeColor="text1"/>
              <w:sz w:val="32"/>
              <w:szCs w:val="32"/>
            </w:rPr>
          </w:pPr>
          <w:hyperlink w:anchor="_Toc29393" w:history="1">
            <w:r w:rsidR="006649AE">
              <w:rPr>
                <w:rFonts w:ascii="仿宋" w:eastAsia="仿宋" w:hAnsi="仿宋" w:hint="eastAsia"/>
                <w:color w:val="000000" w:themeColor="text1"/>
                <w:sz w:val="32"/>
                <w:szCs w:val="96"/>
              </w:rPr>
              <w:t xml:space="preserve">第二章  </w:t>
            </w:r>
            <w:r w:rsidR="006649AE">
              <w:rPr>
                <w:rFonts w:ascii="仿宋" w:eastAsia="仿宋" w:hAnsi="仿宋"/>
                <w:color w:val="000000" w:themeColor="text1"/>
                <w:sz w:val="32"/>
                <w:szCs w:val="96"/>
              </w:rPr>
              <w:t>供应商</w:t>
            </w:r>
          </w:hyperlink>
          <w:r w:rsidR="006649AE">
            <w:rPr>
              <w:rFonts w:ascii="仿宋" w:eastAsia="仿宋" w:hAnsi="仿宋" w:hint="eastAsia"/>
              <w:color w:val="000000" w:themeColor="text1"/>
              <w:sz w:val="32"/>
              <w:szCs w:val="96"/>
            </w:rPr>
            <w:t>须知</w:t>
          </w:r>
        </w:p>
        <w:p w:rsidR="004B5572" w:rsidRDefault="00436A5F">
          <w:pPr>
            <w:pStyle w:val="WPSOffice1"/>
            <w:tabs>
              <w:tab w:val="right" w:leader="dot" w:pos="8607"/>
            </w:tabs>
            <w:spacing w:line="560" w:lineRule="exact"/>
            <w:rPr>
              <w:color w:val="000000" w:themeColor="text1"/>
              <w:sz w:val="32"/>
              <w:szCs w:val="32"/>
            </w:rPr>
          </w:pPr>
          <w:hyperlink w:anchor="_Toc29396" w:history="1">
            <w:r w:rsidR="006649AE">
              <w:rPr>
                <w:rFonts w:ascii="仿宋" w:eastAsia="仿宋" w:hAnsi="仿宋" w:hint="eastAsia"/>
                <w:color w:val="000000" w:themeColor="text1"/>
                <w:sz w:val="32"/>
                <w:szCs w:val="96"/>
              </w:rPr>
              <w:t>第三章  评审办法及评分标准</w:t>
            </w:r>
          </w:hyperlink>
        </w:p>
        <w:p w:rsidR="004B5572" w:rsidRDefault="00436A5F">
          <w:pPr>
            <w:pStyle w:val="WPSOffice1"/>
            <w:tabs>
              <w:tab w:val="right" w:leader="dot" w:pos="8607"/>
            </w:tabs>
            <w:spacing w:line="560" w:lineRule="exact"/>
            <w:rPr>
              <w:color w:val="000000" w:themeColor="text1"/>
              <w:sz w:val="32"/>
              <w:szCs w:val="32"/>
            </w:rPr>
          </w:pPr>
          <w:hyperlink w:anchor="_Toc4410" w:history="1">
            <w:r w:rsidR="006649AE">
              <w:rPr>
                <w:rFonts w:ascii="仿宋" w:eastAsia="仿宋" w:hAnsi="仿宋" w:hint="eastAsia"/>
                <w:color w:val="000000" w:themeColor="text1"/>
                <w:sz w:val="32"/>
                <w:szCs w:val="96"/>
              </w:rPr>
              <w:t>第四章  采购需求</w:t>
            </w:r>
          </w:hyperlink>
        </w:p>
        <w:p w:rsidR="004B5572" w:rsidRDefault="006649AE">
          <w:pPr>
            <w:pStyle w:val="WPSOffice1"/>
            <w:tabs>
              <w:tab w:val="right" w:leader="dot" w:pos="8607"/>
            </w:tabs>
            <w:spacing w:line="560" w:lineRule="exact"/>
            <w:rPr>
              <w:rFonts w:ascii="仿宋" w:eastAsia="仿宋" w:hAnsi="仿宋"/>
              <w:color w:val="000000" w:themeColor="text1"/>
              <w:sz w:val="32"/>
              <w:szCs w:val="96"/>
            </w:rPr>
          </w:pPr>
          <w:r>
            <w:rPr>
              <w:rFonts w:ascii="仿宋" w:eastAsia="仿宋" w:hAnsi="仿宋" w:hint="eastAsia"/>
              <w:color w:val="000000" w:themeColor="text1"/>
              <w:sz w:val="32"/>
              <w:szCs w:val="96"/>
            </w:rPr>
            <w:t>第五章  技术参数</w:t>
          </w:r>
        </w:p>
        <w:p w:rsidR="004B5572" w:rsidRDefault="00436A5F">
          <w:pPr>
            <w:pStyle w:val="WPSOffice1"/>
            <w:tabs>
              <w:tab w:val="right" w:leader="dot" w:pos="8607"/>
            </w:tabs>
            <w:spacing w:line="560" w:lineRule="exact"/>
            <w:rPr>
              <w:color w:val="000000" w:themeColor="text1"/>
              <w:sz w:val="32"/>
              <w:szCs w:val="32"/>
            </w:rPr>
          </w:pPr>
          <w:hyperlink w:anchor="_Toc3763" w:history="1">
            <w:r w:rsidR="006649AE">
              <w:rPr>
                <w:rFonts w:ascii="仿宋" w:eastAsia="仿宋" w:hAnsi="仿宋" w:hint="eastAsia"/>
                <w:color w:val="000000" w:themeColor="text1"/>
                <w:sz w:val="32"/>
                <w:szCs w:val="96"/>
              </w:rPr>
              <w:t>第六章  磋商响应文件格式</w:t>
            </w:r>
          </w:hyperlink>
        </w:p>
        <w:p w:rsidR="004B5572" w:rsidRDefault="00436A5F">
          <w:pPr>
            <w:pStyle w:val="WPSOffice1"/>
            <w:tabs>
              <w:tab w:val="right" w:leader="dot" w:pos="8607"/>
            </w:tabs>
            <w:spacing w:line="560" w:lineRule="exact"/>
            <w:rPr>
              <w:color w:val="000000" w:themeColor="text1"/>
              <w:sz w:val="32"/>
              <w:szCs w:val="32"/>
            </w:rPr>
          </w:pPr>
          <w:hyperlink w:anchor="_Toc1504" w:history="1">
            <w:r w:rsidR="006649AE">
              <w:rPr>
                <w:rFonts w:ascii="仿宋" w:eastAsia="仿宋" w:hAnsi="仿宋" w:cs="仿宋" w:hint="eastAsia"/>
                <w:color w:val="000000" w:themeColor="text1"/>
                <w:sz w:val="32"/>
                <w:szCs w:val="48"/>
              </w:rPr>
              <w:t>第七章  采购合同</w:t>
            </w:r>
          </w:hyperlink>
        </w:p>
        <w:p w:rsidR="004B5572" w:rsidRDefault="00436A5F">
          <w:pPr>
            <w:spacing w:line="560" w:lineRule="exact"/>
            <w:rPr>
              <w:rFonts w:ascii="仿宋" w:eastAsia="仿宋" w:hAnsi="仿宋"/>
              <w:color w:val="000000" w:themeColor="text1"/>
              <w:sz w:val="24"/>
              <w:szCs w:val="24"/>
            </w:rPr>
          </w:pPr>
        </w:p>
      </w:sdtContent>
    </w:sdt>
    <w:p w:rsidR="004B5572" w:rsidRDefault="006649AE">
      <w:pPr>
        <w:spacing w:line="560" w:lineRule="exact"/>
        <w:jc w:val="center"/>
        <w:outlineLvl w:val="0"/>
        <w:rPr>
          <w:rFonts w:ascii="仿宋" w:eastAsia="仿宋" w:hAnsi="仿宋" w:cs="仿宋"/>
          <w:color w:val="000000" w:themeColor="text1"/>
          <w:sz w:val="28"/>
          <w:szCs w:val="28"/>
        </w:rPr>
      </w:pPr>
      <w:bookmarkStart w:id="0" w:name="_Toc71380900"/>
      <w:bookmarkStart w:id="1" w:name="_Toc2272"/>
      <w:r>
        <w:rPr>
          <w:rFonts w:ascii="仿宋" w:eastAsia="仿宋" w:hAnsi="仿宋" w:cs="仿宋" w:hint="eastAsia"/>
          <w:color w:val="000000" w:themeColor="text1"/>
          <w:sz w:val="28"/>
          <w:szCs w:val="28"/>
        </w:rPr>
        <w:t>第一章 竞争性磋商公告</w:t>
      </w:r>
      <w:bookmarkEnd w:id="0"/>
      <w:bookmarkEnd w:id="1"/>
    </w:p>
    <w:p w:rsidR="004B5572" w:rsidRDefault="006649AE">
      <w:pPr>
        <w:spacing w:line="560" w:lineRule="exact"/>
        <w:jc w:val="center"/>
        <w:rPr>
          <w:rFonts w:ascii="仿宋" w:eastAsia="仿宋" w:hAnsi="仿宋" w:cs="仿宋"/>
          <w:color w:val="000000" w:themeColor="text1"/>
          <w:sz w:val="28"/>
          <w:szCs w:val="28"/>
        </w:rPr>
      </w:pPr>
      <w:r>
        <w:rPr>
          <w:rFonts w:ascii="仿宋" w:eastAsia="仿宋" w:hAnsi="仿宋" w:cs="仿宋" w:hint="eastAsia"/>
          <w:bCs/>
          <w:sz w:val="28"/>
          <w:szCs w:val="28"/>
        </w:rPr>
        <w:t>漯河技师学院校园垃圾清运服务</w:t>
      </w:r>
      <w:r>
        <w:rPr>
          <w:rFonts w:ascii="仿宋" w:eastAsia="仿宋" w:hAnsi="仿宋" w:cs="仿宋" w:hint="eastAsia"/>
          <w:color w:val="000000" w:themeColor="text1"/>
          <w:sz w:val="28"/>
          <w:szCs w:val="28"/>
        </w:rPr>
        <w:t>项目竞争性磋商公告</w:t>
      </w:r>
    </w:p>
    <w:p w:rsidR="004B5572" w:rsidRDefault="004B5572">
      <w:pPr>
        <w:spacing w:line="560" w:lineRule="exact"/>
        <w:rPr>
          <w:rFonts w:ascii="仿宋" w:eastAsia="仿宋" w:hAnsi="仿宋" w:cs="仿宋"/>
          <w:color w:val="000000" w:themeColor="text1"/>
          <w:sz w:val="28"/>
          <w:szCs w:val="28"/>
        </w:rPr>
      </w:pPr>
      <w:bookmarkStart w:id="2" w:name="_Toc443895841"/>
    </w:p>
    <w:tbl>
      <w:tblPr>
        <w:tblW w:w="8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3"/>
      </w:tblGrid>
      <w:tr w:rsidR="004B5572">
        <w:tc>
          <w:tcPr>
            <w:tcW w:w="8823" w:type="dxa"/>
          </w:tcPr>
          <w:p w:rsidR="004B5572" w:rsidRDefault="006649AE">
            <w:pPr>
              <w:spacing w:line="560" w:lineRule="exact"/>
              <w:rPr>
                <w:rFonts w:ascii="仿宋" w:eastAsia="仿宋" w:hAnsi="仿宋" w:cs="仿宋"/>
                <w:color w:val="000000" w:themeColor="text1"/>
                <w:sz w:val="28"/>
                <w:szCs w:val="28"/>
              </w:rPr>
            </w:pPr>
            <w:bookmarkStart w:id="3" w:name="_Toc3307988"/>
            <w:r>
              <w:rPr>
                <w:rFonts w:ascii="仿宋" w:eastAsia="仿宋" w:hAnsi="仿宋" w:cs="仿宋" w:hint="eastAsia"/>
                <w:color w:val="000000" w:themeColor="text1"/>
                <w:sz w:val="28"/>
                <w:szCs w:val="28"/>
              </w:rPr>
              <w:t>项目概况：</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bCs/>
                <w:sz w:val="28"/>
                <w:szCs w:val="28"/>
              </w:rPr>
              <w:t>漯河技师学院校园垃圾清运服务</w:t>
            </w:r>
            <w:r>
              <w:rPr>
                <w:rFonts w:ascii="仿宋" w:eastAsia="仿宋" w:hAnsi="仿宋" w:cs="仿宋" w:hint="eastAsia"/>
                <w:color w:val="000000" w:themeColor="text1"/>
                <w:sz w:val="28"/>
                <w:szCs w:val="28"/>
              </w:rPr>
              <w:t>项目的潜在供应商应在</w:t>
            </w:r>
            <w:r>
              <w:rPr>
                <w:rFonts w:ascii="仿宋" w:eastAsia="仿宋" w:hAnsi="仿宋" w:cs="仿宋" w:hint="eastAsia"/>
                <w:color w:val="000000" w:themeColor="text1"/>
                <w:sz w:val="28"/>
                <w:szCs w:val="28"/>
                <w:u w:val="single"/>
              </w:rPr>
              <w:t>漯河技师</w:t>
            </w:r>
            <w:proofErr w:type="gramStart"/>
            <w:r>
              <w:rPr>
                <w:rFonts w:ascii="仿宋" w:eastAsia="仿宋" w:hAnsi="仿宋" w:cs="仿宋" w:hint="eastAsia"/>
                <w:color w:val="000000" w:themeColor="text1"/>
                <w:sz w:val="28"/>
                <w:szCs w:val="28"/>
                <w:u w:val="single"/>
              </w:rPr>
              <w:t>学院官网</w:t>
            </w:r>
            <w:r>
              <w:rPr>
                <w:rFonts w:ascii="仿宋" w:eastAsia="仿宋" w:hAnsi="仿宋" w:cs="仿宋" w:hint="eastAsia"/>
                <w:color w:val="000000" w:themeColor="text1"/>
                <w:sz w:val="28"/>
                <w:szCs w:val="28"/>
              </w:rPr>
              <w:t>获取</w:t>
            </w:r>
            <w:proofErr w:type="gramEnd"/>
            <w:r>
              <w:rPr>
                <w:rFonts w:ascii="仿宋" w:eastAsia="仿宋" w:hAnsi="仿宋" w:cs="仿宋" w:hint="eastAsia"/>
                <w:color w:val="000000" w:themeColor="text1"/>
                <w:sz w:val="28"/>
                <w:szCs w:val="28"/>
              </w:rPr>
              <w:t>采购文件，并于</w:t>
            </w:r>
            <w:r>
              <w:rPr>
                <w:rFonts w:ascii="仿宋" w:eastAsia="仿宋" w:hAnsi="仿宋" w:cs="仿宋" w:hint="eastAsia"/>
                <w:color w:val="000000" w:themeColor="text1"/>
                <w:sz w:val="28"/>
                <w:szCs w:val="28"/>
                <w:u w:val="single"/>
              </w:rPr>
              <w:t xml:space="preserve"> 20</w:t>
            </w:r>
            <w:r>
              <w:rPr>
                <w:rFonts w:ascii="仿宋" w:eastAsia="仿宋" w:hAnsi="仿宋" w:cs="仿宋"/>
                <w:color w:val="000000" w:themeColor="text1"/>
                <w:sz w:val="28"/>
                <w:szCs w:val="28"/>
                <w:u w:val="single"/>
              </w:rPr>
              <w:t>26</w:t>
            </w:r>
            <w:r>
              <w:rPr>
                <w:rFonts w:ascii="仿宋" w:eastAsia="仿宋" w:hAnsi="仿宋" w:cs="仿宋" w:hint="eastAsia"/>
                <w:color w:val="000000" w:themeColor="text1"/>
                <w:sz w:val="28"/>
                <w:szCs w:val="28"/>
                <w:u w:val="single"/>
              </w:rPr>
              <w:t>年</w:t>
            </w:r>
            <w:r w:rsidR="00A44864">
              <w:rPr>
                <w:rFonts w:ascii="仿宋" w:eastAsia="仿宋" w:hAnsi="仿宋" w:cs="仿宋"/>
                <w:color w:val="000000" w:themeColor="text1"/>
                <w:sz w:val="28"/>
                <w:szCs w:val="28"/>
                <w:u w:val="single"/>
              </w:rPr>
              <w:t>2</w:t>
            </w:r>
            <w:r>
              <w:rPr>
                <w:rFonts w:ascii="仿宋" w:eastAsia="仿宋" w:hAnsi="仿宋" w:cs="仿宋" w:hint="eastAsia"/>
                <w:color w:val="000000" w:themeColor="text1"/>
                <w:sz w:val="28"/>
                <w:szCs w:val="28"/>
                <w:u w:val="single"/>
              </w:rPr>
              <w:t>月</w:t>
            </w:r>
            <w:r w:rsidR="00A44864">
              <w:rPr>
                <w:rFonts w:ascii="仿宋" w:eastAsia="仿宋" w:hAnsi="仿宋" w:cs="仿宋"/>
                <w:color w:val="000000" w:themeColor="text1"/>
                <w:sz w:val="28"/>
                <w:szCs w:val="28"/>
                <w:u w:val="single"/>
              </w:rPr>
              <w:t>6</w:t>
            </w:r>
            <w:r>
              <w:rPr>
                <w:rFonts w:ascii="仿宋" w:eastAsia="仿宋" w:hAnsi="仿宋" w:cs="仿宋" w:hint="eastAsia"/>
                <w:color w:val="000000" w:themeColor="text1"/>
                <w:sz w:val="28"/>
                <w:szCs w:val="28"/>
                <w:u w:val="single"/>
              </w:rPr>
              <w:t>日09时00分</w:t>
            </w:r>
            <w:r>
              <w:rPr>
                <w:rFonts w:ascii="仿宋" w:eastAsia="仿宋" w:hAnsi="仿宋" w:cs="仿宋" w:hint="eastAsia"/>
                <w:color w:val="000000" w:themeColor="text1"/>
                <w:sz w:val="28"/>
                <w:szCs w:val="28"/>
              </w:rPr>
              <w:t>（北京时间）前递交响应文件。</w:t>
            </w:r>
          </w:p>
        </w:tc>
      </w:tr>
    </w:tbl>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一、项目基本情况  </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1、项目名称：</w:t>
      </w:r>
      <w:r>
        <w:rPr>
          <w:rFonts w:ascii="仿宋" w:eastAsia="仿宋" w:hAnsi="仿宋" w:cs="仿宋" w:hint="eastAsia"/>
          <w:bCs/>
          <w:sz w:val="28"/>
          <w:szCs w:val="28"/>
        </w:rPr>
        <w:t>漯河技师学院校园垃圾清运服务项目</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2、采购方式：竞争性磋商（开标后需现场二次报价）。</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3、预算金额：</w:t>
      </w:r>
      <w:r>
        <w:rPr>
          <w:rFonts w:ascii="仿宋" w:eastAsia="仿宋" w:hAnsi="仿宋" w:cs="仿宋" w:hint="eastAsia"/>
          <w:color w:val="000000" w:themeColor="text1"/>
          <w:sz w:val="28"/>
          <w:szCs w:val="28"/>
          <w:u w:val="single"/>
        </w:rPr>
        <w:t xml:space="preserve"> 23.7万  </w:t>
      </w:r>
      <w:r>
        <w:rPr>
          <w:rFonts w:ascii="仿宋" w:eastAsia="仿宋" w:hAnsi="仿宋" w:cs="仿宋" w:hint="eastAsia"/>
          <w:color w:val="000000" w:themeColor="text1"/>
          <w:sz w:val="28"/>
          <w:szCs w:val="28"/>
        </w:rPr>
        <w:t xml:space="preserve">元；  </w:t>
      </w:r>
    </w:p>
    <w:p w:rsidR="004B5572" w:rsidRDefault="006649AE">
      <w:pPr>
        <w:spacing w:line="560" w:lineRule="exact"/>
        <w:ind w:firstLine="11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最高限价：</w:t>
      </w:r>
      <w:r>
        <w:rPr>
          <w:rFonts w:ascii="仿宋" w:eastAsia="仿宋" w:hAnsi="仿宋" w:cs="仿宋" w:hint="eastAsia"/>
          <w:color w:val="000000" w:themeColor="text1"/>
          <w:sz w:val="28"/>
          <w:szCs w:val="28"/>
          <w:u w:val="single"/>
        </w:rPr>
        <w:t xml:space="preserve"> 23.7万 </w:t>
      </w:r>
      <w:r>
        <w:rPr>
          <w:rFonts w:ascii="仿宋" w:eastAsia="仿宋" w:hAnsi="仿宋" w:cs="仿宋" w:hint="eastAsia"/>
          <w:color w:val="000000" w:themeColor="text1"/>
          <w:sz w:val="28"/>
          <w:szCs w:val="28"/>
        </w:rPr>
        <w:t>元；</w:t>
      </w:r>
    </w:p>
    <w:p w:rsidR="004B5572" w:rsidRDefault="006649AE">
      <w:pPr>
        <w:spacing w:line="560" w:lineRule="exact"/>
        <w:ind w:firstLine="560"/>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4、采购需求： </w:t>
      </w:r>
    </w:p>
    <w:p w:rsidR="004B5572" w:rsidRDefault="006649AE">
      <w:pPr>
        <w:pStyle w:val="aff1"/>
        <w:spacing w:line="555" w:lineRule="atLeast"/>
        <w:ind w:firstLine="555"/>
        <w:rPr>
          <w:rFonts w:ascii="仿宋" w:eastAsia="仿宋" w:hAnsi="仿宋" w:cstheme="minorBidi"/>
          <w:color w:val="000000" w:themeColor="text1"/>
          <w:sz w:val="28"/>
          <w:szCs w:val="28"/>
        </w:rPr>
      </w:pPr>
      <w:r>
        <w:rPr>
          <w:rFonts w:ascii="仿宋" w:eastAsia="仿宋" w:hAnsi="仿宋" w:cstheme="minorBidi" w:hint="eastAsia"/>
          <w:color w:val="000000" w:themeColor="text1"/>
          <w:sz w:val="28"/>
          <w:szCs w:val="28"/>
        </w:rPr>
        <w:lastRenderedPageBreak/>
        <w:t>（1）采购内容：</w:t>
      </w:r>
      <w:r>
        <w:rPr>
          <w:rFonts w:ascii="仿宋" w:eastAsia="仿宋" w:hAnsi="仿宋" w:cs="仿宋" w:hint="eastAsia"/>
          <w:bCs/>
          <w:sz w:val="28"/>
          <w:szCs w:val="28"/>
        </w:rPr>
        <w:t>漯河技师学院校园垃圾清运服务项目</w:t>
      </w:r>
      <w:r>
        <w:rPr>
          <w:rFonts w:ascii="仿宋" w:eastAsia="仿宋" w:hAnsi="仿宋" w:cs="Times New Roman" w:hint="eastAsia"/>
          <w:kern w:val="2"/>
          <w:sz w:val="28"/>
          <w:szCs w:val="28"/>
        </w:rPr>
        <w:t>，主要为南北校区生活垃圾清运，根据需要提供清运车辆、240L垃圾桶若干，负责垃圾堆放区附近的卫生、消毒、消杀工作</w:t>
      </w:r>
      <w:r>
        <w:rPr>
          <w:rFonts w:ascii="仿宋" w:eastAsia="仿宋" w:hAnsi="仿宋" w:cstheme="minorBidi" w:hint="eastAsia"/>
          <w:color w:val="000000" w:themeColor="text1"/>
          <w:sz w:val="28"/>
          <w:szCs w:val="28"/>
        </w:rPr>
        <w:t>。（详见招标文件）</w:t>
      </w:r>
    </w:p>
    <w:p w:rsidR="004B5572" w:rsidRDefault="006649AE">
      <w:pPr>
        <w:spacing w:line="560" w:lineRule="exact"/>
        <w:ind w:firstLine="560"/>
        <w:rPr>
          <w:rFonts w:ascii="仿宋" w:eastAsia="仿宋" w:hAnsi="仿宋"/>
          <w:color w:val="000000" w:themeColor="text1"/>
          <w:sz w:val="28"/>
          <w:szCs w:val="28"/>
        </w:rPr>
      </w:pPr>
      <w:r>
        <w:rPr>
          <w:rFonts w:ascii="仿宋" w:eastAsia="仿宋" w:hAnsi="仿宋" w:hint="eastAsia"/>
          <w:color w:val="000000" w:themeColor="text1"/>
          <w:sz w:val="28"/>
          <w:szCs w:val="28"/>
        </w:rPr>
        <w:t>（2）供货地点：采购人指定地点；</w:t>
      </w:r>
    </w:p>
    <w:p w:rsidR="004B5572" w:rsidRDefault="006649AE">
      <w:pPr>
        <w:spacing w:line="560" w:lineRule="exact"/>
        <w:ind w:firstLine="560"/>
        <w:rPr>
          <w:rFonts w:ascii="仿宋" w:eastAsia="仿宋" w:hAnsi="仿宋"/>
          <w:b/>
          <w:bCs/>
          <w:color w:val="000000" w:themeColor="text1"/>
          <w:sz w:val="28"/>
          <w:szCs w:val="28"/>
        </w:rPr>
      </w:pPr>
      <w:r>
        <w:rPr>
          <w:rFonts w:ascii="仿宋" w:eastAsia="仿宋" w:hAnsi="仿宋" w:hint="eastAsia"/>
          <w:color w:val="000000" w:themeColor="text1"/>
          <w:sz w:val="28"/>
          <w:szCs w:val="28"/>
        </w:rPr>
        <w:t>5、本项目是否接受联合体投标：</w:t>
      </w:r>
      <w:proofErr w:type="gramStart"/>
      <w:r>
        <w:rPr>
          <w:rFonts w:ascii="仿宋" w:eastAsia="仿宋" w:hAnsi="仿宋" w:hint="eastAsia"/>
          <w:color w:val="000000" w:themeColor="text1"/>
          <w:sz w:val="28"/>
          <w:szCs w:val="28"/>
        </w:rPr>
        <w:t>否</w:t>
      </w:r>
      <w:proofErr w:type="gramEnd"/>
    </w:p>
    <w:p w:rsidR="004B5572" w:rsidRDefault="006649AE">
      <w:pPr>
        <w:spacing w:line="560" w:lineRule="exact"/>
        <w:ind w:firstLine="560"/>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二、申请人的资格要求： </w:t>
      </w:r>
    </w:p>
    <w:p w:rsidR="004B5572" w:rsidRDefault="006649AE">
      <w:pPr>
        <w:pStyle w:val="aff1"/>
        <w:spacing w:line="555" w:lineRule="atLeast"/>
        <w:ind w:firstLine="555"/>
        <w:rPr>
          <w:rFonts w:ascii="仿宋" w:eastAsia="仿宋" w:hAnsi="仿宋" w:cs="仿宋"/>
          <w:color w:val="000000"/>
          <w:sz w:val="28"/>
          <w:szCs w:val="28"/>
        </w:rPr>
      </w:pPr>
      <w:r>
        <w:rPr>
          <w:rFonts w:ascii="仿宋" w:eastAsia="仿宋" w:hAnsi="仿宋" w:cs="仿宋" w:hint="eastAsia"/>
          <w:color w:val="000000"/>
          <w:sz w:val="28"/>
          <w:szCs w:val="28"/>
        </w:rPr>
        <w:t>1. 满足《中华人民共和国政府采购法》第二十二条规定；</w:t>
      </w:r>
    </w:p>
    <w:p w:rsidR="004B5572" w:rsidRDefault="006649AE">
      <w:pPr>
        <w:pStyle w:val="aff1"/>
        <w:spacing w:line="555" w:lineRule="atLeast"/>
        <w:ind w:firstLine="560"/>
        <w:rPr>
          <w:rFonts w:ascii="仿宋" w:eastAsia="仿宋" w:hAnsi="仿宋" w:cs="仿宋"/>
          <w:color w:val="000000"/>
          <w:sz w:val="28"/>
          <w:szCs w:val="28"/>
        </w:rPr>
      </w:pPr>
      <w:r>
        <w:rPr>
          <w:rFonts w:ascii="仿宋" w:eastAsia="仿宋" w:hAnsi="仿宋" w:cs="仿宋" w:hint="eastAsia"/>
          <w:color w:val="000000"/>
          <w:sz w:val="28"/>
          <w:szCs w:val="28"/>
        </w:rPr>
        <w:t xml:space="preserve">• </w:t>
      </w:r>
      <w:bookmarkStart w:id="4" w:name="OLE_LINK1"/>
      <w:r>
        <w:rPr>
          <w:rFonts w:ascii="仿宋" w:eastAsia="仿宋" w:hAnsi="仿宋" w:cs="仿宋" w:hint="eastAsia"/>
          <w:color w:val="000000"/>
          <w:sz w:val="28"/>
          <w:szCs w:val="28"/>
        </w:rPr>
        <w:t>具有独立承担民事责任的能力；（提供有效的营业执照）</w:t>
      </w:r>
      <w:bookmarkEnd w:id="4"/>
    </w:p>
    <w:p w:rsidR="004B5572" w:rsidRDefault="006649AE">
      <w:pPr>
        <w:pStyle w:val="aff1"/>
        <w:spacing w:line="555" w:lineRule="atLeast"/>
        <w:ind w:firstLine="560"/>
        <w:rPr>
          <w:rFonts w:ascii="仿宋" w:eastAsia="仿宋" w:hAnsi="仿宋" w:cs="仿宋"/>
          <w:color w:val="000000"/>
          <w:sz w:val="28"/>
          <w:szCs w:val="28"/>
        </w:rPr>
      </w:pPr>
      <w:r>
        <w:rPr>
          <w:rFonts w:ascii="仿宋" w:eastAsia="仿宋" w:hAnsi="仿宋" w:cs="仿宋" w:hint="eastAsia"/>
          <w:color w:val="000000"/>
          <w:sz w:val="28"/>
          <w:szCs w:val="28"/>
        </w:rPr>
        <w:t>•具有良好的商业信誉和健全的财务会计制度；</w:t>
      </w:r>
    </w:p>
    <w:p w:rsidR="004B5572" w:rsidRDefault="006649AE">
      <w:pPr>
        <w:pStyle w:val="aff1"/>
        <w:spacing w:line="555" w:lineRule="atLeast"/>
        <w:ind w:firstLine="555"/>
        <w:rPr>
          <w:rFonts w:ascii="仿宋" w:eastAsia="仿宋" w:hAnsi="仿宋" w:cs="仿宋"/>
          <w:color w:val="000000"/>
          <w:sz w:val="28"/>
          <w:szCs w:val="28"/>
        </w:rPr>
      </w:pPr>
      <w:r>
        <w:rPr>
          <w:rFonts w:ascii="微软雅黑" w:eastAsia="微软雅黑" w:hAnsi="微软雅黑" w:cs="微软雅黑" w:hint="eastAsia"/>
          <w:color w:val="000000"/>
          <w:sz w:val="28"/>
          <w:szCs w:val="28"/>
        </w:rPr>
        <w:t>•</w:t>
      </w:r>
      <w:r>
        <w:rPr>
          <w:rFonts w:ascii="仿宋" w:eastAsia="仿宋" w:hAnsi="仿宋" w:cs="仿宋" w:hint="eastAsia"/>
          <w:color w:val="000000"/>
          <w:sz w:val="28"/>
          <w:szCs w:val="28"/>
        </w:rPr>
        <w:t xml:space="preserve"> 具有履行合同所必需的设备和专业技术能力；</w:t>
      </w:r>
    </w:p>
    <w:p w:rsidR="004B5572" w:rsidRDefault="006649AE">
      <w:pPr>
        <w:pStyle w:val="aff1"/>
        <w:spacing w:line="555" w:lineRule="atLeast"/>
        <w:ind w:firstLine="555"/>
        <w:rPr>
          <w:rFonts w:ascii="仿宋" w:eastAsia="仿宋" w:hAnsi="仿宋" w:cs="仿宋"/>
          <w:color w:val="FF0000"/>
          <w:sz w:val="28"/>
          <w:szCs w:val="28"/>
        </w:rPr>
      </w:pPr>
      <w:r>
        <w:rPr>
          <w:rFonts w:ascii="微软雅黑" w:eastAsia="微软雅黑" w:hAnsi="微软雅黑" w:cs="微软雅黑" w:hint="eastAsia"/>
          <w:color w:val="000000"/>
          <w:sz w:val="28"/>
          <w:szCs w:val="28"/>
        </w:rPr>
        <w:t>•</w:t>
      </w:r>
      <w:r>
        <w:rPr>
          <w:rFonts w:ascii="仿宋" w:eastAsia="仿宋" w:hAnsi="仿宋" w:cs="仿宋" w:hint="eastAsia"/>
          <w:color w:val="000000"/>
          <w:sz w:val="28"/>
          <w:szCs w:val="28"/>
        </w:rPr>
        <w:t xml:space="preserve"> 有依法缴纳税收和社会保障资金的良好记录；</w:t>
      </w:r>
    </w:p>
    <w:p w:rsidR="004B5572" w:rsidRDefault="006649AE">
      <w:pPr>
        <w:pStyle w:val="aff1"/>
        <w:spacing w:line="555" w:lineRule="atLeast"/>
        <w:ind w:firstLine="555"/>
        <w:rPr>
          <w:rFonts w:ascii="仿宋" w:eastAsia="仿宋" w:hAnsi="仿宋" w:cs="仿宋"/>
          <w:color w:val="000000"/>
          <w:sz w:val="28"/>
          <w:szCs w:val="28"/>
        </w:rPr>
      </w:pPr>
      <w:r>
        <w:rPr>
          <w:rFonts w:ascii="仿宋" w:eastAsia="仿宋" w:hAnsi="仿宋" w:cs="仿宋" w:hint="eastAsia"/>
          <w:color w:val="000000"/>
          <w:sz w:val="28"/>
          <w:szCs w:val="28"/>
        </w:rPr>
        <w:t>• 参加政府采购活动前三年内，在经营活动中没有重大违法记录；</w:t>
      </w:r>
    </w:p>
    <w:p w:rsidR="004B5572" w:rsidRDefault="006649AE">
      <w:pPr>
        <w:pStyle w:val="aff1"/>
        <w:spacing w:line="555" w:lineRule="atLeast"/>
        <w:ind w:firstLine="555"/>
        <w:rPr>
          <w:rFonts w:ascii="仿宋" w:eastAsia="仿宋" w:hAnsi="仿宋" w:cs="仿宋"/>
          <w:color w:val="000000"/>
          <w:sz w:val="28"/>
          <w:szCs w:val="28"/>
        </w:rPr>
      </w:pPr>
      <w:r>
        <w:rPr>
          <w:rFonts w:ascii="仿宋" w:eastAsia="仿宋" w:hAnsi="仿宋" w:cs="仿宋" w:hint="eastAsia"/>
          <w:color w:val="000000"/>
          <w:sz w:val="28"/>
          <w:szCs w:val="28"/>
        </w:rPr>
        <w:t>• 法律、行政法规规定的其他条件。</w:t>
      </w:r>
    </w:p>
    <w:p w:rsidR="004B5572" w:rsidRDefault="006649AE">
      <w:pPr>
        <w:pStyle w:val="aff1"/>
        <w:spacing w:line="555" w:lineRule="atLeast"/>
        <w:ind w:firstLine="555"/>
        <w:rPr>
          <w:rFonts w:ascii="仿宋" w:eastAsia="仿宋" w:hAnsi="仿宋" w:cs="仿宋"/>
          <w:color w:val="000000"/>
          <w:sz w:val="28"/>
          <w:szCs w:val="28"/>
        </w:rPr>
      </w:pPr>
      <w:r>
        <w:rPr>
          <w:rFonts w:ascii="仿宋" w:eastAsia="仿宋" w:hAnsi="仿宋" w:cs="仿宋" w:hint="eastAsia"/>
          <w:color w:val="000000"/>
          <w:sz w:val="28"/>
          <w:szCs w:val="28"/>
        </w:rPr>
        <w:t>2.根据《关于在政府采购活动中查询及使用信用记录有关问题的通知》(财库[2016]125号)的规定，被列入严重失信主体名单、失信被执行人、税收违法黑名单、政府采购严重违法失信行为记录名单的，将被拒绝参与本项目政府采购活动。</w:t>
      </w:r>
    </w:p>
    <w:p w:rsidR="004B5572" w:rsidRDefault="006649AE">
      <w:pPr>
        <w:pStyle w:val="aff1"/>
        <w:spacing w:line="555" w:lineRule="atLeast"/>
        <w:ind w:firstLine="555"/>
        <w:rPr>
          <w:rFonts w:ascii="微软雅黑" w:eastAsia="微软雅黑" w:hAnsi="微软雅黑" w:cs="微软雅黑"/>
          <w:color w:val="444444"/>
          <w:sz w:val="27"/>
          <w:szCs w:val="27"/>
        </w:rPr>
      </w:pPr>
      <w:r>
        <w:rPr>
          <w:rFonts w:ascii="仿宋" w:eastAsia="仿宋" w:hAnsi="仿宋" w:cs="仿宋" w:hint="eastAsia"/>
          <w:color w:val="000000"/>
          <w:sz w:val="28"/>
          <w:szCs w:val="28"/>
        </w:rPr>
        <w:lastRenderedPageBreak/>
        <w:t>注：所有证照均应在有效期内，证照如需年检的、应为经年检有效的证照，以上中“近”、“前”指距响应文件提交截止时间，如不满足要求属无效投标。</w:t>
      </w:r>
    </w:p>
    <w:p w:rsidR="004B5572" w:rsidRDefault="006649AE">
      <w:pPr>
        <w:spacing w:line="560" w:lineRule="exact"/>
        <w:ind w:firstLine="560"/>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三、获取采购文件 </w:t>
      </w:r>
    </w:p>
    <w:p w:rsidR="004B5572" w:rsidRDefault="006649AE">
      <w:pPr>
        <w:spacing w:line="560" w:lineRule="exact"/>
        <w:ind w:firstLine="560"/>
        <w:rPr>
          <w:rFonts w:ascii="仿宋" w:eastAsia="仿宋" w:hAnsi="仿宋"/>
          <w:color w:val="000000"/>
          <w:sz w:val="28"/>
          <w:szCs w:val="28"/>
        </w:rPr>
      </w:pPr>
      <w:r>
        <w:rPr>
          <w:rFonts w:ascii="仿宋" w:eastAsia="仿宋" w:hAnsi="仿宋" w:hint="eastAsia"/>
          <w:sz w:val="28"/>
          <w:szCs w:val="28"/>
        </w:rPr>
        <w:t>1.报名时间：</w:t>
      </w:r>
      <w:r>
        <w:rPr>
          <w:rFonts w:ascii="仿宋" w:eastAsia="仿宋" w:hAnsi="仿宋" w:hint="eastAsia"/>
          <w:color w:val="000000"/>
          <w:sz w:val="28"/>
          <w:szCs w:val="28"/>
          <w:u w:val="single"/>
        </w:rPr>
        <w:t>2026年</w:t>
      </w:r>
      <w:r>
        <w:rPr>
          <w:rFonts w:ascii="仿宋" w:eastAsia="仿宋" w:hAnsi="仿宋"/>
          <w:color w:val="000000"/>
          <w:sz w:val="28"/>
          <w:szCs w:val="28"/>
          <w:u w:val="single"/>
        </w:rPr>
        <w:t>1</w:t>
      </w:r>
      <w:r>
        <w:rPr>
          <w:rFonts w:ascii="仿宋" w:eastAsia="仿宋" w:hAnsi="仿宋" w:hint="eastAsia"/>
          <w:color w:val="000000"/>
          <w:sz w:val="28"/>
          <w:szCs w:val="28"/>
          <w:u w:val="single"/>
        </w:rPr>
        <w:t>月</w:t>
      </w:r>
      <w:r>
        <w:rPr>
          <w:rFonts w:ascii="仿宋" w:eastAsia="仿宋" w:hAnsi="仿宋"/>
          <w:color w:val="000000"/>
          <w:sz w:val="28"/>
          <w:szCs w:val="28"/>
          <w:u w:val="single"/>
        </w:rPr>
        <w:t>2</w:t>
      </w:r>
      <w:r>
        <w:rPr>
          <w:rFonts w:ascii="仿宋" w:eastAsia="仿宋" w:hAnsi="仿宋" w:hint="eastAsia"/>
          <w:color w:val="000000"/>
          <w:sz w:val="28"/>
          <w:szCs w:val="28"/>
          <w:u w:val="single"/>
        </w:rPr>
        <w:t>8日至2026年2月</w:t>
      </w:r>
      <w:r w:rsidR="00A44864">
        <w:rPr>
          <w:rFonts w:ascii="仿宋" w:eastAsia="仿宋" w:hAnsi="仿宋"/>
          <w:color w:val="000000"/>
          <w:sz w:val="28"/>
          <w:szCs w:val="28"/>
          <w:u w:val="single"/>
        </w:rPr>
        <w:t>3</w:t>
      </w:r>
      <w:r>
        <w:rPr>
          <w:rFonts w:ascii="仿宋" w:eastAsia="仿宋" w:hAnsi="仿宋" w:hint="eastAsia"/>
          <w:color w:val="000000"/>
          <w:sz w:val="28"/>
          <w:szCs w:val="28"/>
          <w:u w:val="single"/>
        </w:rPr>
        <w:t>日</w:t>
      </w:r>
      <w:r>
        <w:rPr>
          <w:rFonts w:ascii="仿宋" w:eastAsia="仿宋" w:hAnsi="仿宋"/>
          <w:color w:val="000000"/>
          <w:sz w:val="28"/>
          <w:szCs w:val="28"/>
          <w:u w:val="single"/>
        </w:rPr>
        <w:t>17</w:t>
      </w:r>
      <w:r>
        <w:rPr>
          <w:rFonts w:ascii="仿宋" w:eastAsia="仿宋" w:hAnsi="仿宋" w:hint="eastAsia"/>
          <w:color w:val="000000"/>
          <w:sz w:val="28"/>
          <w:szCs w:val="28"/>
          <w:u w:val="single"/>
        </w:rPr>
        <w:t>:</w:t>
      </w:r>
      <w:r>
        <w:rPr>
          <w:rFonts w:ascii="仿宋" w:eastAsia="仿宋" w:hAnsi="仿宋"/>
          <w:color w:val="000000"/>
          <w:sz w:val="28"/>
          <w:szCs w:val="28"/>
          <w:u w:val="single"/>
        </w:rPr>
        <w:t>00</w:t>
      </w:r>
      <w:r>
        <w:rPr>
          <w:rFonts w:ascii="仿宋" w:eastAsia="仿宋" w:hAnsi="仿宋" w:hint="eastAsia"/>
          <w:color w:val="000000"/>
          <w:sz w:val="28"/>
          <w:szCs w:val="28"/>
          <w:u w:val="single"/>
        </w:rPr>
        <w:t>（北京时间）</w:t>
      </w:r>
    </w:p>
    <w:p w:rsidR="004B5572" w:rsidRDefault="006649AE">
      <w:pPr>
        <w:spacing w:line="560" w:lineRule="exact"/>
        <w:ind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.方式：有意参加投标的供应商，请在报名截止时间前将营业执照复印件、报名表（见下方）扫描件发送到邮箱(</w:t>
      </w:r>
      <w:r>
        <w:rPr>
          <w:rFonts w:ascii="仿宋" w:eastAsia="仿宋" w:hAnsi="仿宋" w:hint="eastAsia"/>
          <w:sz w:val="28"/>
          <w:szCs w:val="28"/>
          <w:u w:val="single"/>
        </w:rPr>
        <w:t>lhjssbzx@163.com</w:t>
      </w:r>
      <w:r>
        <w:rPr>
          <w:rFonts w:ascii="仿宋" w:eastAsia="仿宋" w:hAnsi="仿宋"/>
          <w:sz w:val="28"/>
          <w:szCs w:val="28"/>
        </w:rPr>
        <w:t>)</w:t>
      </w:r>
      <w:r>
        <w:rPr>
          <w:rFonts w:ascii="仿宋" w:eastAsia="仿宋" w:hAnsi="仿宋" w:hint="eastAsia"/>
          <w:sz w:val="28"/>
          <w:szCs w:val="28"/>
        </w:rPr>
        <w:t>参加报名，所报材料均须加盖公章，凡未按本公告规定时间内参加报名的，投标无效。</w:t>
      </w:r>
    </w:p>
    <w:p w:rsidR="004B5572" w:rsidRDefault="004B5572">
      <w:pPr>
        <w:spacing w:line="560" w:lineRule="exact"/>
        <w:ind w:firstLine="560"/>
        <w:rPr>
          <w:rFonts w:ascii="仿宋" w:eastAsia="仿宋" w:hAnsi="仿宋"/>
          <w:sz w:val="28"/>
          <w:szCs w:val="28"/>
        </w:rPr>
      </w:pPr>
    </w:p>
    <w:p w:rsidR="004B5572" w:rsidRDefault="004B5572">
      <w:pPr>
        <w:spacing w:line="560" w:lineRule="exact"/>
        <w:ind w:firstLine="560"/>
        <w:rPr>
          <w:rFonts w:ascii="仿宋" w:eastAsia="仿宋" w:hAnsi="仿宋"/>
          <w:sz w:val="28"/>
          <w:szCs w:val="28"/>
        </w:rPr>
      </w:pPr>
    </w:p>
    <w:p w:rsidR="004B5572" w:rsidRDefault="006649AE">
      <w:pPr>
        <w:jc w:val="center"/>
        <w:rPr>
          <w:rFonts w:ascii="仿宋" w:eastAsia="仿宋" w:hAnsi="仿宋"/>
          <w:sz w:val="28"/>
          <w:szCs w:val="28"/>
        </w:rPr>
      </w:pPr>
      <w:r>
        <w:rPr>
          <w:rFonts w:ascii="仿宋" w:eastAsia="仿宋" w:hAnsi="仿宋" w:cs="仿宋" w:hint="eastAsia"/>
          <w:bCs/>
          <w:sz w:val="28"/>
          <w:szCs w:val="28"/>
        </w:rPr>
        <w:t>漯河技师学院校园垃圾清运服务项目</w:t>
      </w:r>
      <w:r>
        <w:rPr>
          <w:rFonts w:ascii="仿宋" w:eastAsia="仿宋" w:hAnsi="仿宋" w:hint="eastAsia"/>
          <w:sz w:val="28"/>
          <w:szCs w:val="28"/>
        </w:rPr>
        <w:t>报名表</w:t>
      </w:r>
    </w:p>
    <w:tbl>
      <w:tblPr>
        <w:tblW w:w="8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3392"/>
        <w:gridCol w:w="963"/>
        <w:gridCol w:w="3208"/>
      </w:tblGrid>
      <w:tr w:rsidR="004B5572">
        <w:trPr>
          <w:trHeight w:val="970"/>
        </w:trPr>
        <w:tc>
          <w:tcPr>
            <w:tcW w:w="731" w:type="dxa"/>
            <w:shd w:val="clear" w:color="auto" w:fill="auto"/>
          </w:tcPr>
          <w:p w:rsidR="004B5572" w:rsidRDefault="006649AE">
            <w:pPr>
              <w:jc w:val="left"/>
              <w:rPr>
                <w:rFonts w:ascii="仿宋" w:eastAsia="仿宋" w:hAnsi="仿宋"/>
                <w:sz w:val="24"/>
              </w:rPr>
            </w:pPr>
            <w:r>
              <w:rPr>
                <w:rFonts w:ascii="仿宋" w:eastAsia="仿宋" w:hAnsi="仿宋" w:hint="eastAsia"/>
                <w:sz w:val="24"/>
              </w:rPr>
              <w:t>公司名称</w:t>
            </w:r>
          </w:p>
        </w:tc>
        <w:tc>
          <w:tcPr>
            <w:tcW w:w="7563" w:type="dxa"/>
            <w:gridSpan w:val="3"/>
            <w:shd w:val="clear" w:color="auto" w:fill="auto"/>
          </w:tcPr>
          <w:p w:rsidR="004B5572" w:rsidRDefault="004B5572">
            <w:pPr>
              <w:jc w:val="left"/>
              <w:rPr>
                <w:rFonts w:ascii="仿宋" w:eastAsia="仿宋" w:hAnsi="仿宋"/>
                <w:sz w:val="24"/>
              </w:rPr>
            </w:pPr>
          </w:p>
        </w:tc>
      </w:tr>
      <w:tr w:rsidR="004B5572">
        <w:trPr>
          <w:trHeight w:val="851"/>
        </w:trPr>
        <w:tc>
          <w:tcPr>
            <w:tcW w:w="731" w:type="dxa"/>
            <w:shd w:val="clear" w:color="auto" w:fill="auto"/>
          </w:tcPr>
          <w:p w:rsidR="004B5572" w:rsidRDefault="006649AE">
            <w:pPr>
              <w:jc w:val="left"/>
              <w:rPr>
                <w:rFonts w:ascii="仿宋" w:eastAsia="仿宋" w:hAnsi="仿宋"/>
                <w:sz w:val="24"/>
              </w:rPr>
            </w:pPr>
            <w:r>
              <w:rPr>
                <w:rFonts w:ascii="仿宋" w:eastAsia="仿宋" w:hAnsi="仿宋" w:hint="eastAsia"/>
                <w:sz w:val="24"/>
              </w:rPr>
              <w:t>联系人</w:t>
            </w:r>
          </w:p>
        </w:tc>
        <w:tc>
          <w:tcPr>
            <w:tcW w:w="3392" w:type="dxa"/>
            <w:shd w:val="clear" w:color="auto" w:fill="auto"/>
          </w:tcPr>
          <w:p w:rsidR="004B5572" w:rsidRDefault="004B5572">
            <w:pPr>
              <w:jc w:val="left"/>
              <w:rPr>
                <w:rFonts w:ascii="仿宋" w:eastAsia="仿宋" w:hAnsi="仿宋"/>
                <w:sz w:val="24"/>
              </w:rPr>
            </w:pPr>
          </w:p>
        </w:tc>
        <w:tc>
          <w:tcPr>
            <w:tcW w:w="963" w:type="dxa"/>
            <w:shd w:val="clear" w:color="auto" w:fill="auto"/>
          </w:tcPr>
          <w:p w:rsidR="004B5572" w:rsidRDefault="006649AE">
            <w:pPr>
              <w:jc w:val="left"/>
              <w:rPr>
                <w:rFonts w:ascii="仿宋" w:eastAsia="仿宋" w:hAnsi="仿宋"/>
                <w:sz w:val="24"/>
              </w:rPr>
            </w:pPr>
            <w:r>
              <w:rPr>
                <w:rFonts w:ascii="仿宋" w:eastAsia="仿宋" w:hAnsi="仿宋" w:hint="eastAsia"/>
                <w:sz w:val="24"/>
              </w:rPr>
              <w:t>联系电话</w:t>
            </w:r>
          </w:p>
        </w:tc>
        <w:tc>
          <w:tcPr>
            <w:tcW w:w="3207" w:type="dxa"/>
            <w:shd w:val="clear" w:color="auto" w:fill="auto"/>
          </w:tcPr>
          <w:p w:rsidR="004B5572" w:rsidRDefault="004B5572">
            <w:pPr>
              <w:jc w:val="left"/>
              <w:rPr>
                <w:rFonts w:ascii="仿宋" w:eastAsia="仿宋" w:hAnsi="仿宋"/>
                <w:sz w:val="24"/>
              </w:rPr>
            </w:pPr>
          </w:p>
        </w:tc>
      </w:tr>
      <w:tr w:rsidR="004B5572">
        <w:trPr>
          <w:trHeight w:val="802"/>
        </w:trPr>
        <w:tc>
          <w:tcPr>
            <w:tcW w:w="731" w:type="dxa"/>
            <w:shd w:val="clear" w:color="auto" w:fill="auto"/>
          </w:tcPr>
          <w:p w:rsidR="004B5572" w:rsidRDefault="004B5572">
            <w:pPr>
              <w:jc w:val="left"/>
              <w:rPr>
                <w:rFonts w:ascii="仿宋" w:eastAsia="仿宋" w:hAnsi="仿宋"/>
                <w:sz w:val="24"/>
              </w:rPr>
            </w:pPr>
          </w:p>
          <w:p w:rsidR="004B5572" w:rsidRDefault="006649AE">
            <w:pPr>
              <w:jc w:val="left"/>
              <w:rPr>
                <w:rFonts w:ascii="仿宋" w:eastAsia="仿宋" w:hAnsi="仿宋"/>
                <w:sz w:val="24"/>
              </w:rPr>
            </w:pPr>
            <w:r>
              <w:rPr>
                <w:rFonts w:ascii="仿宋" w:eastAsia="仿宋" w:hAnsi="仿宋" w:hint="eastAsia"/>
                <w:sz w:val="24"/>
              </w:rPr>
              <w:t>邮箱</w:t>
            </w:r>
          </w:p>
        </w:tc>
        <w:tc>
          <w:tcPr>
            <w:tcW w:w="7563" w:type="dxa"/>
            <w:gridSpan w:val="3"/>
            <w:shd w:val="clear" w:color="auto" w:fill="auto"/>
          </w:tcPr>
          <w:p w:rsidR="004B5572" w:rsidRDefault="004B5572">
            <w:pPr>
              <w:jc w:val="left"/>
              <w:rPr>
                <w:rFonts w:ascii="仿宋" w:eastAsia="仿宋" w:hAnsi="仿宋"/>
                <w:sz w:val="24"/>
              </w:rPr>
            </w:pPr>
          </w:p>
        </w:tc>
      </w:tr>
      <w:tr w:rsidR="004B5572">
        <w:trPr>
          <w:trHeight w:val="678"/>
        </w:trPr>
        <w:tc>
          <w:tcPr>
            <w:tcW w:w="731" w:type="dxa"/>
            <w:shd w:val="clear" w:color="auto" w:fill="auto"/>
          </w:tcPr>
          <w:p w:rsidR="004B5572" w:rsidRDefault="006649AE">
            <w:pPr>
              <w:jc w:val="left"/>
              <w:rPr>
                <w:rFonts w:ascii="仿宋" w:eastAsia="仿宋" w:hAnsi="仿宋"/>
                <w:sz w:val="24"/>
              </w:rPr>
            </w:pPr>
            <w:r>
              <w:rPr>
                <w:rFonts w:ascii="仿宋" w:eastAsia="仿宋" w:hAnsi="仿宋" w:hint="eastAsia"/>
                <w:sz w:val="24"/>
              </w:rPr>
              <w:t>报名时间</w:t>
            </w:r>
          </w:p>
        </w:tc>
        <w:tc>
          <w:tcPr>
            <w:tcW w:w="7563" w:type="dxa"/>
            <w:gridSpan w:val="3"/>
            <w:shd w:val="clear" w:color="auto" w:fill="auto"/>
          </w:tcPr>
          <w:p w:rsidR="004B5572" w:rsidRDefault="004B5572">
            <w:pPr>
              <w:jc w:val="left"/>
              <w:rPr>
                <w:rFonts w:ascii="仿宋" w:eastAsia="仿宋" w:hAnsi="仿宋"/>
                <w:sz w:val="24"/>
              </w:rPr>
            </w:pPr>
          </w:p>
        </w:tc>
      </w:tr>
      <w:tr w:rsidR="004B5572">
        <w:trPr>
          <w:trHeight w:val="1202"/>
        </w:trPr>
        <w:tc>
          <w:tcPr>
            <w:tcW w:w="731" w:type="dxa"/>
            <w:shd w:val="clear" w:color="auto" w:fill="auto"/>
          </w:tcPr>
          <w:p w:rsidR="004B5572" w:rsidRDefault="006649AE">
            <w:pPr>
              <w:jc w:val="left"/>
              <w:rPr>
                <w:rFonts w:ascii="仿宋" w:eastAsia="仿宋" w:hAnsi="仿宋"/>
                <w:sz w:val="24"/>
              </w:rPr>
            </w:pPr>
            <w:r>
              <w:rPr>
                <w:rFonts w:ascii="仿宋" w:eastAsia="仿宋" w:hAnsi="仿宋" w:hint="eastAsia"/>
                <w:sz w:val="24"/>
              </w:rPr>
              <w:t>委托代理人签名</w:t>
            </w:r>
          </w:p>
        </w:tc>
        <w:tc>
          <w:tcPr>
            <w:tcW w:w="7563" w:type="dxa"/>
            <w:gridSpan w:val="3"/>
            <w:shd w:val="clear" w:color="auto" w:fill="auto"/>
          </w:tcPr>
          <w:p w:rsidR="004B5572" w:rsidRDefault="004B5572">
            <w:pPr>
              <w:jc w:val="left"/>
              <w:rPr>
                <w:rFonts w:ascii="仿宋" w:eastAsia="仿宋" w:hAnsi="仿宋"/>
                <w:sz w:val="24"/>
              </w:rPr>
            </w:pPr>
          </w:p>
        </w:tc>
      </w:tr>
    </w:tbl>
    <w:p w:rsidR="004B5572" w:rsidRPr="00865C06" w:rsidRDefault="006649AE" w:rsidP="00865C06">
      <w:pPr>
        <w:spacing w:line="560" w:lineRule="exact"/>
        <w:ind w:firstLine="482"/>
        <w:rPr>
          <w:rFonts w:ascii="仿宋" w:eastAsia="仿宋" w:hAnsi="仿宋" w:hint="eastAsia"/>
          <w:b/>
          <w:color w:val="000000"/>
          <w:sz w:val="24"/>
        </w:rPr>
      </w:pPr>
      <w:r>
        <w:rPr>
          <w:rFonts w:ascii="仿宋" w:eastAsia="仿宋" w:hAnsi="仿宋" w:hint="eastAsia"/>
          <w:b/>
          <w:color w:val="000000"/>
          <w:sz w:val="24"/>
        </w:rPr>
        <w:t>说明：请加盖单位公章，没有加盖公章无效。</w:t>
      </w:r>
      <w:bookmarkStart w:id="5" w:name="_GoBack"/>
      <w:bookmarkEnd w:id="5"/>
    </w:p>
    <w:p w:rsidR="004B5572" w:rsidRDefault="006649AE">
      <w:pPr>
        <w:spacing w:line="560" w:lineRule="exact"/>
        <w:ind w:firstLine="56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w:t>
      </w:r>
      <w:r>
        <w:rPr>
          <w:rFonts w:ascii="仿宋" w:eastAsia="仿宋" w:hAnsi="仿宋" w:hint="eastAsia"/>
          <w:sz w:val="28"/>
          <w:szCs w:val="28"/>
        </w:rPr>
        <w:t>获取采购文件：在漯河技师学院官网，详见本公告附件。</w:t>
      </w:r>
    </w:p>
    <w:p w:rsidR="004B5572" w:rsidRDefault="006649AE">
      <w:pPr>
        <w:spacing w:line="560" w:lineRule="exact"/>
        <w:ind w:firstLine="560"/>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 xml:space="preserve">四、响应文件提交 </w:t>
      </w:r>
    </w:p>
    <w:p w:rsidR="004B5572" w:rsidRDefault="006649AE">
      <w:pPr>
        <w:spacing w:line="560" w:lineRule="exact"/>
        <w:ind w:firstLine="560"/>
        <w:rPr>
          <w:rFonts w:ascii="仿宋" w:eastAsia="仿宋" w:hAnsi="仿宋"/>
          <w:color w:val="000000" w:themeColor="text1"/>
          <w:sz w:val="28"/>
          <w:szCs w:val="28"/>
        </w:rPr>
      </w:pPr>
      <w:r>
        <w:rPr>
          <w:rFonts w:ascii="仿宋" w:eastAsia="仿宋" w:hAnsi="仿宋" w:hint="eastAsia"/>
          <w:color w:val="000000" w:themeColor="text1"/>
          <w:sz w:val="28"/>
          <w:szCs w:val="28"/>
        </w:rPr>
        <w:t>1.时间：</w:t>
      </w:r>
      <w:r>
        <w:rPr>
          <w:rFonts w:ascii="仿宋" w:eastAsia="仿宋" w:hAnsi="仿宋" w:hint="eastAsia"/>
          <w:color w:val="000000" w:themeColor="text1"/>
          <w:sz w:val="28"/>
          <w:szCs w:val="28"/>
          <w:u w:val="single"/>
        </w:rPr>
        <w:t>202</w:t>
      </w:r>
      <w:r>
        <w:rPr>
          <w:rFonts w:ascii="仿宋" w:eastAsia="仿宋" w:hAnsi="仿宋"/>
          <w:color w:val="000000" w:themeColor="text1"/>
          <w:sz w:val="28"/>
          <w:szCs w:val="28"/>
          <w:u w:val="single"/>
        </w:rPr>
        <w:t>6</w:t>
      </w:r>
      <w:r>
        <w:rPr>
          <w:rFonts w:ascii="仿宋" w:eastAsia="仿宋" w:hAnsi="仿宋" w:hint="eastAsia"/>
          <w:color w:val="000000" w:themeColor="text1"/>
          <w:sz w:val="28"/>
          <w:szCs w:val="28"/>
          <w:u w:val="single"/>
        </w:rPr>
        <w:t>年2月</w:t>
      </w:r>
      <w:r w:rsidR="00A44864">
        <w:rPr>
          <w:rFonts w:ascii="仿宋" w:eastAsia="仿宋" w:hAnsi="仿宋"/>
          <w:color w:val="000000" w:themeColor="text1"/>
          <w:sz w:val="28"/>
          <w:szCs w:val="28"/>
          <w:u w:val="single"/>
        </w:rPr>
        <w:t>6</w:t>
      </w:r>
      <w:r>
        <w:rPr>
          <w:rFonts w:ascii="仿宋" w:eastAsia="仿宋" w:hAnsi="仿宋" w:hint="eastAsia"/>
          <w:color w:val="000000" w:themeColor="text1"/>
          <w:sz w:val="28"/>
          <w:szCs w:val="28"/>
          <w:u w:val="single"/>
        </w:rPr>
        <w:t>日09点00分前</w:t>
      </w:r>
      <w:r>
        <w:rPr>
          <w:rFonts w:ascii="仿宋" w:eastAsia="仿宋" w:hAnsi="仿宋" w:hint="eastAsia"/>
          <w:color w:val="000000" w:themeColor="text1"/>
          <w:sz w:val="28"/>
          <w:szCs w:val="28"/>
        </w:rPr>
        <w:t>（北京时间），通过现场递交已密封并加盖公章响应文件，逾期未按规定加密的响应文件，采购人将拒收；</w:t>
      </w:r>
    </w:p>
    <w:p w:rsidR="004B5572" w:rsidRDefault="006649AE">
      <w:pPr>
        <w:spacing w:line="560" w:lineRule="exact"/>
        <w:ind w:firstLine="560"/>
        <w:rPr>
          <w:rFonts w:ascii="仿宋" w:eastAsia="仿宋" w:hAnsi="仿宋"/>
          <w:color w:val="000000" w:themeColor="text1"/>
          <w:sz w:val="28"/>
          <w:szCs w:val="28"/>
        </w:rPr>
      </w:pPr>
      <w:r>
        <w:rPr>
          <w:rFonts w:ascii="仿宋" w:eastAsia="仿宋" w:hAnsi="仿宋" w:hint="eastAsia"/>
          <w:color w:val="000000" w:themeColor="text1"/>
          <w:sz w:val="28"/>
          <w:szCs w:val="28"/>
        </w:rPr>
        <w:t>2.地点：漯河技师学院北区图书馆四楼</w:t>
      </w:r>
      <w:r>
        <w:rPr>
          <w:rFonts w:ascii="仿宋" w:eastAsia="仿宋" w:hAnsi="仿宋"/>
          <w:color w:val="000000" w:themeColor="text1"/>
          <w:sz w:val="28"/>
          <w:szCs w:val="28"/>
        </w:rPr>
        <w:t>413</w:t>
      </w:r>
      <w:r>
        <w:rPr>
          <w:rFonts w:ascii="仿宋" w:eastAsia="仿宋" w:hAnsi="仿宋" w:hint="eastAsia"/>
          <w:color w:val="000000" w:themeColor="text1"/>
          <w:sz w:val="28"/>
          <w:szCs w:val="28"/>
        </w:rPr>
        <w:t>室。</w:t>
      </w:r>
    </w:p>
    <w:p w:rsidR="004B5572" w:rsidRDefault="006649AE">
      <w:pPr>
        <w:spacing w:line="560" w:lineRule="exact"/>
        <w:ind w:firstLine="560"/>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五、响应文件开启 </w:t>
      </w:r>
    </w:p>
    <w:p w:rsidR="004B5572" w:rsidRDefault="006649AE">
      <w:pPr>
        <w:spacing w:line="560" w:lineRule="exact"/>
        <w:ind w:firstLine="560"/>
        <w:rPr>
          <w:rFonts w:ascii="仿宋" w:eastAsia="仿宋" w:hAnsi="仿宋"/>
          <w:color w:val="000000" w:themeColor="text1"/>
          <w:sz w:val="28"/>
          <w:szCs w:val="28"/>
        </w:rPr>
      </w:pPr>
      <w:r>
        <w:rPr>
          <w:rFonts w:ascii="仿宋" w:eastAsia="仿宋" w:hAnsi="仿宋" w:hint="eastAsia"/>
          <w:color w:val="000000" w:themeColor="text1"/>
          <w:sz w:val="28"/>
          <w:szCs w:val="28"/>
        </w:rPr>
        <w:t>1.时间：</w:t>
      </w:r>
      <w:r>
        <w:rPr>
          <w:rFonts w:ascii="仿宋" w:eastAsia="仿宋" w:hAnsi="仿宋" w:hint="eastAsia"/>
          <w:color w:val="000000" w:themeColor="text1"/>
          <w:sz w:val="28"/>
          <w:szCs w:val="28"/>
          <w:u w:val="single"/>
        </w:rPr>
        <w:t>202</w:t>
      </w:r>
      <w:r>
        <w:rPr>
          <w:rFonts w:ascii="仿宋" w:eastAsia="仿宋" w:hAnsi="仿宋"/>
          <w:color w:val="000000" w:themeColor="text1"/>
          <w:sz w:val="28"/>
          <w:szCs w:val="28"/>
          <w:u w:val="single"/>
        </w:rPr>
        <w:t>6</w:t>
      </w:r>
      <w:r>
        <w:rPr>
          <w:rFonts w:ascii="仿宋" w:eastAsia="仿宋" w:hAnsi="仿宋" w:hint="eastAsia"/>
          <w:color w:val="000000" w:themeColor="text1"/>
          <w:sz w:val="28"/>
          <w:szCs w:val="28"/>
          <w:u w:val="single"/>
        </w:rPr>
        <w:t>年2月</w:t>
      </w:r>
      <w:r w:rsidR="00A44864">
        <w:rPr>
          <w:rFonts w:ascii="仿宋" w:eastAsia="仿宋" w:hAnsi="仿宋"/>
          <w:color w:val="000000" w:themeColor="text1"/>
          <w:sz w:val="28"/>
          <w:szCs w:val="28"/>
          <w:u w:val="single"/>
        </w:rPr>
        <w:t>6</w:t>
      </w:r>
      <w:r>
        <w:rPr>
          <w:rFonts w:ascii="仿宋" w:eastAsia="仿宋" w:hAnsi="仿宋" w:hint="eastAsia"/>
          <w:color w:val="000000" w:themeColor="text1"/>
          <w:sz w:val="28"/>
          <w:szCs w:val="28"/>
          <w:u w:val="single"/>
        </w:rPr>
        <w:t>日09时00分</w:t>
      </w:r>
      <w:r>
        <w:rPr>
          <w:rFonts w:ascii="仿宋" w:eastAsia="仿宋" w:hAnsi="仿宋" w:hint="eastAsia"/>
          <w:color w:val="000000" w:themeColor="text1"/>
          <w:sz w:val="28"/>
          <w:szCs w:val="28"/>
        </w:rPr>
        <w:t xml:space="preserve">（北京时间） </w:t>
      </w:r>
    </w:p>
    <w:p w:rsidR="004B5572" w:rsidRDefault="006649AE">
      <w:pPr>
        <w:spacing w:line="560" w:lineRule="exact"/>
        <w:ind w:firstLine="560"/>
        <w:rPr>
          <w:rFonts w:ascii="仿宋" w:eastAsia="仿宋" w:hAnsi="仿宋"/>
          <w:color w:val="000000" w:themeColor="text1"/>
          <w:sz w:val="28"/>
          <w:szCs w:val="28"/>
        </w:rPr>
      </w:pPr>
      <w:r>
        <w:rPr>
          <w:rFonts w:ascii="仿宋" w:eastAsia="仿宋" w:hAnsi="仿宋" w:hint="eastAsia"/>
          <w:color w:val="000000" w:themeColor="text1"/>
          <w:sz w:val="28"/>
          <w:szCs w:val="28"/>
        </w:rPr>
        <w:t>2.地点：漯河技师学院北区图书馆四楼</w:t>
      </w:r>
      <w:r>
        <w:rPr>
          <w:rFonts w:ascii="仿宋" w:eastAsia="仿宋" w:hAnsi="仿宋"/>
          <w:color w:val="000000" w:themeColor="text1"/>
          <w:sz w:val="28"/>
          <w:szCs w:val="28"/>
        </w:rPr>
        <w:t>413</w:t>
      </w:r>
      <w:r>
        <w:rPr>
          <w:rFonts w:ascii="仿宋" w:eastAsia="仿宋" w:hAnsi="仿宋" w:hint="eastAsia"/>
          <w:color w:val="000000" w:themeColor="text1"/>
          <w:sz w:val="28"/>
          <w:szCs w:val="28"/>
        </w:rPr>
        <w:t>室。</w:t>
      </w:r>
    </w:p>
    <w:p w:rsidR="004B5572" w:rsidRDefault="006649AE">
      <w:pPr>
        <w:spacing w:line="560" w:lineRule="exact"/>
        <w:ind w:firstLine="560"/>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六、发布公告的媒介及期限 </w:t>
      </w:r>
    </w:p>
    <w:p w:rsidR="004B5572" w:rsidRDefault="006649AE">
      <w:pPr>
        <w:spacing w:line="560" w:lineRule="exact"/>
        <w:ind w:firstLine="560"/>
        <w:rPr>
          <w:rFonts w:ascii="仿宋" w:eastAsia="仿宋" w:hAnsi="仿宋"/>
          <w:color w:val="000000" w:themeColor="text1"/>
          <w:sz w:val="28"/>
          <w:szCs w:val="28"/>
        </w:rPr>
      </w:pPr>
      <w:r>
        <w:rPr>
          <w:rFonts w:ascii="仿宋" w:eastAsia="仿宋" w:hAnsi="仿宋" w:hint="eastAsia"/>
          <w:color w:val="000000" w:themeColor="text1"/>
          <w:sz w:val="28"/>
          <w:szCs w:val="28"/>
        </w:rPr>
        <w:t>本次竞争性磋商公告在《漯河技师学院官网》上发布，其他网站转载只供参考，采购人、不承担任何责任。 公告期限自本公告发布之日起</w:t>
      </w:r>
      <w:r>
        <w:rPr>
          <w:rFonts w:ascii="仿宋" w:eastAsia="仿宋" w:hAnsi="仿宋"/>
          <w:color w:val="000000" w:themeColor="text1"/>
          <w:sz w:val="28"/>
          <w:szCs w:val="28"/>
        </w:rPr>
        <w:t>3</w:t>
      </w:r>
      <w:r>
        <w:rPr>
          <w:rFonts w:ascii="仿宋" w:eastAsia="仿宋" w:hAnsi="仿宋" w:hint="eastAsia"/>
          <w:color w:val="000000" w:themeColor="text1"/>
          <w:sz w:val="28"/>
          <w:szCs w:val="28"/>
        </w:rPr>
        <w:t xml:space="preserve">个工作日。  </w:t>
      </w:r>
    </w:p>
    <w:p w:rsidR="004B5572" w:rsidRDefault="006649AE">
      <w:pPr>
        <w:spacing w:line="560" w:lineRule="exact"/>
        <w:ind w:firstLine="560"/>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七、其他补充事宜： </w:t>
      </w:r>
    </w:p>
    <w:p w:rsidR="004B5572" w:rsidRDefault="006649AE">
      <w:pPr>
        <w:spacing w:line="560" w:lineRule="exact"/>
        <w:ind w:firstLine="560"/>
        <w:rPr>
          <w:rFonts w:ascii="仿宋" w:eastAsia="仿宋" w:hAnsi="仿宋"/>
          <w:color w:val="000000" w:themeColor="text1"/>
          <w:sz w:val="28"/>
          <w:szCs w:val="28"/>
        </w:rPr>
      </w:pPr>
      <w:r>
        <w:rPr>
          <w:rFonts w:ascii="仿宋" w:eastAsia="仿宋" w:hAnsi="仿宋" w:hint="eastAsia"/>
          <w:color w:val="000000" w:themeColor="text1"/>
          <w:sz w:val="28"/>
          <w:szCs w:val="28"/>
        </w:rPr>
        <w:t>1、供应商的响应文件中涉及营业执照、资质、业绩、获奖、人员、财务、社保、纳税、证书等内容，应在投标文件中提供复印件并加盖公章。</w:t>
      </w:r>
    </w:p>
    <w:p w:rsidR="004B5572" w:rsidRDefault="006649AE">
      <w:pPr>
        <w:spacing w:line="560" w:lineRule="exact"/>
        <w:ind w:firstLine="560"/>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八、凡对本次采购提出询问，请按照以下方式联系 </w:t>
      </w:r>
    </w:p>
    <w:p w:rsidR="004B5572" w:rsidRDefault="006649AE">
      <w:pPr>
        <w:spacing w:line="560" w:lineRule="exact"/>
        <w:ind w:firstLine="560"/>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1. 采购人信息 </w:t>
      </w:r>
    </w:p>
    <w:p w:rsidR="004B5572" w:rsidRDefault="006649AE">
      <w:pPr>
        <w:spacing w:line="560" w:lineRule="exact"/>
        <w:ind w:firstLine="560"/>
        <w:rPr>
          <w:rFonts w:ascii="仿宋" w:eastAsia="仿宋" w:hAnsi="仿宋"/>
          <w:color w:val="000000" w:themeColor="text1"/>
          <w:sz w:val="28"/>
          <w:szCs w:val="28"/>
        </w:rPr>
      </w:pPr>
      <w:r>
        <w:rPr>
          <w:rFonts w:ascii="仿宋" w:eastAsia="仿宋" w:hAnsi="仿宋" w:hint="eastAsia"/>
          <w:color w:val="000000" w:themeColor="text1"/>
          <w:sz w:val="28"/>
          <w:szCs w:val="28"/>
        </w:rPr>
        <w:t>名    称：</w:t>
      </w:r>
      <w:r>
        <w:rPr>
          <w:rFonts w:ascii="仿宋" w:eastAsia="仿宋" w:hAnsi="仿宋" w:cs="仿宋" w:hint="eastAsia"/>
          <w:color w:val="000000" w:themeColor="text1"/>
          <w:sz w:val="28"/>
          <w:szCs w:val="28"/>
        </w:rPr>
        <w:t>漯河技师学院</w:t>
      </w:r>
    </w:p>
    <w:p w:rsidR="004B5572" w:rsidRDefault="006649AE">
      <w:pPr>
        <w:spacing w:line="560" w:lineRule="exact"/>
        <w:ind w:firstLine="560"/>
        <w:rPr>
          <w:rFonts w:ascii="仿宋" w:eastAsia="仿宋" w:hAnsi="仿宋"/>
          <w:color w:val="000000" w:themeColor="text1"/>
          <w:sz w:val="28"/>
          <w:szCs w:val="28"/>
        </w:rPr>
      </w:pPr>
      <w:r>
        <w:rPr>
          <w:rFonts w:ascii="仿宋" w:eastAsia="仿宋" w:hAnsi="仿宋" w:hint="eastAsia"/>
          <w:color w:val="000000" w:themeColor="text1"/>
          <w:sz w:val="28"/>
          <w:szCs w:val="28"/>
        </w:rPr>
        <w:t>地    址：</w:t>
      </w:r>
      <w:r>
        <w:rPr>
          <w:rFonts w:ascii="仿宋" w:eastAsia="仿宋" w:hAnsi="仿宋"/>
          <w:color w:val="000000" w:themeColor="text1"/>
          <w:sz w:val="28"/>
          <w:szCs w:val="28"/>
        </w:rPr>
        <w:t xml:space="preserve"> </w:t>
      </w:r>
      <w:r>
        <w:rPr>
          <w:rFonts w:ascii="仿宋" w:eastAsia="仿宋" w:hAnsi="仿宋" w:cs="仿宋" w:hint="eastAsia"/>
          <w:color w:val="000000" w:themeColor="text1"/>
          <w:sz w:val="28"/>
          <w:szCs w:val="28"/>
        </w:rPr>
        <w:t>漯河技师学院（太行山路校区北区）</w:t>
      </w:r>
    </w:p>
    <w:p w:rsidR="004B5572" w:rsidRDefault="006649AE">
      <w:pPr>
        <w:spacing w:line="560" w:lineRule="exact"/>
        <w:ind w:firstLine="560"/>
        <w:rPr>
          <w:rFonts w:ascii="仿宋" w:eastAsia="仿宋" w:hAnsi="仿宋"/>
          <w:sz w:val="28"/>
          <w:szCs w:val="28"/>
          <w:u w:val="single"/>
        </w:rPr>
      </w:pPr>
      <w:r>
        <w:rPr>
          <w:rFonts w:ascii="仿宋" w:eastAsia="仿宋" w:hAnsi="仿宋" w:hint="eastAsia"/>
          <w:sz w:val="28"/>
          <w:szCs w:val="28"/>
        </w:rPr>
        <w:t xml:space="preserve">联 系 人： </w:t>
      </w:r>
      <w:r>
        <w:rPr>
          <w:rFonts w:ascii="仿宋" w:eastAsia="仿宋" w:hAnsi="仿宋" w:cs="仿宋" w:hint="eastAsia"/>
          <w:sz w:val="28"/>
          <w:szCs w:val="28"/>
          <w:u w:val="single"/>
        </w:rPr>
        <w:t xml:space="preserve"> 李先生 </w:t>
      </w:r>
    </w:p>
    <w:p w:rsidR="004B5572" w:rsidRDefault="006649AE">
      <w:pPr>
        <w:spacing w:line="560" w:lineRule="exact"/>
        <w:ind w:firstLine="560"/>
        <w:rPr>
          <w:rFonts w:ascii="仿宋" w:eastAsia="仿宋" w:hAnsi="仿宋" w:cs="仿宋"/>
          <w:sz w:val="28"/>
          <w:szCs w:val="28"/>
        </w:rPr>
      </w:pPr>
      <w:r>
        <w:rPr>
          <w:rFonts w:ascii="仿宋" w:eastAsia="仿宋" w:hAnsi="仿宋" w:hint="eastAsia"/>
          <w:sz w:val="28"/>
          <w:szCs w:val="28"/>
        </w:rPr>
        <w:t>电    话：</w:t>
      </w:r>
      <w:r>
        <w:rPr>
          <w:rFonts w:ascii="仿宋" w:eastAsia="仿宋" w:hAnsi="仿宋" w:cs="仿宋" w:hint="eastAsia"/>
          <w:sz w:val="28"/>
          <w:szCs w:val="28"/>
          <w:u w:val="single"/>
        </w:rPr>
        <w:t xml:space="preserve">  </w:t>
      </w:r>
      <w:r>
        <w:rPr>
          <w:rFonts w:ascii="仿宋" w:eastAsia="仿宋" w:hAnsi="仿宋" w:cs="仿宋"/>
          <w:sz w:val="28"/>
          <w:szCs w:val="28"/>
          <w:u w:val="single"/>
        </w:rPr>
        <w:t>0395</w:t>
      </w:r>
      <w:r>
        <w:rPr>
          <w:rFonts w:ascii="仿宋" w:eastAsia="仿宋" w:hAnsi="仿宋" w:cs="仿宋" w:hint="eastAsia"/>
          <w:sz w:val="28"/>
          <w:szCs w:val="28"/>
          <w:u w:val="single"/>
        </w:rPr>
        <w:t xml:space="preserve">3100086  </w:t>
      </w:r>
    </w:p>
    <w:p w:rsidR="004B5572" w:rsidRDefault="004B5572">
      <w:pPr>
        <w:spacing w:line="560" w:lineRule="exact"/>
        <w:ind w:firstLine="560"/>
        <w:rPr>
          <w:rFonts w:ascii="仿宋" w:eastAsia="仿宋" w:hAnsi="仿宋" w:cs="仿宋"/>
          <w:sz w:val="28"/>
          <w:szCs w:val="28"/>
          <w:u w:val="single"/>
        </w:rPr>
      </w:pPr>
    </w:p>
    <w:p w:rsidR="004B5572" w:rsidRDefault="004B5572">
      <w:pPr>
        <w:pStyle w:val="afe"/>
        <w:rPr>
          <w:color w:val="000000" w:themeColor="text1"/>
        </w:rPr>
      </w:pPr>
      <w:bookmarkStart w:id="6" w:name="_Toc29393"/>
    </w:p>
    <w:p w:rsidR="004B5572" w:rsidRDefault="004B5572">
      <w:pPr>
        <w:pStyle w:val="afe"/>
        <w:rPr>
          <w:color w:val="000000" w:themeColor="text1"/>
        </w:rPr>
      </w:pPr>
    </w:p>
    <w:p w:rsidR="004B5572" w:rsidRDefault="004B5572">
      <w:pPr>
        <w:pStyle w:val="afe"/>
        <w:rPr>
          <w:rFonts w:ascii="仿宋" w:eastAsia="仿宋" w:hAnsi="仿宋" w:cs="仿宋"/>
          <w:color w:val="000000" w:themeColor="text1"/>
          <w:sz w:val="28"/>
          <w:szCs w:val="28"/>
        </w:rPr>
      </w:pPr>
    </w:p>
    <w:p w:rsidR="004B5572" w:rsidRDefault="004B5572">
      <w:pPr>
        <w:pStyle w:val="afe"/>
        <w:rPr>
          <w:rFonts w:ascii="仿宋" w:eastAsia="仿宋" w:hAnsi="仿宋" w:cs="仿宋"/>
          <w:color w:val="000000" w:themeColor="text1"/>
          <w:sz w:val="28"/>
          <w:szCs w:val="28"/>
        </w:rPr>
      </w:pPr>
    </w:p>
    <w:p w:rsidR="004B5572" w:rsidRDefault="006649AE">
      <w:pPr>
        <w:pStyle w:val="afe"/>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                                               漯河技师学院</w:t>
      </w:r>
    </w:p>
    <w:p w:rsidR="004B5572" w:rsidRDefault="004B5572">
      <w:pPr>
        <w:pStyle w:val="afe"/>
        <w:rPr>
          <w:rFonts w:ascii="仿宋" w:eastAsia="仿宋" w:hAnsi="仿宋" w:cs="仿宋"/>
          <w:color w:val="000000" w:themeColor="text1"/>
          <w:sz w:val="28"/>
          <w:szCs w:val="28"/>
        </w:rPr>
      </w:pPr>
    </w:p>
    <w:p w:rsidR="004B5572" w:rsidRDefault="006649AE">
      <w:pPr>
        <w:pStyle w:val="afe"/>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                                           2026年 </w:t>
      </w:r>
      <w:r>
        <w:rPr>
          <w:rFonts w:ascii="仿宋" w:eastAsia="仿宋" w:hAnsi="仿宋" w:cs="仿宋"/>
          <w:color w:val="000000" w:themeColor="text1"/>
          <w:sz w:val="28"/>
          <w:szCs w:val="28"/>
        </w:rPr>
        <w:t>1</w:t>
      </w:r>
      <w:r>
        <w:rPr>
          <w:rFonts w:ascii="仿宋" w:eastAsia="仿宋" w:hAnsi="仿宋" w:cs="仿宋" w:hint="eastAsia"/>
          <w:color w:val="000000" w:themeColor="text1"/>
          <w:sz w:val="28"/>
          <w:szCs w:val="28"/>
        </w:rPr>
        <w:t>月</w:t>
      </w:r>
      <w:r>
        <w:rPr>
          <w:rFonts w:ascii="仿宋" w:eastAsia="仿宋" w:hAnsi="仿宋" w:cs="仿宋"/>
          <w:color w:val="000000" w:themeColor="text1"/>
          <w:sz w:val="28"/>
          <w:szCs w:val="28"/>
        </w:rPr>
        <w:t>2</w:t>
      </w:r>
      <w:r>
        <w:rPr>
          <w:rFonts w:ascii="仿宋" w:eastAsia="仿宋" w:hAnsi="仿宋" w:cs="仿宋" w:hint="eastAsia"/>
          <w:color w:val="000000" w:themeColor="text1"/>
          <w:sz w:val="28"/>
          <w:szCs w:val="28"/>
        </w:rPr>
        <w:t>7日</w:t>
      </w:r>
    </w:p>
    <w:p w:rsidR="004B5572" w:rsidRDefault="004B5572">
      <w:pPr>
        <w:pStyle w:val="afe"/>
        <w:rPr>
          <w:rFonts w:ascii="仿宋" w:eastAsia="仿宋" w:hAnsi="仿宋" w:cs="仿宋"/>
          <w:color w:val="000000" w:themeColor="text1"/>
          <w:sz w:val="28"/>
          <w:szCs w:val="28"/>
        </w:rPr>
      </w:pPr>
    </w:p>
    <w:p w:rsidR="004B5572" w:rsidRDefault="004B5572">
      <w:pPr>
        <w:pStyle w:val="afe"/>
        <w:rPr>
          <w:rFonts w:ascii="仿宋" w:eastAsia="仿宋" w:hAnsi="仿宋" w:cs="仿宋"/>
          <w:color w:val="000000" w:themeColor="text1"/>
          <w:sz w:val="28"/>
          <w:szCs w:val="28"/>
        </w:rPr>
      </w:pPr>
    </w:p>
    <w:p w:rsidR="004B5572" w:rsidRDefault="004B5572">
      <w:pPr>
        <w:pStyle w:val="afe"/>
        <w:rPr>
          <w:color w:val="000000" w:themeColor="text1"/>
        </w:rPr>
      </w:pPr>
    </w:p>
    <w:p w:rsidR="004B5572" w:rsidRDefault="004B5572">
      <w:pPr>
        <w:pStyle w:val="afe"/>
        <w:rPr>
          <w:color w:val="000000" w:themeColor="text1"/>
        </w:rPr>
      </w:pPr>
    </w:p>
    <w:p w:rsidR="004B5572" w:rsidRDefault="004B5572">
      <w:pPr>
        <w:pStyle w:val="afe"/>
        <w:rPr>
          <w:color w:val="000000" w:themeColor="text1"/>
        </w:rPr>
      </w:pPr>
    </w:p>
    <w:p w:rsidR="004B5572" w:rsidRDefault="004B5572">
      <w:pPr>
        <w:spacing w:line="560" w:lineRule="exact"/>
        <w:jc w:val="center"/>
        <w:outlineLvl w:val="0"/>
        <w:rPr>
          <w:rFonts w:ascii="仿宋" w:eastAsia="仿宋" w:hAnsi="仿宋"/>
          <w:color w:val="000000" w:themeColor="text1"/>
          <w:sz w:val="44"/>
          <w:szCs w:val="44"/>
        </w:rPr>
      </w:pPr>
    </w:p>
    <w:p w:rsidR="004B5572" w:rsidRDefault="004B5572">
      <w:pPr>
        <w:spacing w:line="560" w:lineRule="exact"/>
        <w:jc w:val="center"/>
        <w:outlineLvl w:val="0"/>
        <w:rPr>
          <w:rFonts w:ascii="仿宋" w:eastAsia="仿宋" w:hAnsi="仿宋"/>
          <w:color w:val="000000" w:themeColor="text1"/>
          <w:sz w:val="44"/>
          <w:szCs w:val="44"/>
        </w:rPr>
      </w:pPr>
    </w:p>
    <w:p w:rsidR="004B5572" w:rsidRDefault="004B5572">
      <w:pPr>
        <w:spacing w:line="560" w:lineRule="exact"/>
        <w:jc w:val="center"/>
        <w:outlineLvl w:val="0"/>
        <w:rPr>
          <w:rFonts w:ascii="仿宋" w:eastAsia="仿宋" w:hAnsi="仿宋"/>
          <w:color w:val="000000" w:themeColor="text1"/>
          <w:sz w:val="44"/>
          <w:szCs w:val="44"/>
        </w:rPr>
      </w:pPr>
    </w:p>
    <w:p w:rsidR="004B5572" w:rsidRDefault="004B5572">
      <w:pPr>
        <w:spacing w:line="560" w:lineRule="exact"/>
        <w:jc w:val="center"/>
        <w:outlineLvl w:val="0"/>
        <w:rPr>
          <w:rFonts w:ascii="仿宋" w:eastAsia="仿宋" w:hAnsi="仿宋"/>
          <w:color w:val="000000" w:themeColor="text1"/>
          <w:sz w:val="44"/>
          <w:szCs w:val="44"/>
        </w:rPr>
      </w:pPr>
    </w:p>
    <w:p w:rsidR="004B5572" w:rsidRDefault="004B5572">
      <w:pPr>
        <w:spacing w:line="560" w:lineRule="exact"/>
        <w:jc w:val="center"/>
        <w:outlineLvl w:val="0"/>
        <w:rPr>
          <w:rFonts w:ascii="仿宋" w:eastAsia="仿宋" w:hAnsi="仿宋"/>
          <w:color w:val="000000" w:themeColor="text1"/>
          <w:sz w:val="44"/>
          <w:szCs w:val="44"/>
        </w:rPr>
      </w:pPr>
    </w:p>
    <w:p w:rsidR="004B5572" w:rsidRDefault="006649AE">
      <w:pPr>
        <w:spacing w:line="560" w:lineRule="exact"/>
        <w:jc w:val="center"/>
        <w:outlineLvl w:val="0"/>
        <w:rPr>
          <w:rFonts w:ascii="仿宋" w:eastAsia="仿宋" w:hAnsi="仿宋"/>
          <w:color w:val="000000" w:themeColor="text1"/>
          <w:sz w:val="44"/>
          <w:szCs w:val="44"/>
        </w:rPr>
      </w:pPr>
      <w:r>
        <w:rPr>
          <w:rFonts w:ascii="仿宋" w:eastAsia="仿宋" w:hAnsi="仿宋" w:hint="eastAsia"/>
          <w:color w:val="000000" w:themeColor="text1"/>
          <w:sz w:val="44"/>
          <w:szCs w:val="44"/>
        </w:rPr>
        <w:t xml:space="preserve">第二章  </w:t>
      </w:r>
      <w:r>
        <w:rPr>
          <w:rFonts w:ascii="仿宋" w:eastAsia="仿宋" w:hAnsi="仿宋"/>
          <w:color w:val="000000" w:themeColor="text1"/>
          <w:sz w:val="44"/>
          <w:szCs w:val="44"/>
        </w:rPr>
        <w:t>供应商须知</w:t>
      </w:r>
      <w:bookmarkEnd w:id="2"/>
      <w:bookmarkEnd w:id="3"/>
      <w:bookmarkEnd w:id="6"/>
    </w:p>
    <w:p w:rsidR="004B5572" w:rsidRDefault="006649AE">
      <w:pPr>
        <w:spacing w:line="560" w:lineRule="exact"/>
        <w:jc w:val="center"/>
        <w:rPr>
          <w:rFonts w:ascii="仿宋" w:eastAsia="仿宋" w:hAnsi="仿宋"/>
          <w:color w:val="000000" w:themeColor="text1"/>
          <w:sz w:val="28"/>
          <w:szCs w:val="28"/>
        </w:rPr>
      </w:pPr>
      <w:bookmarkStart w:id="7" w:name="_Toc525892140"/>
      <w:bookmarkStart w:id="8" w:name="_Toc3307989"/>
      <w:bookmarkStart w:id="9" w:name="_Toc443895842"/>
      <w:bookmarkStart w:id="10" w:name="_Toc525892039"/>
      <w:r>
        <w:rPr>
          <w:rFonts w:ascii="仿宋" w:eastAsia="仿宋" w:hAnsi="仿宋" w:hint="eastAsia"/>
          <w:color w:val="000000" w:themeColor="text1"/>
          <w:sz w:val="28"/>
          <w:szCs w:val="28"/>
        </w:rPr>
        <w:t>供应商须知前附表</w:t>
      </w:r>
      <w:bookmarkEnd w:id="7"/>
      <w:bookmarkEnd w:id="8"/>
      <w:bookmarkEnd w:id="9"/>
      <w:bookmarkEnd w:id="10"/>
    </w:p>
    <w:tbl>
      <w:tblPr>
        <w:tblW w:w="9669" w:type="dxa"/>
        <w:jc w:val="center"/>
        <w:tblLayout w:type="fixed"/>
        <w:tblLook w:val="04A0" w:firstRow="1" w:lastRow="0" w:firstColumn="1" w:lastColumn="0" w:noHBand="0" w:noVBand="1"/>
      </w:tblPr>
      <w:tblGrid>
        <w:gridCol w:w="1137"/>
        <w:gridCol w:w="2580"/>
        <w:gridCol w:w="5952"/>
      </w:tblGrid>
      <w:tr w:rsidR="004B5572">
        <w:trPr>
          <w:trHeight w:val="445"/>
          <w:tblHeader/>
          <w:jc w:val="center"/>
        </w:trPr>
        <w:tc>
          <w:tcPr>
            <w:tcW w:w="1137" w:type="dxa"/>
            <w:tcBorders>
              <w:top w:val="single" w:sz="4" w:space="0" w:color="auto"/>
              <w:left w:val="single" w:sz="4" w:space="0" w:color="auto"/>
              <w:bottom w:val="single" w:sz="4" w:space="0" w:color="auto"/>
              <w:right w:val="single" w:sz="4" w:space="0" w:color="auto"/>
            </w:tcBorders>
            <w:vAlign w:val="center"/>
          </w:tcPr>
          <w:p w:rsidR="004B5572" w:rsidRDefault="006649AE">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条款号</w:t>
            </w:r>
          </w:p>
        </w:tc>
        <w:tc>
          <w:tcPr>
            <w:tcW w:w="2580" w:type="dxa"/>
            <w:tcBorders>
              <w:top w:val="single" w:sz="4" w:space="0" w:color="auto"/>
              <w:left w:val="nil"/>
              <w:bottom w:val="single" w:sz="4" w:space="0" w:color="auto"/>
              <w:right w:val="single" w:sz="4" w:space="0" w:color="auto"/>
            </w:tcBorders>
            <w:vAlign w:val="center"/>
          </w:tcPr>
          <w:p w:rsidR="004B5572" w:rsidRDefault="006649AE">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条  款  名  称</w:t>
            </w:r>
          </w:p>
        </w:tc>
        <w:tc>
          <w:tcPr>
            <w:tcW w:w="5952" w:type="dxa"/>
            <w:tcBorders>
              <w:top w:val="single" w:sz="4" w:space="0" w:color="auto"/>
              <w:left w:val="nil"/>
              <w:bottom w:val="single" w:sz="4" w:space="0" w:color="auto"/>
              <w:right w:val="single" w:sz="4" w:space="0" w:color="auto"/>
            </w:tcBorders>
            <w:vAlign w:val="center"/>
          </w:tcPr>
          <w:p w:rsidR="004B5572" w:rsidRDefault="006649AE">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编  列  内  容</w:t>
            </w:r>
          </w:p>
        </w:tc>
      </w:tr>
      <w:tr w:rsidR="004B5572">
        <w:trPr>
          <w:trHeight w:val="33"/>
          <w:jc w:val="center"/>
        </w:trPr>
        <w:tc>
          <w:tcPr>
            <w:tcW w:w="1137" w:type="dxa"/>
            <w:tcBorders>
              <w:top w:val="single" w:sz="4" w:space="0" w:color="auto"/>
              <w:left w:val="single" w:sz="4" w:space="0" w:color="auto"/>
              <w:bottom w:val="single" w:sz="4" w:space="0" w:color="auto"/>
              <w:right w:val="single" w:sz="4" w:space="0" w:color="auto"/>
            </w:tcBorders>
            <w:vAlign w:val="center"/>
          </w:tcPr>
          <w:p w:rsidR="004B5572" w:rsidRDefault="006649AE">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1.1</w:t>
            </w:r>
          </w:p>
        </w:tc>
        <w:tc>
          <w:tcPr>
            <w:tcW w:w="2580" w:type="dxa"/>
            <w:tcBorders>
              <w:top w:val="single" w:sz="4" w:space="0" w:color="auto"/>
              <w:left w:val="nil"/>
              <w:bottom w:val="single" w:sz="4" w:space="0" w:color="auto"/>
              <w:right w:val="single" w:sz="4" w:space="0" w:color="auto"/>
            </w:tcBorders>
            <w:vAlign w:val="center"/>
          </w:tcPr>
          <w:p w:rsidR="004B5572" w:rsidRDefault="006649AE">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采购人</w:t>
            </w:r>
          </w:p>
        </w:tc>
        <w:tc>
          <w:tcPr>
            <w:tcW w:w="5952" w:type="dxa"/>
            <w:tcBorders>
              <w:top w:val="single" w:sz="4" w:space="0" w:color="auto"/>
              <w:left w:val="nil"/>
              <w:bottom w:val="single" w:sz="4" w:space="0" w:color="auto"/>
              <w:right w:val="single" w:sz="4" w:space="0" w:color="auto"/>
            </w:tcBorders>
            <w:vAlign w:val="center"/>
          </w:tcPr>
          <w:p w:rsidR="004B5572" w:rsidRDefault="006649AE">
            <w:pPr>
              <w:spacing w:line="560" w:lineRule="exact"/>
              <w:ind w:firstLine="240"/>
              <w:rPr>
                <w:rFonts w:ascii="仿宋" w:eastAsia="仿宋" w:hAnsi="仿宋"/>
                <w:color w:val="000000" w:themeColor="text1"/>
                <w:sz w:val="24"/>
                <w:szCs w:val="24"/>
              </w:rPr>
            </w:pPr>
            <w:r>
              <w:rPr>
                <w:rFonts w:ascii="仿宋" w:eastAsia="仿宋" w:hAnsi="仿宋" w:hint="eastAsia"/>
                <w:color w:val="000000" w:themeColor="text1"/>
                <w:sz w:val="24"/>
                <w:szCs w:val="24"/>
              </w:rPr>
              <w:t>名    称：漯河技师学院</w:t>
            </w:r>
          </w:p>
          <w:p w:rsidR="004B5572" w:rsidRDefault="006649AE">
            <w:pPr>
              <w:spacing w:line="560" w:lineRule="exact"/>
              <w:ind w:firstLine="240"/>
              <w:rPr>
                <w:rFonts w:ascii="仿宋" w:eastAsia="仿宋" w:hAnsi="仿宋"/>
                <w:color w:val="000000" w:themeColor="text1"/>
                <w:sz w:val="24"/>
                <w:szCs w:val="24"/>
              </w:rPr>
            </w:pPr>
            <w:r>
              <w:rPr>
                <w:rFonts w:ascii="仿宋" w:eastAsia="仿宋" w:hAnsi="仿宋" w:hint="eastAsia"/>
                <w:color w:val="000000" w:themeColor="text1"/>
                <w:sz w:val="24"/>
                <w:szCs w:val="24"/>
              </w:rPr>
              <w:t>地    址：漯河市</w:t>
            </w:r>
            <w:proofErr w:type="gramStart"/>
            <w:r>
              <w:rPr>
                <w:rFonts w:ascii="仿宋" w:eastAsia="仿宋" w:hAnsi="仿宋" w:hint="eastAsia"/>
                <w:color w:val="000000" w:themeColor="text1"/>
                <w:sz w:val="24"/>
                <w:szCs w:val="24"/>
              </w:rPr>
              <w:t>郾</w:t>
            </w:r>
            <w:proofErr w:type="gramEnd"/>
            <w:r>
              <w:rPr>
                <w:rFonts w:ascii="仿宋" w:eastAsia="仿宋" w:hAnsi="仿宋" w:hint="eastAsia"/>
                <w:color w:val="000000" w:themeColor="text1"/>
                <w:sz w:val="24"/>
                <w:szCs w:val="24"/>
              </w:rPr>
              <w:t>城区太行山路与纬八路交叉口路西</w:t>
            </w:r>
            <w:r>
              <w:rPr>
                <w:rFonts w:ascii="仿宋" w:eastAsia="仿宋" w:hAnsi="仿宋"/>
                <w:color w:val="000000" w:themeColor="text1"/>
                <w:sz w:val="24"/>
                <w:szCs w:val="24"/>
              </w:rPr>
              <w:t>200</w:t>
            </w:r>
            <w:r>
              <w:rPr>
                <w:rFonts w:ascii="仿宋" w:eastAsia="仿宋" w:hAnsi="仿宋" w:hint="eastAsia"/>
                <w:color w:val="000000" w:themeColor="text1"/>
                <w:sz w:val="24"/>
                <w:szCs w:val="24"/>
              </w:rPr>
              <w:t>米北区</w:t>
            </w:r>
          </w:p>
          <w:p w:rsidR="004B5572" w:rsidRDefault="006649AE">
            <w:pPr>
              <w:spacing w:line="560" w:lineRule="exact"/>
              <w:ind w:firstLine="560"/>
              <w:rPr>
                <w:rFonts w:ascii="仿宋" w:eastAsia="仿宋" w:hAnsi="仿宋"/>
                <w:sz w:val="28"/>
                <w:szCs w:val="28"/>
                <w:u w:val="single"/>
              </w:rPr>
            </w:pPr>
            <w:r>
              <w:rPr>
                <w:rFonts w:ascii="仿宋" w:eastAsia="仿宋" w:hAnsi="仿宋" w:hint="eastAsia"/>
                <w:sz w:val="28"/>
                <w:szCs w:val="28"/>
              </w:rPr>
              <w:t xml:space="preserve">联 系 人： </w:t>
            </w:r>
            <w:r>
              <w:rPr>
                <w:rFonts w:ascii="仿宋" w:eastAsia="仿宋" w:hAnsi="仿宋" w:cs="仿宋" w:hint="eastAsia"/>
                <w:sz w:val="28"/>
                <w:szCs w:val="28"/>
                <w:u w:val="single"/>
              </w:rPr>
              <w:t xml:space="preserve"> 李先生 </w:t>
            </w:r>
          </w:p>
          <w:p w:rsidR="004B5572" w:rsidRDefault="006649AE">
            <w:pPr>
              <w:spacing w:line="560" w:lineRule="exact"/>
              <w:ind w:firstLine="560"/>
              <w:rPr>
                <w:rFonts w:ascii="仿宋" w:eastAsia="仿宋" w:hAnsi="仿宋"/>
                <w:color w:val="000000" w:themeColor="text1"/>
                <w:sz w:val="24"/>
                <w:szCs w:val="24"/>
                <w:u w:val="single"/>
              </w:rPr>
            </w:pPr>
            <w:r>
              <w:rPr>
                <w:rFonts w:ascii="仿宋" w:eastAsia="仿宋" w:hAnsi="仿宋" w:hint="eastAsia"/>
                <w:sz w:val="28"/>
                <w:szCs w:val="28"/>
              </w:rPr>
              <w:t>电    话：</w:t>
            </w:r>
            <w:r>
              <w:rPr>
                <w:rFonts w:ascii="仿宋" w:eastAsia="仿宋" w:hAnsi="仿宋" w:cs="仿宋" w:hint="eastAsia"/>
                <w:sz w:val="28"/>
                <w:szCs w:val="28"/>
                <w:u w:val="single"/>
              </w:rPr>
              <w:t xml:space="preserve">  </w:t>
            </w:r>
            <w:r>
              <w:rPr>
                <w:rFonts w:ascii="仿宋" w:eastAsia="仿宋" w:hAnsi="仿宋" w:cs="仿宋"/>
                <w:sz w:val="28"/>
                <w:szCs w:val="28"/>
                <w:u w:val="single"/>
              </w:rPr>
              <w:t>0395</w:t>
            </w:r>
            <w:r>
              <w:rPr>
                <w:rFonts w:ascii="仿宋" w:eastAsia="仿宋" w:hAnsi="仿宋" w:cs="仿宋" w:hint="eastAsia"/>
                <w:sz w:val="28"/>
                <w:szCs w:val="28"/>
                <w:u w:val="single"/>
              </w:rPr>
              <w:t xml:space="preserve">3100086  </w:t>
            </w:r>
          </w:p>
        </w:tc>
      </w:tr>
      <w:tr w:rsidR="004B5572">
        <w:trPr>
          <w:trHeight w:val="418"/>
          <w:jc w:val="center"/>
        </w:trPr>
        <w:tc>
          <w:tcPr>
            <w:tcW w:w="1137" w:type="dxa"/>
            <w:tcBorders>
              <w:top w:val="single" w:sz="4" w:space="0" w:color="auto"/>
              <w:left w:val="single" w:sz="4" w:space="0" w:color="auto"/>
              <w:bottom w:val="single" w:sz="4" w:space="0" w:color="auto"/>
              <w:right w:val="single" w:sz="4" w:space="0" w:color="auto"/>
            </w:tcBorders>
            <w:vAlign w:val="center"/>
          </w:tcPr>
          <w:p w:rsidR="004B5572" w:rsidRDefault="006649AE">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2.1</w:t>
            </w:r>
          </w:p>
        </w:tc>
        <w:tc>
          <w:tcPr>
            <w:tcW w:w="2580" w:type="dxa"/>
            <w:tcBorders>
              <w:top w:val="single" w:sz="4" w:space="0" w:color="auto"/>
              <w:left w:val="nil"/>
              <w:bottom w:val="single" w:sz="4" w:space="0" w:color="auto"/>
              <w:right w:val="single" w:sz="4" w:space="0" w:color="auto"/>
            </w:tcBorders>
            <w:vAlign w:val="center"/>
          </w:tcPr>
          <w:p w:rsidR="004B5572" w:rsidRDefault="006649AE">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项目名称</w:t>
            </w:r>
          </w:p>
        </w:tc>
        <w:tc>
          <w:tcPr>
            <w:tcW w:w="5952" w:type="dxa"/>
            <w:tcBorders>
              <w:top w:val="single" w:sz="4" w:space="0" w:color="auto"/>
              <w:left w:val="nil"/>
              <w:bottom w:val="single" w:sz="4" w:space="0" w:color="auto"/>
              <w:right w:val="single" w:sz="4" w:space="0" w:color="auto"/>
            </w:tcBorders>
            <w:vAlign w:val="center"/>
          </w:tcPr>
          <w:p w:rsidR="004B5572" w:rsidRDefault="006649AE">
            <w:pPr>
              <w:spacing w:line="560" w:lineRule="exact"/>
              <w:ind w:firstLine="240"/>
              <w:rPr>
                <w:rFonts w:ascii="仿宋" w:eastAsia="仿宋" w:hAnsi="仿宋"/>
                <w:color w:val="000000" w:themeColor="text1"/>
                <w:sz w:val="24"/>
                <w:szCs w:val="24"/>
                <w:u w:val="single"/>
              </w:rPr>
            </w:pPr>
            <w:r>
              <w:rPr>
                <w:rFonts w:ascii="仿宋" w:eastAsia="仿宋" w:hAnsi="仿宋" w:cs="仿宋" w:hint="eastAsia"/>
                <w:bCs/>
                <w:sz w:val="28"/>
                <w:szCs w:val="28"/>
              </w:rPr>
              <w:t>漯河技师学院校园垃圾清运服务项目</w:t>
            </w:r>
          </w:p>
        </w:tc>
      </w:tr>
      <w:tr w:rsidR="004B5572">
        <w:trPr>
          <w:trHeight w:val="703"/>
          <w:jc w:val="center"/>
        </w:trPr>
        <w:tc>
          <w:tcPr>
            <w:tcW w:w="1137" w:type="dxa"/>
            <w:tcBorders>
              <w:top w:val="single" w:sz="4" w:space="0" w:color="auto"/>
              <w:left w:val="single" w:sz="4" w:space="0" w:color="auto"/>
              <w:bottom w:val="single" w:sz="4" w:space="0" w:color="auto"/>
              <w:right w:val="single" w:sz="4" w:space="0" w:color="auto"/>
            </w:tcBorders>
            <w:vAlign w:val="center"/>
          </w:tcPr>
          <w:p w:rsidR="004B5572" w:rsidRDefault="006649AE">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3.1</w:t>
            </w:r>
          </w:p>
        </w:tc>
        <w:tc>
          <w:tcPr>
            <w:tcW w:w="2580" w:type="dxa"/>
            <w:tcBorders>
              <w:top w:val="single" w:sz="4" w:space="0" w:color="auto"/>
              <w:left w:val="nil"/>
              <w:bottom w:val="single" w:sz="4" w:space="0" w:color="auto"/>
              <w:right w:val="single" w:sz="4" w:space="0" w:color="auto"/>
            </w:tcBorders>
            <w:vAlign w:val="center"/>
          </w:tcPr>
          <w:p w:rsidR="004B5572" w:rsidRDefault="006649AE">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资金来源</w:t>
            </w:r>
          </w:p>
        </w:tc>
        <w:tc>
          <w:tcPr>
            <w:tcW w:w="5952" w:type="dxa"/>
            <w:tcBorders>
              <w:top w:val="single" w:sz="4" w:space="0" w:color="auto"/>
              <w:left w:val="nil"/>
              <w:bottom w:val="single" w:sz="4" w:space="0" w:color="auto"/>
              <w:right w:val="single" w:sz="4" w:space="0" w:color="auto"/>
            </w:tcBorders>
            <w:vAlign w:val="center"/>
          </w:tcPr>
          <w:p w:rsidR="004B5572" w:rsidRDefault="006649AE">
            <w:pPr>
              <w:spacing w:line="560" w:lineRule="exact"/>
              <w:ind w:firstLine="240"/>
              <w:rPr>
                <w:rFonts w:ascii="仿宋" w:eastAsia="仿宋" w:hAnsi="仿宋"/>
                <w:color w:val="000000" w:themeColor="text1"/>
                <w:sz w:val="24"/>
                <w:szCs w:val="24"/>
              </w:rPr>
            </w:pPr>
            <w:r>
              <w:rPr>
                <w:rFonts w:ascii="仿宋" w:eastAsia="仿宋" w:hAnsi="仿宋" w:hint="eastAsia"/>
                <w:color w:val="000000" w:themeColor="text1"/>
                <w:sz w:val="24"/>
                <w:szCs w:val="24"/>
              </w:rPr>
              <w:t>专项资金</w:t>
            </w:r>
          </w:p>
        </w:tc>
      </w:tr>
      <w:tr w:rsidR="004B5572">
        <w:trPr>
          <w:trHeight w:val="686"/>
          <w:jc w:val="center"/>
        </w:trPr>
        <w:tc>
          <w:tcPr>
            <w:tcW w:w="1137" w:type="dxa"/>
            <w:tcBorders>
              <w:top w:val="single" w:sz="4" w:space="0" w:color="auto"/>
              <w:left w:val="single" w:sz="4" w:space="0" w:color="auto"/>
              <w:bottom w:val="single" w:sz="4" w:space="0" w:color="auto"/>
              <w:right w:val="single" w:sz="4" w:space="0" w:color="auto"/>
            </w:tcBorders>
            <w:vAlign w:val="center"/>
          </w:tcPr>
          <w:p w:rsidR="004B5572" w:rsidRDefault="006649AE">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3.2</w:t>
            </w:r>
          </w:p>
        </w:tc>
        <w:tc>
          <w:tcPr>
            <w:tcW w:w="2580" w:type="dxa"/>
            <w:tcBorders>
              <w:top w:val="single" w:sz="4" w:space="0" w:color="auto"/>
              <w:left w:val="nil"/>
              <w:bottom w:val="single" w:sz="4" w:space="0" w:color="auto"/>
              <w:right w:val="single" w:sz="4" w:space="0" w:color="auto"/>
            </w:tcBorders>
            <w:vAlign w:val="center"/>
          </w:tcPr>
          <w:p w:rsidR="004B5572" w:rsidRDefault="006649AE">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资金落实情况</w:t>
            </w:r>
          </w:p>
        </w:tc>
        <w:tc>
          <w:tcPr>
            <w:tcW w:w="5952" w:type="dxa"/>
            <w:tcBorders>
              <w:top w:val="single" w:sz="4" w:space="0" w:color="auto"/>
              <w:left w:val="nil"/>
              <w:bottom w:val="single" w:sz="4" w:space="0" w:color="auto"/>
              <w:right w:val="single" w:sz="4" w:space="0" w:color="auto"/>
            </w:tcBorders>
            <w:vAlign w:val="center"/>
          </w:tcPr>
          <w:p w:rsidR="004B5572" w:rsidRDefault="006649AE">
            <w:pPr>
              <w:spacing w:line="560" w:lineRule="exact"/>
              <w:ind w:firstLine="240"/>
              <w:rPr>
                <w:rFonts w:ascii="仿宋" w:eastAsia="仿宋" w:hAnsi="仿宋"/>
                <w:color w:val="000000" w:themeColor="text1"/>
                <w:sz w:val="24"/>
                <w:szCs w:val="24"/>
              </w:rPr>
            </w:pPr>
            <w:r>
              <w:rPr>
                <w:rFonts w:ascii="仿宋" w:eastAsia="仿宋" w:hAnsi="仿宋" w:hint="eastAsia"/>
                <w:color w:val="000000" w:themeColor="text1"/>
                <w:sz w:val="24"/>
                <w:szCs w:val="24"/>
              </w:rPr>
              <w:t>已落实</w:t>
            </w:r>
          </w:p>
        </w:tc>
      </w:tr>
      <w:tr w:rsidR="004B5572">
        <w:trPr>
          <w:trHeight w:val="443"/>
          <w:jc w:val="center"/>
        </w:trPr>
        <w:tc>
          <w:tcPr>
            <w:tcW w:w="1137" w:type="dxa"/>
            <w:tcBorders>
              <w:top w:val="single" w:sz="4" w:space="0" w:color="auto"/>
              <w:left w:val="single" w:sz="4" w:space="0" w:color="auto"/>
              <w:bottom w:val="single" w:sz="4" w:space="0" w:color="auto"/>
              <w:right w:val="single" w:sz="4" w:space="0" w:color="auto"/>
            </w:tcBorders>
            <w:vAlign w:val="center"/>
          </w:tcPr>
          <w:p w:rsidR="004B5572" w:rsidRDefault="006649AE">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4.1</w:t>
            </w:r>
          </w:p>
        </w:tc>
        <w:tc>
          <w:tcPr>
            <w:tcW w:w="2580" w:type="dxa"/>
            <w:tcBorders>
              <w:top w:val="single" w:sz="4" w:space="0" w:color="auto"/>
              <w:left w:val="nil"/>
              <w:bottom w:val="single" w:sz="4" w:space="0" w:color="auto"/>
              <w:right w:val="single" w:sz="4" w:space="0" w:color="auto"/>
            </w:tcBorders>
            <w:vAlign w:val="center"/>
          </w:tcPr>
          <w:p w:rsidR="004B5572" w:rsidRDefault="006649AE">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采购范围</w:t>
            </w:r>
          </w:p>
        </w:tc>
        <w:tc>
          <w:tcPr>
            <w:tcW w:w="5952" w:type="dxa"/>
            <w:tcBorders>
              <w:top w:val="single" w:sz="4" w:space="0" w:color="auto"/>
              <w:left w:val="nil"/>
              <w:bottom w:val="single" w:sz="4" w:space="0" w:color="auto"/>
              <w:right w:val="single" w:sz="4" w:space="0" w:color="auto"/>
            </w:tcBorders>
            <w:vAlign w:val="center"/>
          </w:tcPr>
          <w:p w:rsidR="004B5572" w:rsidRDefault="006649AE">
            <w:pPr>
              <w:spacing w:line="560" w:lineRule="exact"/>
              <w:ind w:firstLine="240"/>
              <w:rPr>
                <w:rFonts w:ascii="仿宋" w:eastAsia="仿宋" w:hAnsi="仿宋"/>
                <w:color w:val="000000" w:themeColor="text1"/>
                <w:sz w:val="24"/>
                <w:szCs w:val="24"/>
              </w:rPr>
            </w:pPr>
            <w:r>
              <w:rPr>
                <w:rFonts w:ascii="仿宋" w:eastAsia="仿宋" w:hAnsi="仿宋" w:hint="eastAsia"/>
                <w:color w:val="000000" w:themeColor="text1"/>
                <w:sz w:val="24"/>
                <w:szCs w:val="24"/>
              </w:rPr>
              <w:t>（具体要求详见采购需求和招标文件）</w:t>
            </w:r>
          </w:p>
        </w:tc>
      </w:tr>
      <w:tr w:rsidR="004B5572">
        <w:trPr>
          <w:trHeight w:val="790"/>
          <w:jc w:val="center"/>
        </w:trPr>
        <w:tc>
          <w:tcPr>
            <w:tcW w:w="1137" w:type="dxa"/>
            <w:tcBorders>
              <w:top w:val="single" w:sz="4" w:space="0" w:color="auto"/>
              <w:left w:val="single" w:sz="4" w:space="0" w:color="auto"/>
              <w:bottom w:val="single" w:sz="4" w:space="0" w:color="auto"/>
              <w:right w:val="single" w:sz="4" w:space="0" w:color="auto"/>
            </w:tcBorders>
            <w:vAlign w:val="center"/>
          </w:tcPr>
          <w:p w:rsidR="004B5572" w:rsidRDefault="006649AE">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lastRenderedPageBreak/>
              <w:t>5.1</w:t>
            </w:r>
          </w:p>
        </w:tc>
        <w:tc>
          <w:tcPr>
            <w:tcW w:w="2580" w:type="dxa"/>
            <w:tcBorders>
              <w:top w:val="single" w:sz="4" w:space="0" w:color="auto"/>
              <w:left w:val="nil"/>
              <w:bottom w:val="single" w:sz="4" w:space="0" w:color="auto"/>
              <w:right w:val="single" w:sz="4" w:space="0" w:color="auto"/>
            </w:tcBorders>
            <w:vAlign w:val="center"/>
          </w:tcPr>
          <w:p w:rsidR="004B5572" w:rsidRDefault="006649AE">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供货期</w:t>
            </w:r>
          </w:p>
        </w:tc>
        <w:tc>
          <w:tcPr>
            <w:tcW w:w="5952" w:type="dxa"/>
            <w:tcBorders>
              <w:top w:val="single" w:sz="4" w:space="0" w:color="auto"/>
              <w:left w:val="nil"/>
              <w:bottom w:val="single" w:sz="4" w:space="0" w:color="auto"/>
              <w:right w:val="single" w:sz="4" w:space="0" w:color="auto"/>
            </w:tcBorders>
            <w:vAlign w:val="center"/>
          </w:tcPr>
          <w:p w:rsidR="004B5572" w:rsidRDefault="006649AE">
            <w:pPr>
              <w:spacing w:line="560" w:lineRule="exact"/>
              <w:ind w:firstLine="240"/>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中标人应于自合同签订起 </w:t>
            </w:r>
            <w:r>
              <w:rPr>
                <w:rFonts w:ascii="仿宋" w:eastAsia="仿宋" w:hAnsi="仿宋" w:hint="eastAsia"/>
                <w:color w:val="000000" w:themeColor="text1"/>
                <w:sz w:val="24"/>
                <w:szCs w:val="24"/>
                <w:u w:val="single"/>
              </w:rPr>
              <w:t xml:space="preserve"> 7</w:t>
            </w:r>
            <w:proofErr w:type="gramStart"/>
            <w:r>
              <w:rPr>
                <w:rFonts w:ascii="仿宋" w:eastAsia="仿宋" w:hAnsi="仿宋" w:hint="eastAsia"/>
                <w:color w:val="000000" w:themeColor="text1"/>
                <w:sz w:val="24"/>
                <w:szCs w:val="24"/>
              </w:rPr>
              <w:t>日历天</w:t>
            </w:r>
            <w:proofErr w:type="gramEnd"/>
            <w:r>
              <w:rPr>
                <w:rFonts w:ascii="仿宋" w:eastAsia="仿宋" w:hAnsi="仿宋" w:hint="eastAsia"/>
                <w:color w:val="000000" w:themeColor="text1"/>
                <w:sz w:val="24"/>
                <w:szCs w:val="24"/>
              </w:rPr>
              <w:t>内进场服务。</w:t>
            </w:r>
          </w:p>
        </w:tc>
      </w:tr>
      <w:tr w:rsidR="004B5572">
        <w:trPr>
          <w:trHeight w:val="627"/>
          <w:jc w:val="center"/>
        </w:trPr>
        <w:tc>
          <w:tcPr>
            <w:tcW w:w="1137" w:type="dxa"/>
            <w:tcBorders>
              <w:top w:val="single" w:sz="4" w:space="0" w:color="auto"/>
              <w:left w:val="single" w:sz="4" w:space="0" w:color="auto"/>
              <w:bottom w:val="single" w:sz="4" w:space="0" w:color="auto"/>
              <w:right w:val="single" w:sz="4" w:space="0" w:color="auto"/>
            </w:tcBorders>
            <w:vAlign w:val="center"/>
          </w:tcPr>
          <w:p w:rsidR="004B5572" w:rsidRDefault="006649AE">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6.1</w:t>
            </w:r>
          </w:p>
        </w:tc>
        <w:tc>
          <w:tcPr>
            <w:tcW w:w="2580" w:type="dxa"/>
            <w:tcBorders>
              <w:top w:val="single" w:sz="4" w:space="0" w:color="auto"/>
              <w:left w:val="nil"/>
              <w:bottom w:val="single" w:sz="4" w:space="0" w:color="auto"/>
              <w:right w:val="single" w:sz="4" w:space="0" w:color="auto"/>
            </w:tcBorders>
            <w:vAlign w:val="center"/>
          </w:tcPr>
          <w:p w:rsidR="004B5572" w:rsidRDefault="006649AE">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供货地点</w:t>
            </w:r>
          </w:p>
        </w:tc>
        <w:tc>
          <w:tcPr>
            <w:tcW w:w="5952" w:type="dxa"/>
            <w:tcBorders>
              <w:top w:val="single" w:sz="4" w:space="0" w:color="auto"/>
              <w:left w:val="nil"/>
              <w:bottom w:val="single" w:sz="4" w:space="0" w:color="auto"/>
              <w:right w:val="single" w:sz="4" w:space="0" w:color="auto"/>
            </w:tcBorders>
            <w:vAlign w:val="center"/>
          </w:tcPr>
          <w:p w:rsidR="004B5572" w:rsidRDefault="006649AE">
            <w:pPr>
              <w:spacing w:line="560" w:lineRule="exact"/>
              <w:ind w:firstLine="240"/>
              <w:rPr>
                <w:rFonts w:ascii="仿宋" w:eastAsia="仿宋" w:hAnsi="仿宋"/>
                <w:color w:val="000000" w:themeColor="text1"/>
                <w:sz w:val="24"/>
                <w:szCs w:val="24"/>
              </w:rPr>
            </w:pPr>
            <w:r>
              <w:rPr>
                <w:rFonts w:ascii="仿宋" w:eastAsia="仿宋" w:hAnsi="仿宋" w:hint="eastAsia"/>
                <w:color w:val="000000" w:themeColor="text1"/>
                <w:sz w:val="24"/>
                <w:szCs w:val="24"/>
              </w:rPr>
              <w:t>采购人指定地点</w:t>
            </w:r>
          </w:p>
        </w:tc>
      </w:tr>
      <w:tr w:rsidR="004B5572">
        <w:trPr>
          <w:trHeight w:val="552"/>
          <w:jc w:val="center"/>
        </w:trPr>
        <w:tc>
          <w:tcPr>
            <w:tcW w:w="1137" w:type="dxa"/>
            <w:tcBorders>
              <w:top w:val="single" w:sz="4" w:space="0" w:color="auto"/>
              <w:left w:val="single" w:sz="4" w:space="0" w:color="auto"/>
              <w:bottom w:val="single" w:sz="4" w:space="0" w:color="auto"/>
              <w:right w:val="single" w:sz="4" w:space="0" w:color="auto"/>
            </w:tcBorders>
            <w:vAlign w:val="center"/>
          </w:tcPr>
          <w:p w:rsidR="004B5572" w:rsidRDefault="006649AE">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7.1</w:t>
            </w:r>
          </w:p>
        </w:tc>
        <w:tc>
          <w:tcPr>
            <w:tcW w:w="2580" w:type="dxa"/>
            <w:tcBorders>
              <w:top w:val="single" w:sz="4" w:space="0" w:color="auto"/>
              <w:left w:val="nil"/>
              <w:bottom w:val="single" w:sz="4" w:space="0" w:color="auto"/>
              <w:right w:val="single" w:sz="4" w:space="0" w:color="auto"/>
            </w:tcBorders>
            <w:vAlign w:val="center"/>
          </w:tcPr>
          <w:p w:rsidR="004B5572" w:rsidRDefault="006649AE">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质量标准</w:t>
            </w:r>
          </w:p>
        </w:tc>
        <w:tc>
          <w:tcPr>
            <w:tcW w:w="5952" w:type="dxa"/>
            <w:tcBorders>
              <w:top w:val="single" w:sz="4" w:space="0" w:color="auto"/>
              <w:left w:val="nil"/>
              <w:bottom w:val="single" w:sz="4" w:space="0" w:color="auto"/>
              <w:right w:val="single" w:sz="4" w:space="0" w:color="auto"/>
            </w:tcBorders>
            <w:vAlign w:val="center"/>
          </w:tcPr>
          <w:p w:rsidR="004B5572" w:rsidRDefault="006649AE">
            <w:pPr>
              <w:spacing w:line="560" w:lineRule="exact"/>
              <w:ind w:firstLine="240"/>
              <w:rPr>
                <w:rFonts w:ascii="仿宋" w:eastAsia="仿宋" w:hAnsi="仿宋"/>
                <w:color w:val="000000" w:themeColor="text1"/>
                <w:sz w:val="24"/>
                <w:szCs w:val="24"/>
              </w:rPr>
            </w:pPr>
            <w:r>
              <w:rPr>
                <w:rFonts w:ascii="仿宋" w:eastAsia="仿宋" w:hAnsi="仿宋" w:hint="eastAsia"/>
                <w:color w:val="000000" w:themeColor="text1"/>
                <w:sz w:val="24"/>
                <w:szCs w:val="24"/>
              </w:rPr>
              <w:t>合格 ,符合国家行业标准；</w:t>
            </w:r>
          </w:p>
        </w:tc>
      </w:tr>
      <w:tr w:rsidR="004B5572">
        <w:trPr>
          <w:trHeight w:val="552"/>
          <w:jc w:val="center"/>
        </w:trPr>
        <w:tc>
          <w:tcPr>
            <w:tcW w:w="1137" w:type="dxa"/>
            <w:tcBorders>
              <w:top w:val="single" w:sz="4" w:space="0" w:color="auto"/>
              <w:left w:val="single" w:sz="4" w:space="0" w:color="auto"/>
              <w:bottom w:val="single" w:sz="4" w:space="0" w:color="auto"/>
              <w:right w:val="single" w:sz="4" w:space="0" w:color="auto"/>
            </w:tcBorders>
            <w:vAlign w:val="center"/>
          </w:tcPr>
          <w:p w:rsidR="004B5572" w:rsidRDefault="006649AE">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7.2</w:t>
            </w:r>
          </w:p>
        </w:tc>
        <w:tc>
          <w:tcPr>
            <w:tcW w:w="2580" w:type="dxa"/>
            <w:tcBorders>
              <w:top w:val="single" w:sz="4" w:space="0" w:color="auto"/>
              <w:left w:val="nil"/>
              <w:bottom w:val="single" w:sz="4" w:space="0" w:color="auto"/>
              <w:right w:val="single" w:sz="4" w:space="0" w:color="auto"/>
            </w:tcBorders>
            <w:vAlign w:val="center"/>
          </w:tcPr>
          <w:p w:rsidR="004B5572" w:rsidRDefault="006649AE">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合同期</w:t>
            </w:r>
          </w:p>
        </w:tc>
        <w:tc>
          <w:tcPr>
            <w:tcW w:w="5952" w:type="dxa"/>
            <w:tcBorders>
              <w:top w:val="single" w:sz="4" w:space="0" w:color="auto"/>
              <w:left w:val="nil"/>
              <w:bottom w:val="single" w:sz="4" w:space="0" w:color="auto"/>
              <w:right w:val="single" w:sz="4" w:space="0" w:color="auto"/>
            </w:tcBorders>
            <w:vAlign w:val="center"/>
          </w:tcPr>
          <w:p w:rsidR="004B5572" w:rsidRDefault="006649AE">
            <w:pPr>
              <w:spacing w:line="560" w:lineRule="exact"/>
              <w:ind w:firstLine="240"/>
              <w:rPr>
                <w:rFonts w:ascii="仿宋" w:eastAsia="仿宋" w:hAnsi="仿宋"/>
                <w:color w:val="000000" w:themeColor="text1"/>
                <w:sz w:val="24"/>
                <w:szCs w:val="24"/>
                <w:u w:val="single"/>
              </w:rPr>
            </w:pPr>
            <w:r>
              <w:rPr>
                <w:rFonts w:ascii="仿宋" w:eastAsia="仿宋" w:hAnsi="仿宋" w:hint="eastAsia"/>
                <w:color w:val="000000" w:themeColor="text1"/>
                <w:sz w:val="24"/>
                <w:szCs w:val="24"/>
                <w:u w:val="single"/>
              </w:rPr>
              <w:t xml:space="preserve">   壹 年</w:t>
            </w:r>
          </w:p>
        </w:tc>
      </w:tr>
      <w:tr w:rsidR="004B5572">
        <w:trPr>
          <w:trHeight w:val="839"/>
          <w:jc w:val="center"/>
        </w:trPr>
        <w:tc>
          <w:tcPr>
            <w:tcW w:w="1137" w:type="dxa"/>
            <w:tcBorders>
              <w:top w:val="single" w:sz="4" w:space="0" w:color="auto"/>
              <w:left w:val="single" w:sz="4" w:space="0" w:color="auto"/>
              <w:bottom w:val="single" w:sz="4" w:space="0" w:color="auto"/>
              <w:right w:val="single" w:sz="4" w:space="0" w:color="auto"/>
            </w:tcBorders>
            <w:vAlign w:val="center"/>
          </w:tcPr>
          <w:p w:rsidR="004B5572" w:rsidRDefault="006649AE">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8.1</w:t>
            </w:r>
          </w:p>
        </w:tc>
        <w:tc>
          <w:tcPr>
            <w:tcW w:w="2580" w:type="dxa"/>
            <w:tcBorders>
              <w:top w:val="single" w:sz="4" w:space="0" w:color="auto"/>
              <w:left w:val="nil"/>
              <w:bottom w:val="single" w:sz="4" w:space="0" w:color="auto"/>
              <w:right w:val="single" w:sz="4" w:space="0" w:color="auto"/>
            </w:tcBorders>
            <w:vAlign w:val="center"/>
          </w:tcPr>
          <w:p w:rsidR="004B5572" w:rsidRDefault="006649AE">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供应商资格条件</w:t>
            </w:r>
          </w:p>
        </w:tc>
        <w:tc>
          <w:tcPr>
            <w:tcW w:w="5952" w:type="dxa"/>
            <w:tcBorders>
              <w:top w:val="single" w:sz="4" w:space="0" w:color="auto"/>
              <w:left w:val="nil"/>
              <w:bottom w:val="single" w:sz="4" w:space="0" w:color="auto"/>
              <w:right w:val="single" w:sz="4" w:space="0" w:color="auto"/>
            </w:tcBorders>
            <w:vAlign w:val="center"/>
          </w:tcPr>
          <w:p w:rsidR="004B5572" w:rsidRDefault="006649AE">
            <w:pPr>
              <w:pStyle w:val="cjk"/>
              <w:spacing w:line="560" w:lineRule="exact"/>
              <w:ind w:firstLine="480"/>
              <w:jc w:val="both"/>
              <w:rPr>
                <w:rFonts w:ascii="仿宋" w:eastAsia="仿宋" w:hAnsi="仿宋" w:cstheme="minorBidi"/>
                <w:color w:val="000000" w:themeColor="text1"/>
              </w:rPr>
            </w:pPr>
            <w:r>
              <w:rPr>
                <w:rFonts w:ascii="仿宋" w:eastAsia="仿宋" w:hAnsi="仿宋" w:hint="eastAsia"/>
                <w:color w:val="000000" w:themeColor="text1"/>
              </w:rPr>
              <w:t>1、满足《中华人民共和国政府采购法》第二十二条规定；</w:t>
            </w:r>
            <w:r>
              <w:rPr>
                <w:rFonts w:ascii="仿宋" w:eastAsia="仿宋" w:hAnsi="仿宋" w:hint="eastAsia"/>
              </w:rPr>
              <w:t>（提供信用承诺函</w:t>
            </w:r>
            <w:r>
              <w:rPr>
                <w:rFonts w:ascii="仿宋" w:eastAsia="仿宋" w:hAnsi="仿宋" w:cstheme="minorBidi" w:hint="eastAsia"/>
                <w:color w:val="000000" w:themeColor="text1"/>
              </w:rPr>
              <w:t>，</w:t>
            </w:r>
            <w:r>
              <w:rPr>
                <w:rFonts w:ascii="仿宋" w:eastAsia="仿宋" w:hAnsi="仿宋" w:hint="eastAsia"/>
                <w:color w:val="000000" w:themeColor="text1"/>
              </w:rPr>
              <w:t>供应商在中标后，应将本条下列要求由信用承诺函替代的证明材料</w:t>
            </w:r>
            <w:r>
              <w:rPr>
                <w:rFonts w:ascii="仿宋" w:eastAsia="仿宋" w:hAnsi="仿宋" w:cs="仿宋" w:hint="eastAsia"/>
                <w:color w:val="000000" w:themeColor="text1"/>
              </w:rPr>
              <w:t>加盖公章，</w:t>
            </w:r>
            <w:r>
              <w:rPr>
                <w:rFonts w:ascii="仿宋" w:eastAsia="仿宋" w:hAnsi="仿宋" w:hint="eastAsia"/>
                <w:color w:val="000000" w:themeColor="text1"/>
              </w:rPr>
              <w:t>一次性提交采购人核验，经核验无误后，向其发出中标通知书；核验不通过视为资格审查不通过。</w:t>
            </w:r>
            <w:r>
              <w:rPr>
                <w:rFonts w:ascii="仿宋" w:eastAsia="仿宋" w:hAnsi="仿宋" w:hint="eastAsia"/>
              </w:rPr>
              <w:t>）</w:t>
            </w:r>
          </w:p>
          <w:p w:rsidR="004B5572" w:rsidRDefault="006649AE">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1.1</w:t>
            </w:r>
            <w:r>
              <w:rPr>
                <w:rFonts w:ascii="仿宋" w:eastAsia="仿宋" w:hAnsi="仿宋" w:cs="仿宋" w:hint="eastAsia"/>
                <w:color w:val="000000"/>
                <w:sz w:val="24"/>
                <w:szCs w:val="24"/>
              </w:rPr>
              <w:t>具有独立承担民事责任的能力；（提供有效的营业执照）</w:t>
            </w:r>
          </w:p>
          <w:p w:rsidR="004B5572" w:rsidRDefault="006649AE">
            <w:pPr>
              <w:spacing w:line="560" w:lineRule="exact"/>
              <w:rPr>
                <w:rFonts w:ascii="仿宋" w:eastAsia="仿宋" w:hAnsi="仿宋" w:cs="宋体"/>
                <w:color w:val="000000" w:themeColor="text1"/>
                <w:sz w:val="24"/>
                <w:szCs w:val="24"/>
              </w:rPr>
            </w:pPr>
            <w:r>
              <w:rPr>
                <w:rFonts w:ascii="仿宋" w:eastAsia="仿宋" w:hAnsi="仿宋" w:hint="eastAsia"/>
                <w:color w:val="000000" w:themeColor="text1"/>
                <w:sz w:val="24"/>
                <w:szCs w:val="24"/>
              </w:rPr>
              <w:t>1.2</w:t>
            </w:r>
            <w:r>
              <w:rPr>
                <w:rFonts w:ascii="仿宋" w:eastAsia="仿宋" w:hAnsi="仿宋" w:cs="宋体" w:hint="eastAsia"/>
                <w:color w:val="000000" w:themeColor="text1"/>
                <w:sz w:val="24"/>
                <w:szCs w:val="24"/>
              </w:rPr>
              <w:t>具有良好的商业信誉和健全的财务会计制度：提供2025年度经审计的财务报告(包括资产负债表、利润表、现金流量表、所有者权益变动表及其附注)或基本开户银行开具的资信证明。</w:t>
            </w:r>
          </w:p>
          <w:p w:rsidR="004B5572" w:rsidRDefault="006649AE">
            <w:pPr>
              <w:spacing w:line="560" w:lineRule="exac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1.3具备履行合同所必需的设备和专业技术能力：提供相关证明材料或书面声明。</w:t>
            </w:r>
          </w:p>
          <w:p w:rsidR="004B5572" w:rsidRDefault="006649AE">
            <w:pPr>
              <w:pStyle w:val="cjk"/>
              <w:spacing w:line="560" w:lineRule="exact"/>
              <w:rPr>
                <w:rFonts w:ascii="仿宋" w:eastAsia="仿宋" w:hAnsi="仿宋"/>
                <w:color w:val="000000" w:themeColor="text1"/>
              </w:rPr>
            </w:pPr>
            <w:r>
              <w:rPr>
                <w:rFonts w:ascii="仿宋" w:eastAsia="仿宋" w:hAnsi="仿宋" w:hint="eastAsia"/>
                <w:color w:val="000000" w:themeColor="text1"/>
              </w:rPr>
              <w:t>1.4具有依法缴纳税收和社会保障资金的良好记录：（1）提供202</w:t>
            </w:r>
            <w:r>
              <w:rPr>
                <w:rFonts w:ascii="仿宋" w:eastAsia="仿宋" w:hAnsi="仿宋"/>
                <w:color w:val="000000" w:themeColor="text1"/>
              </w:rPr>
              <w:t>5</w:t>
            </w:r>
            <w:r>
              <w:rPr>
                <w:rFonts w:ascii="仿宋" w:eastAsia="仿宋" w:hAnsi="仿宋" w:hint="eastAsia"/>
                <w:color w:val="000000" w:themeColor="text1"/>
              </w:rPr>
              <w:t>年</w:t>
            </w:r>
            <w:r>
              <w:rPr>
                <w:rFonts w:ascii="仿宋" w:eastAsia="仿宋" w:hAnsi="仿宋"/>
                <w:color w:val="000000" w:themeColor="text1"/>
              </w:rPr>
              <w:t>3</w:t>
            </w:r>
            <w:r>
              <w:rPr>
                <w:rFonts w:ascii="仿宋" w:eastAsia="仿宋" w:hAnsi="仿宋" w:hint="eastAsia"/>
                <w:color w:val="000000" w:themeColor="text1"/>
              </w:rPr>
              <w:t>月以来任意一个月缴纳税收的凭据或证明材料；（2）提供202</w:t>
            </w:r>
            <w:r>
              <w:rPr>
                <w:rFonts w:ascii="仿宋" w:eastAsia="仿宋" w:hAnsi="仿宋"/>
                <w:color w:val="000000" w:themeColor="text1"/>
              </w:rPr>
              <w:t>5</w:t>
            </w:r>
            <w:r>
              <w:rPr>
                <w:rFonts w:ascii="仿宋" w:eastAsia="仿宋" w:hAnsi="仿宋" w:hint="eastAsia"/>
                <w:color w:val="000000" w:themeColor="text1"/>
              </w:rPr>
              <w:t>年</w:t>
            </w:r>
            <w:r>
              <w:rPr>
                <w:rFonts w:ascii="仿宋" w:eastAsia="仿宋" w:hAnsi="仿宋"/>
                <w:color w:val="000000" w:themeColor="text1"/>
              </w:rPr>
              <w:t>3</w:t>
            </w:r>
            <w:r>
              <w:rPr>
                <w:rFonts w:ascii="仿宋" w:eastAsia="仿宋" w:hAnsi="仿宋" w:hint="eastAsia"/>
                <w:color w:val="000000" w:themeColor="text1"/>
              </w:rPr>
              <w:t>月以来任意一个月缴纳社会保障资金的证明材料。</w:t>
            </w:r>
          </w:p>
          <w:p w:rsidR="004B5572" w:rsidRDefault="006649AE">
            <w:pPr>
              <w:pStyle w:val="cjk"/>
              <w:spacing w:line="560" w:lineRule="exact"/>
              <w:jc w:val="both"/>
              <w:rPr>
                <w:rFonts w:ascii="仿宋" w:eastAsia="仿宋" w:hAnsi="仿宋"/>
                <w:color w:val="000000" w:themeColor="text1"/>
              </w:rPr>
            </w:pPr>
            <w:r>
              <w:rPr>
                <w:rFonts w:ascii="仿宋" w:eastAsia="仿宋" w:hAnsi="仿宋" w:hint="eastAsia"/>
                <w:color w:val="000000" w:themeColor="text1"/>
              </w:rPr>
              <w:lastRenderedPageBreak/>
              <w:t xml:space="preserve"> 1.5参加政府采购活动前3年内在经营活动中无重大违法记录的书面声明：提供供应商书面声明。</w:t>
            </w:r>
          </w:p>
          <w:p w:rsidR="004B5572" w:rsidRDefault="006649AE">
            <w:pPr>
              <w:pStyle w:val="cjk"/>
              <w:spacing w:line="560" w:lineRule="exact"/>
              <w:ind w:firstLine="480"/>
              <w:jc w:val="both"/>
              <w:rPr>
                <w:rFonts w:ascii="仿宋" w:eastAsia="仿宋" w:hAnsi="仿宋" w:cstheme="minorBidi"/>
                <w:color w:val="000000" w:themeColor="text1"/>
              </w:rPr>
            </w:pPr>
            <w:r>
              <w:rPr>
                <w:rFonts w:ascii="仿宋" w:eastAsia="仿宋" w:hAnsi="仿宋" w:hint="eastAsia"/>
                <w:color w:val="000000" w:themeColor="text1"/>
              </w:rPr>
              <w:t>2.</w:t>
            </w:r>
            <w:r>
              <w:rPr>
                <w:rFonts w:ascii="仿宋" w:eastAsia="仿宋" w:hAnsi="仿宋" w:cs="仿宋" w:hint="eastAsia"/>
                <w:color w:val="000000" w:themeColor="text1"/>
              </w:rPr>
              <w:t xml:space="preserve"> 落</w:t>
            </w:r>
            <w:r>
              <w:rPr>
                <w:rFonts w:ascii="仿宋" w:eastAsia="仿宋" w:hAnsi="仿宋" w:cstheme="minorBidi" w:hint="eastAsia"/>
                <w:color w:val="000000" w:themeColor="text1"/>
              </w:rPr>
              <w:t>实政府采购政策需满足的资格要求：项目执行支持中小</w:t>
            </w:r>
            <w:proofErr w:type="gramStart"/>
            <w:r>
              <w:rPr>
                <w:rFonts w:ascii="仿宋" w:eastAsia="仿宋" w:hAnsi="仿宋" w:cstheme="minorBidi" w:hint="eastAsia"/>
                <w:color w:val="000000" w:themeColor="text1"/>
              </w:rPr>
              <w:t>微企业</w:t>
            </w:r>
            <w:proofErr w:type="gramEnd"/>
            <w:r>
              <w:rPr>
                <w:rFonts w:ascii="仿宋" w:eastAsia="仿宋" w:hAnsi="仿宋" w:cstheme="minorBidi" w:hint="eastAsia"/>
                <w:color w:val="000000" w:themeColor="text1"/>
              </w:rPr>
              <w:t>(含监狱企业、残疾人福利性单位)发展政策，优先采购节能产品政府采购品目清单和环境标志产品政府采购品目清单内的产品等政府采购政策。</w:t>
            </w:r>
          </w:p>
          <w:p w:rsidR="004B5572" w:rsidRDefault="006649AE">
            <w:pPr>
              <w:pStyle w:val="cjk"/>
              <w:spacing w:line="560" w:lineRule="exact"/>
              <w:ind w:firstLine="480"/>
              <w:jc w:val="both"/>
              <w:rPr>
                <w:rFonts w:ascii="仿宋" w:eastAsia="仿宋" w:hAnsi="仿宋" w:cstheme="minorBidi"/>
                <w:color w:val="000000" w:themeColor="text1"/>
              </w:rPr>
            </w:pPr>
            <w:r>
              <w:rPr>
                <w:rFonts w:ascii="仿宋" w:eastAsia="仿宋" w:hAnsi="仿宋" w:cstheme="minorBidi" w:hint="eastAsia"/>
                <w:color w:val="000000" w:themeColor="text1"/>
              </w:rPr>
              <w:t>3.本项目的特定资格要求：</w:t>
            </w:r>
          </w:p>
          <w:p w:rsidR="004B5572" w:rsidRDefault="006649AE">
            <w:pPr>
              <w:spacing w:line="560" w:lineRule="exact"/>
              <w:ind w:firstLine="420"/>
              <w:rPr>
                <w:rFonts w:ascii="仿宋" w:eastAsia="仿宋" w:hAnsi="仿宋" w:cs="仿宋"/>
                <w:color w:val="000000" w:themeColor="text1"/>
                <w:sz w:val="24"/>
                <w:szCs w:val="24"/>
              </w:rPr>
            </w:pPr>
            <w:r>
              <w:rPr>
                <w:rFonts w:ascii="仿宋" w:eastAsia="仿宋" w:hAnsi="仿宋" w:hint="eastAsia"/>
                <w:color w:val="000000" w:themeColor="text1"/>
              </w:rPr>
              <w:t>3.1</w:t>
            </w:r>
            <w:r>
              <w:rPr>
                <w:rFonts w:ascii="仿宋" w:eastAsia="仿宋" w:hAnsi="仿宋" w:cs="仿宋" w:hint="eastAsia"/>
                <w:color w:val="000000" w:themeColor="text1"/>
                <w:sz w:val="24"/>
                <w:szCs w:val="24"/>
              </w:rPr>
              <w:t>根据《关于在政府采购活动中查询及使用信用记录有关问题的通知》(财库[2016]125号)的规定，被列入</w:t>
            </w:r>
            <w:r>
              <w:rPr>
                <w:rFonts w:ascii="仿宋" w:eastAsia="仿宋" w:hAnsi="仿宋"/>
                <w:color w:val="000000" w:themeColor="text1"/>
                <w:sz w:val="24"/>
                <w:szCs w:val="24"/>
              </w:rPr>
              <w:t>严重失信</w:t>
            </w:r>
            <w:r>
              <w:rPr>
                <w:rFonts w:ascii="仿宋" w:eastAsia="仿宋" w:hAnsi="仿宋" w:hint="eastAsia"/>
                <w:color w:val="000000" w:themeColor="text1"/>
                <w:sz w:val="24"/>
                <w:szCs w:val="24"/>
              </w:rPr>
              <w:t>主体</w:t>
            </w:r>
            <w:r>
              <w:rPr>
                <w:rFonts w:ascii="仿宋" w:eastAsia="仿宋" w:hAnsi="仿宋"/>
                <w:color w:val="000000" w:themeColor="text1"/>
                <w:sz w:val="24"/>
                <w:szCs w:val="24"/>
              </w:rPr>
              <w:t>名单、失信被执行人、税收违法</w:t>
            </w:r>
            <w:r>
              <w:rPr>
                <w:rFonts w:ascii="仿宋" w:eastAsia="仿宋" w:hAnsi="仿宋" w:hint="eastAsia"/>
                <w:color w:val="000000" w:themeColor="text1"/>
                <w:sz w:val="24"/>
                <w:szCs w:val="24"/>
              </w:rPr>
              <w:t>黑</w:t>
            </w:r>
            <w:r>
              <w:rPr>
                <w:rFonts w:ascii="仿宋" w:eastAsia="仿宋" w:hAnsi="仿宋"/>
                <w:color w:val="000000" w:themeColor="text1"/>
                <w:sz w:val="24"/>
                <w:szCs w:val="24"/>
              </w:rPr>
              <w:t>名单</w:t>
            </w:r>
            <w:r>
              <w:rPr>
                <w:rFonts w:ascii="仿宋" w:eastAsia="仿宋" w:hAnsi="仿宋" w:hint="eastAsia"/>
                <w:color w:val="000000" w:themeColor="text1"/>
                <w:sz w:val="24"/>
                <w:szCs w:val="24"/>
              </w:rPr>
              <w:t>、</w:t>
            </w:r>
            <w:r>
              <w:rPr>
                <w:rFonts w:ascii="仿宋" w:eastAsia="仿宋" w:hAnsi="仿宋"/>
                <w:color w:val="000000" w:themeColor="text1"/>
                <w:sz w:val="24"/>
                <w:szCs w:val="24"/>
              </w:rPr>
              <w:t>政府采购严重违法失信行为记录名单</w:t>
            </w:r>
            <w:r>
              <w:rPr>
                <w:rFonts w:ascii="仿宋" w:eastAsia="仿宋" w:hAnsi="仿宋" w:cs="仿宋" w:hint="eastAsia"/>
                <w:color w:val="000000" w:themeColor="text1"/>
                <w:sz w:val="24"/>
                <w:szCs w:val="24"/>
              </w:rPr>
              <w:t>的，将被拒绝参与本项目政府采购活动。采购人将进行以上查询，无以上记录的供应商为合格供应商，本项目信用记录截止时间为响应截止时间。</w:t>
            </w:r>
          </w:p>
          <w:p w:rsidR="004B5572" w:rsidRDefault="006649AE">
            <w:pPr>
              <w:pStyle w:val="afe"/>
              <w:spacing w:line="560" w:lineRule="exact"/>
              <w:ind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3.2单位负责人为同一人或者存在直接控股、管理关系的不同供应商，不得参加同一合同项下的政府采购活动。</w:t>
            </w:r>
          </w:p>
          <w:p w:rsidR="004B5572" w:rsidRDefault="006649AE">
            <w:pPr>
              <w:spacing w:line="560" w:lineRule="exact"/>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注：所有证照均应在有效期内，证照如需年检的、应为经年检有效的证照，以上中“近”、“前”指距响应文件提交截止时间，如不满足要求属无效投标。</w:t>
            </w:r>
          </w:p>
        </w:tc>
      </w:tr>
      <w:tr w:rsidR="004B5572">
        <w:trPr>
          <w:trHeight w:val="639"/>
          <w:jc w:val="center"/>
        </w:trPr>
        <w:tc>
          <w:tcPr>
            <w:tcW w:w="1137" w:type="dxa"/>
            <w:tcBorders>
              <w:top w:val="single" w:sz="4" w:space="0" w:color="auto"/>
              <w:left w:val="single" w:sz="4" w:space="0" w:color="auto"/>
              <w:bottom w:val="single" w:sz="4" w:space="0" w:color="auto"/>
              <w:right w:val="single" w:sz="4" w:space="0" w:color="auto"/>
            </w:tcBorders>
            <w:vAlign w:val="center"/>
          </w:tcPr>
          <w:p w:rsidR="004B5572" w:rsidRDefault="006649AE">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lastRenderedPageBreak/>
              <w:t>9.1</w:t>
            </w:r>
          </w:p>
        </w:tc>
        <w:tc>
          <w:tcPr>
            <w:tcW w:w="2580" w:type="dxa"/>
            <w:tcBorders>
              <w:top w:val="single" w:sz="4" w:space="0" w:color="auto"/>
              <w:left w:val="nil"/>
              <w:bottom w:val="single" w:sz="4" w:space="0" w:color="auto"/>
              <w:right w:val="single" w:sz="4" w:space="0" w:color="auto"/>
            </w:tcBorders>
            <w:vAlign w:val="center"/>
          </w:tcPr>
          <w:p w:rsidR="004B5572" w:rsidRDefault="006649AE">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是否接受联合体投标</w:t>
            </w:r>
          </w:p>
        </w:tc>
        <w:tc>
          <w:tcPr>
            <w:tcW w:w="5952" w:type="dxa"/>
            <w:tcBorders>
              <w:top w:val="single" w:sz="4" w:space="0" w:color="auto"/>
              <w:left w:val="nil"/>
              <w:bottom w:val="single" w:sz="4" w:space="0" w:color="auto"/>
              <w:right w:val="single" w:sz="4" w:space="0" w:color="auto"/>
            </w:tcBorders>
            <w:vAlign w:val="center"/>
          </w:tcPr>
          <w:p w:rsidR="004B5572" w:rsidRDefault="006649AE">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否</w:t>
            </w:r>
          </w:p>
        </w:tc>
      </w:tr>
      <w:tr w:rsidR="004B5572">
        <w:trPr>
          <w:trHeight w:val="551"/>
          <w:jc w:val="center"/>
        </w:trPr>
        <w:tc>
          <w:tcPr>
            <w:tcW w:w="1137" w:type="dxa"/>
            <w:tcBorders>
              <w:top w:val="single" w:sz="4" w:space="0" w:color="auto"/>
              <w:left w:val="single" w:sz="4" w:space="0" w:color="auto"/>
              <w:bottom w:val="single" w:sz="4" w:space="0" w:color="auto"/>
              <w:right w:val="single" w:sz="4" w:space="0" w:color="auto"/>
            </w:tcBorders>
            <w:vAlign w:val="center"/>
          </w:tcPr>
          <w:p w:rsidR="004B5572" w:rsidRDefault="006649AE">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10.1</w:t>
            </w:r>
          </w:p>
        </w:tc>
        <w:tc>
          <w:tcPr>
            <w:tcW w:w="2580" w:type="dxa"/>
            <w:tcBorders>
              <w:top w:val="single" w:sz="4" w:space="0" w:color="auto"/>
              <w:left w:val="nil"/>
              <w:bottom w:val="single" w:sz="4" w:space="0" w:color="auto"/>
              <w:right w:val="single" w:sz="4" w:space="0" w:color="auto"/>
            </w:tcBorders>
            <w:vAlign w:val="center"/>
          </w:tcPr>
          <w:p w:rsidR="004B5572" w:rsidRDefault="006649AE">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现场考察及答疑会</w:t>
            </w:r>
          </w:p>
        </w:tc>
        <w:tc>
          <w:tcPr>
            <w:tcW w:w="5952" w:type="dxa"/>
            <w:tcBorders>
              <w:top w:val="single" w:sz="4" w:space="0" w:color="auto"/>
              <w:left w:val="nil"/>
              <w:bottom w:val="single" w:sz="4" w:space="0" w:color="auto"/>
              <w:right w:val="single" w:sz="4" w:space="0" w:color="auto"/>
            </w:tcBorders>
            <w:vAlign w:val="center"/>
          </w:tcPr>
          <w:p w:rsidR="004B5572" w:rsidRDefault="006649AE">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不组织</w:t>
            </w:r>
          </w:p>
        </w:tc>
      </w:tr>
      <w:tr w:rsidR="004B5572">
        <w:trPr>
          <w:trHeight w:val="828"/>
          <w:jc w:val="center"/>
        </w:trPr>
        <w:tc>
          <w:tcPr>
            <w:tcW w:w="1137" w:type="dxa"/>
            <w:tcBorders>
              <w:top w:val="single" w:sz="4" w:space="0" w:color="auto"/>
              <w:left w:val="single" w:sz="4" w:space="0" w:color="auto"/>
              <w:bottom w:val="single" w:sz="4" w:space="0" w:color="auto"/>
              <w:right w:val="single" w:sz="4" w:space="0" w:color="auto"/>
            </w:tcBorders>
            <w:vAlign w:val="center"/>
          </w:tcPr>
          <w:p w:rsidR="004B5572" w:rsidRDefault="006649AE">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11.1</w:t>
            </w:r>
          </w:p>
        </w:tc>
        <w:tc>
          <w:tcPr>
            <w:tcW w:w="2580" w:type="dxa"/>
            <w:tcBorders>
              <w:top w:val="single" w:sz="4" w:space="0" w:color="auto"/>
              <w:left w:val="nil"/>
              <w:bottom w:val="single" w:sz="4" w:space="0" w:color="auto"/>
              <w:right w:val="single" w:sz="4" w:space="0" w:color="auto"/>
            </w:tcBorders>
            <w:vAlign w:val="center"/>
          </w:tcPr>
          <w:p w:rsidR="004B5572" w:rsidRDefault="006649AE">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采购人澄清或修改磋商文件的时间</w:t>
            </w:r>
          </w:p>
        </w:tc>
        <w:tc>
          <w:tcPr>
            <w:tcW w:w="5952" w:type="dxa"/>
            <w:tcBorders>
              <w:top w:val="single" w:sz="4" w:space="0" w:color="auto"/>
              <w:left w:val="nil"/>
              <w:bottom w:val="single" w:sz="4" w:space="0" w:color="auto"/>
              <w:right w:val="single" w:sz="4" w:space="0" w:color="auto"/>
            </w:tcBorders>
            <w:vAlign w:val="center"/>
          </w:tcPr>
          <w:p w:rsidR="004B5572" w:rsidRDefault="006649AE">
            <w:pPr>
              <w:spacing w:line="560" w:lineRule="exact"/>
              <w:rPr>
                <w:rFonts w:ascii="仿宋" w:eastAsia="仿宋" w:hAnsi="仿宋"/>
                <w:color w:val="000000" w:themeColor="text1"/>
                <w:sz w:val="24"/>
                <w:szCs w:val="24"/>
              </w:rPr>
            </w:pPr>
            <w:r>
              <w:rPr>
                <w:rFonts w:ascii="仿宋" w:eastAsia="仿宋" w:hAnsi="仿宋"/>
                <w:color w:val="000000" w:themeColor="text1"/>
                <w:sz w:val="24"/>
                <w:szCs w:val="24"/>
              </w:rPr>
              <w:t>提交响应文件截止时间至少3日前</w:t>
            </w:r>
          </w:p>
        </w:tc>
      </w:tr>
      <w:tr w:rsidR="004B5572">
        <w:trPr>
          <w:trHeight w:val="980"/>
          <w:jc w:val="center"/>
        </w:trPr>
        <w:tc>
          <w:tcPr>
            <w:tcW w:w="1137" w:type="dxa"/>
            <w:tcBorders>
              <w:top w:val="single" w:sz="4" w:space="0" w:color="auto"/>
              <w:left w:val="single" w:sz="4" w:space="0" w:color="auto"/>
              <w:bottom w:val="single" w:sz="4" w:space="0" w:color="auto"/>
              <w:right w:val="single" w:sz="4" w:space="0" w:color="auto"/>
            </w:tcBorders>
            <w:vAlign w:val="center"/>
          </w:tcPr>
          <w:p w:rsidR="004B5572" w:rsidRDefault="006649AE">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12.1</w:t>
            </w:r>
          </w:p>
        </w:tc>
        <w:tc>
          <w:tcPr>
            <w:tcW w:w="2580" w:type="dxa"/>
            <w:tcBorders>
              <w:top w:val="single" w:sz="4" w:space="0" w:color="auto"/>
              <w:left w:val="nil"/>
              <w:bottom w:val="single" w:sz="4" w:space="0" w:color="auto"/>
              <w:right w:val="single" w:sz="4" w:space="0" w:color="auto"/>
            </w:tcBorders>
            <w:vAlign w:val="center"/>
          </w:tcPr>
          <w:p w:rsidR="004B5572" w:rsidRDefault="006649AE">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供应商提出问题（或疑义）的时间</w:t>
            </w:r>
          </w:p>
        </w:tc>
        <w:tc>
          <w:tcPr>
            <w:tcW w:w="5952" w:type="dxa"/>
            <w:tcBorders>
              <w:top w:val="single" w:sz="4" w:space="0" w:color="auto"/>
              <w:left w:val="nil"/>
              <w:bottom w:val="single" w:sz="4" w:space="0" w:color="auto"/>
              <w:right w:val="single" w:sz="4" w:space="0" w:color="auto"/>
            </w:tcBorders>
            <w:vAlign w:val="center"/>
          </w:tcPr>
          <w:p w:rsidR="004B5572" w:rsidRDefault="006649AE">
            <w:pPr>
              <w:spacing w:line="560" w:lineRule="exact"/>
              <w:rPr>
                <w:rFonts w:ascii="仿宋" w:eastAsia="仿宋" w:hAnsi="仿宋"/>
                <w:color w:val="000000" w:themeColor="text1"/>
                <w:sz w:val="24"/>
                <w:szCs w:val="24"/>
              </w:rPr>
            </w:pPr>
            <w:r>
              <w:rPr>
                <w:rFonts w:ascii="仿宋" w:eastAsia="仿宋" w:hAnsi="仿宋"/>
                <w:color w:val="000000" w:themeColor="text1"/>
                <w:sz w:val="24"/>
                <w:szCs w:val="24"/>
              </w:rPr>
              <w:t>提交响应文件截止时间至少3日前</w:t>
            </w:r>
          </w:p>
        </w:tc>
      </w:tr>
      <w:tr w:rsidR="004B5572">
        <w:trPr>
          <w:trHeight w:val="33"/>
          <w:jc w:val="center"/>
        </w:trPr>
        <w:tc>
          <w:tcPr>
            <w:tcW w:w="1137" w:type="dxa"/>
            <w:tcBorders>
              <w:top w:val="single" w:sz="4" w:space="0" w:color="auto"/>
              <w:left w:val="single" w:sz="4" w:space="0" w:color="auto"/>
              <w:bottom w:val="single" w:sz="4" w:space="0" w:color="auto"/>
              <w:right w:val="single" w:sz="4" w:space="0" w:color="auto"/>
            </w:tcBorders>
            <w:vAlign w:val="center"/>
          </w:tcPr>
          <w:p w:rsidR="004B5572" w:rsidRDefault="006649AE">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13.1</w:t>
            </w:r>
          </w:p>
        </w:tc>
        <w:tc>
          <w:tcPr>
            <w:tcW w:w="2580" w:type="dxa"/>
            <w:tcBorders>
              <w:top w:val="single" w:sz="4" w:space="0" w:color="auto"/>
              <w:left w:val="nil"/>
              <w:bottom w:val="single" w:sz="4" w:space="0" w:color="auto"/>
              <w:right w:val="single" w:sz="4" w:space="0" w:color="auto"/>
            </w:tcBorders>
            <w:vAlign w:val="center"/>
          </w:tcPr>
          <w:p w:rsidR="004B5572" w:rsidRDefault="006649AE">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磋商承诺函</w:t>
            </w:r>
          </w:p>
        </w:tc>
        <w:tc>
          <w:tcPr>
            <w:tcW w:w="5952" w:type="dxa"/>
            <w:tcBorders>
              <w:top w:val="single" w:sz="4" w:space="0" w:color="auto"/>
              <w:left w:val="nil"/>
              <w:bottom w:val="single" w:sz="4" w:space="0" w:color="auto"/>
              <w:right w:val="single" w:sz="4" w:space="0" w:color="auto"/>
            </w:tcBorders>
            <w:vAlign w:val="center"/>
          </w:tcPr>
          <w:p w:rsidR="004B5572" w:rsidRDefault="006649AE">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磋商承诺</w:t>
            </w:r>
            <w:proofErr w:type="gramStart"/>
            <w:r>
              <w:rPr>
                <w:rFonts w:ascii="仿宋" w:eastAsia="仿宋" w:hAnsi="仿宋" w:hint="eastAsia"/>
                <w:color w:val="000000" w:themeColor="text1"/>
                <w:sz w:val="24"/>
                <w:szCs w:val="24"/>
              </w:rPr>
              <w:t>函按照</w:t>
            </w:r>
            <w:proofErr w:type="gramEnd"/>
            <w:r>
              <w:rPr>
                <w:rFonts w:ascii="仿宋" w:eastAsia="仿宋" w:hAnsi="仿宋" w:hint="eastAsia"/>
                <w:color w:val="000000" w:themeColor="text1"/>
                <w:sz w:val="24"/>
                <w:szCs w:val="24"/>
              </w:rPr>
              <w:t>磋商文件要求的格式完成承诺，其作为供应商响应文件的组成部分。磋商承诺函具有法律约束力，违背相关承诺的供应商,采购人将追究其法律责任。</w:t>
            </w:r>
          </w:p>
        </w:tc>
      </w:tr>
      <w:tr w:rsidR="004B5572">
        <w:trPr>
          <w:trHeight w:val="90"/>
          <w:jc w:val="center"/>
        </w:trPr>
        <w:tc>
          <w:tcPr>
            <w:tcW w:w="1137" w:type="dxa"/>
            <w:tcBorders>
              <w:top w:val="single" w:sz="4" w:space="0" w:color="auto"/>
              <w:left w:val="single" w:sz="4" w:space="0" w:color="auto"/>
              <w:bottom w:val="single" w:sz="4" w:space="0" w:color="auto"/>
              <w:right w:val="single" w:sz="4" w:space="0" w:color="auto"/>
            </w:tcBorders>
            <w:vAlign w:val="center"/>
          </w:tcPr>
          <w:p w:rsidR="004B5572" w:rsidRDefault="006649AE">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14.1</w:t>
            </w:r>
          </w:p>
        </w:tc>
        <w:tc>
          <w:tcPr>
            <w:tcW w:w="2580" w:type="dxa"/>
            <w:tcBorders>
              <w:top w:val="single" w:sz="4" w:space="0" w:color="auto"/>
              <w:left w:val="nil"/>
              <w:bottom w:val="single" w:sz="4" w:space="0" w:color="auto"/>
              <w:right w:val="single" w:sz="4" w:space="0" w:color="auto"/>
            </w:tcBorders>
            <w:vAlign w:val="center"/>
          </w:tcPr>
          <w:p w:rsidR="004B5572" w:rsidRDefault="006649AE">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磋商有效期</w:t>
            </w:r>
          </w:p>
        </w:tc>
        <w:tc>
          <w:tcPr>
            <w:tcW w:w="5952" w:type="dxa"/>
            <w:tcBorders>
              <w:top w:val="single" w:sz="4" w:space="0" w:color="auto"/>
              <w:left w:val="nil"/>
              <w:bottom w:val="single" w:sz="4" w:space="0" w:color="auto"/>
              <w:right w:val="single" w:sz="4" w:space="0" w:color="auto"/>
            </w:tcBorders>
            <w:vAlign w:val="center"/>
          </w:tcPr>
          <w:p w:rsidR="004B5572" w:rsidRDefault="006649AE">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递交响应文</w:t>
            </w:r>
            <w:r>
              <w:rPr>
                <w:rFonts w:ascii="仿宋" w:eastAsia="仿宋" w:hAnsi="仿宋" w:hint="eastAsia"/>
                <w:sz w:val="24"/>
                <w:szCs w:val="24"/>
              </w:rPr>
              <w:t>件截止之日</w:t>
            </w:r>
            <w:r>
              <w:rPr>
                <w:rFonts w:ascii="仿宋" w:eastAsia="仿宋" w:hAnsi="仿宋" w:hint="eastAsia"/>
                <w:color w:val="000000" w:themeColor="text1"/>
                <w:sz w:val="24"/>
                <w:szCs w:val="24"/>
              </w:rPr>
              <w:t xml:space="preserve">起 </w:t>
            </w:r>
            <w:r>
              <w:rPr>
                <w:rFonts w:ascii="仿宋" w:eastAsia="仿宋" w:hAnsi="仿宋"/>
                <w:color w:val="000000" w:themeColor="text1"/>
                <w:sz w:val="24"/>
                <w:szCs w:val="24"/>
              </w:rPr>
              <w:t>60</w:t>
            </w:r>
            <w:r>
              <w:rPr>
                <w:rFonts w:ascii="仿宋" w:eastAsia="仿宋" w:hAnsi="仿宋" w:hint="eastAsia"/>
                <w:color w:val="000000" w:themeColor="text1"/>
                <w:sz w:val="24"/>
                <w:szCs w:val="24"/>
              </w:rPr>
              <w:t xml:space="preserve"> </w:t>
            </w:r>
            <w:proofErr w:type="gramStart"/>
            <w:r>
              <w:rPr>
                <w:rFonts w:ascii="仿宋" w:eastAsia="仿宋" w:hAnsi="仿宋" w:hint="eastAsia"/>
                <w:color w:val="000000" w:themeColor="text1"/>
                <w:sz w:val="24"/>
                <w:szCs w:val="24"/>
              </w:rPr>
              <w:t>日历天</w:t>
            </w:r>
            <w:proofErr w:type="gramEnd"/>
            <w:r>
              <w:rPr>
                <w:rFonts w:ascii="仿宋" w:eastAsia="仿宋" w:hAnsi="仿宋" w:hint="eastAsia"/>
                <w:color w:val="000000" w:themeColor="text1"/>
                <w:sz w:val="24"/>
                <w:szCs w:val="24"/>
              </w:rPr>
              <w:t xml:space="preserve"> </w:t>
            </w:r>
          </w:p>
        </w:tc>
      </w:tr>
      <w:tr w:rsidR="004B5572">
        <w:trPr>
          <w:trHeight w:val="830"/>
          <w:jc w:val="center"/>
        </w:trPr>
        <w:tc>
          <w:tcPr>
            <w:tcW w:w="1137" w:type="dxa"/>
            <w:tcBorders>
              <w:top w:val="single" w:sz="4" w:space="0" w:color="auto"/>
              <w:left w:val="single" w:sz="4" w:space="0" w:color="auto"/>
              <w:bottom w:val="single" w:sz="4" w:space="0" w:color="auto"/>
              <w:right w:val="single" w:sz="4" w:space="0" w:color="auto"/>
            </w:tcBorders>
            <w:vAlign w:val="center"/>
          </w:tcPr>
          <w:p w:rsidR="004B5572" w:rsidRDefault="006649AE">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15.1</w:t>
            </w:r>
          </w:p>
        </w:tc>
        <w:tc>
          <w:tcPr>
            <w:tcW w:w="2580" w:type="dxa"/>
            <w:tcBorders>
              <w:top w:val="single" w:sz="4" w:space="0" w:color="auto"/>
              <w:left w:val="nil"/>
              <w:bottom w:val="single" w:sz="4" w:space="0" w:color="auto"/>
              <w:right w:val="single" w:sz="4" w:space="0" w:color="auto"/>
            </w:tcBorders>
            <w:vAlign w:val="center"/>
          </w:tcPr>
          <w:p w:rsidR="004B5572" w:rsidRDefault="006649AE">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响应文件递交</w:t>
            </w:r>
          </w:p>
        </w:tc>
        <w:tc>
          <w:tcPr>
            <w:tcW w:w="5952" w:type="dxa"/>
            <w:tcBorders>
              <w:top w:val="single" w:sz="4" w:space="0" w:color="auto"/>
              <w:left w:val="nil"/>
              <w:bottom w:val="single" w:sz="4" w:space="0" w:color="auto"/>
              <w:right w:val="single" w:sz="4" w:space="0" w:color="auto"/>
            </w:tcBorders>
            <w:vAlign w:val="center"/>
          </w:tcPr>
          <w:p w:rsidR="004B5572" w:rsidRDefault="006649AE">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开标现场递交</w:t>
            </w:r>
          </w:p>
        </w:tc>
      </w:tr>
      <w:tr w:rsidR="004B5572">
        <w:trPr>
          <w:trHeight w:val="2966"/>
          <w:jc w:val="center"/>
        </w:trPr>
        <w:tc>
          <w:tcPr>
            <w:tcW w:w="1137" w:type="dxa"/>
            <w:tcBorders>
              <w:top w:val="single" w:sz="4" w:space="0" w:color="auto"/>
              <w:left w:val="single" w:sz="4" w:space="0" w:color="auto"/>
              <w:bottom w:val="single" w:sz="4" w:space="0" w:color="auto"/>
              <w:right w:val="single" w:sz="4" w:space="0" w:color="auto"/>
            </w:tcBorders>
            <w:vAlign w:val="center"/>
          </w:tcPr>
          <w:p w:rsidR="004B5572" w:rsidRDefault="006649AE">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16.1</w:t>
            </w:r>
          </w:p>
        </w:tc>
        <w:tc>
          <w:tcPr>
            <w:tcW w:w="2580" w:type="dxa"/>
            <w:tcBorders>
              <w:top w:val="single" w:sz="4" w:space="0" w:color="auto"/>
              <w:left w:val="nil"/>
              <w:bottom w:val="single" w:sz="4" w:space="0" w:color="auto"/>
              <w:right w:val="single" w:sz="4" w:space="0" w:color="auto"/>
            </w:tcBorders>
            <w:vAlign w:val="center"/>
          </w:tcPr>
          <w:p w:rsidR="004B5572" w:rsidRDefault="006649AE">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签字和盖章要求</w:t>
            </w:r>
          </w:p>
        </w:tc>
        <w:tc>
          <w:tcPr>
            <w:tcW w:w="5952" w:type="dxa"/>
            <w:tcBorders>
              <w:top w:val="single" w:sz="4" w:space="0" w:color="auto"/>
              <w:left w:val="nil"/>
              <w:bottom w:val="single" w:sz="4" w:space="0" w:color="auto"/>
              <w:right w:val="single" w:sz="4" w:space="0" w:color="auto"/>
            </w:tcBorders>
            <w:vAlign w:val="center"/>
          </w:tcPr>
          <w:p w:rsidR="004B5572" w:rsidRDefault="006649AE">
            <w:pPr>
              <w:spacing w:line="560" w:lineRule="exact"/>
              <w:rPr>
                <w:rFonts w:ascii="仿宋" w:eastAsia="仿宋" w:hAnsi="仿宋"/>
                <w:sz w:val="24"/>
                <w:szCs w:val="24"/>
              </w:rPr>
            </w:pPr>
            <w:r>
              <w:rPr>
                <w:rFonts w:ascii="仿宋" w:eastAsia="仿宋" w:hAnsi="仿宋" w:hint="eastAsia"/>
                <w:sz w:val="24"/>
                <w:szCs w:val="24"/>
              </w:rPr>
              <w:t>1.签字：是指供应</w:t>
            </w:r>
            <w:proofErr w:type="gramStart"/>
            <w:r>
              <w:rPr>
                <w:rFonts w:ascii="仿宋" w:eastAsia="仿宋" w:hAnsi="仿宋" w:hint="eastAsia"/>
                <w:sz w:val="24"/>
                <w:szCs w:val="24"/>
              </w:rPr>
              <w:t>商按照</w:t>
            </w:r>
            <w:proofErr w:type="gramEnd"/>
            <w:r>
              <w:rPr>
                <w:rFonts w:ascii="仿宋" w:eastAsia="仿宋" w:hAnsi="仿宋" w:hint="eastAsia"/>
                <w:sz w:val="24"/>
                <w:szCs w:val="24"/>
              </w:rPr>
              <w:t>磋商文件的要求在规定的地点由其法定代表人或授权委托人手写签字；授权委托人签字的，须具有法定代表人出具的授权委托书。</w:t>
            </w:r>
          </w:p>
          <w:p w:rsidR="004B5572" w:rsidRDefault="006649AE">
            <w:pPr>
              <w:spacing w:line="560" w:lineRule="exact"/>
              <w:rPr>
                <w:rFonts w:ascii="仿宋" w:eastAsia="仿宋" w:hAnsi="仿宋"/>
                <w:color w:val="000000" w:themeColor="text1"/>
                <w:sz w:val="24"/>
                <w:szCs w:val="24"/>
              </w:rPr>
            </w:pPr>
            <w:r>
              <w:rPr>
                <w:rFonts w:ascii="仿宋" w:eastAsia="仿宋" w:hAnsi="仿宋" w:hint="eastAsia"/>
                <w:sz w:val="24"/>
                <w:szCs w:val="24"/>
              </w:rPr>
              <w:t>2.盖章：是指供应</w:t>
            </w:r>
            <w:proofErr w:type="gramStart"/>
            <w:r>
              <w:rPr>
                <w:rFonts w:ascii="仿宋" w:eastAsia="仿宋" w:hAnsi="仿宋" w:hint="eastAsia"/>
                <w:sz w:val="24"/>
                <w:szCs w:val="24"/>
              </w:rPr>
              <w:t>商按照</w:t>
            </w:r>
            <w:proofErr w:type="gramEnd"/>
            <w:r>
              <w:rPr>
                <w:rFonts w:ascii="仿宋" w:eastAsia="仿宋" w:hAnsi="仿宋" w:hint="eastAsia"/>
                <w:sz w:val="24"/>
                <w:szCs w:val="24"/>
              </w:rPr>
              <w:t>磋商文件的要求在规定的地点加盖企业法定代表人章或者供应商单位公章。</w:t>
            </w:r>
          </w:p>
        </w:tc>
      </w:tr>
      <w:tr w:rsidR="004B5572">
        <w:trPr>
          <w:trHeight w:val="90"/>
          <w:jc w:val="center"/>
        </w:trPr>
        <w:tc>
          <w:tcPr>
            <w:tcW w:w="1137" w:type="dxa"/>
            <w:tcBorders>
              <w:top w:val="single" w:sz="4" w:space="0" w:color="auto"/>
              <w:left w:val="single" w:sz="4" w:space="0" w:color="auto"/>
              <w:bottom w:val="single" w:sz="4" w:space="0" w:color="auto"/>
              <w:right w:val="single" w:sz="4" w:space="0" w:color="auto"/>
            </w:tcBorders>
            <w:vAlign w:val="center"/>
          </w:tcPr>
          <w:p w:rsidR="004B5572" w:rsidRDefault="006649AE">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17.1</w:t>
            </w:r>
          </w:p>
        </w:tc>
        <w:tc>
          <w:tcPr>
            <w:tcW w:w="2580" w:type="dxa"/>
            <w:tcBorders>
              <w:top w:val="single" w:sz="4" w:space="0" w:color="auto"/>
              <w:left w:val="nil"/>
              <w:bottom w:val="single" w:sz="4" w:space="0" w:color="auto"/>
              <w:right w:val="single" w:sz="4" w:space="0" w:color="auto"/>
            </w:tcBorders>
            <w:vAlign w:val="center"/>
          </w:tcPr>
          <w:p w:rsidR="004B5572" w:rsidRDefault="006649AE">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递交响应文件的截止时间</w:t>
            </w:r>
          </w:p>
        </w:tc>
        <w:tc>
          <w:tcPr>
            <w:tcW w:w="5952" w:type="dxa"/>
            <w:tcBorders>
              <w:top w:val="single" w:sz="4" w:space="0" w:color="auto"/>
              <w:left w:val="nil"/>
              <w:bottom w:val="single" w:sz="4" w:space="0" w:color="auto"/>
              <w:right w:val="single" w:sz="4" w:space="0" w:color="auto"/>
            </w:tcBorders>
            <w:vAlign w:val="center"/>
          </w:tcPr>
          <w:p w:rsidR="004B5572" w:rsidRDefault="006649AE" w:rsidP="00A44864">
            <w:pPr>
              <w:spacing w:line="560" w:lineRule="exact"/>
              <w:rPr>
                <w:rFonts w:ascii="仿宋" w:eastAsia="仿宋" w:hAnsi="仿宋"/>
                <w:color w:val="0000FF"/>
                <w:sz w:val="24"/>
                <w:szCs w:val="24"/>
              </w:rPr>
            </w:pPr>
            <w:r>
              <w:rPr>
                <w:rFonts w:ascii="仿宋" w:eastAsia="仿宋" w:hAnsi="仿宋" w:hint="eastAsia"/>
                <w:color w:val="0000FF"/>
                <w:sz w:val="24"/>
                <w:szCs w:val="24"/>
                <w:u w:val="single"/>
              </w:rPr>
              <w:t>202</w:t>
            </w:r>
            <w:r>
              <w:rPr>
                <w:rFonts w:ascii="仿宋" w:eastAsia="仿宋" w:hAnsi="仿宋"/>
                <w:color w:val="0000FF"/>
                <w:sz w:val="24"/>
                <w:szCs w:val="24"/>
                <w:u w:val="single"/>
              </w:rPr>
              <w:t>6</w:t>
            </w:r>
            <w:r>
              <w:rPr>
                <w:rFonts w:ascii="仿宋" w:eastAsia="仿宋" w:hAnsi="仿宋" w:hint="eastAsia"/>
                <w:color w:val="0000FF"/>
                <w:sz w:val="24"/>
                <w:szCs w:val="24"/>
                <w:u w:val="single"/>
              </w:rPr>
              <w:t>年2月</w:t>
            </w:r>
            <w:r w:rsidR="00A44864">
              <w:rPr>
                <w:rFonts w:ascii="仿宋" w:eastAsia="仿宋" w:hAnsi="仿宋"/>
                <w:color w:val="0000FF"/>
                <w:sz w:val="24"/>
                <w:szCs w:val="24"/>
                <w:u w:val="single"/>
              </w:rPr>
              <w:t>6</w:t>
            </w:r>
            <w:r>
              <w:rPr>
                <w:rFonts w:ascii="仿宋" w:eastAsia="仿宋" w:hAnsi="仿宋" w:hint="eastAsia"/>
                <w:color w:val="0000FF"/>
                <w:sz w:val="24"/>
                <w:szCs w:val="24"/>
                <w:u w:val="single"/>
              </w:rPr>
              <w:t xml:space="preserve"> 日09点00分前</w:t>
            </w:r>
            <w:r>
              <w:rPr>
                <w:rFonts w:ascii="仿宋" w:eastAsia="仿宋" w:hAnsi="仿宋" w:hint="eastAsia"/>
                <w:color w:val="0000FF"/>
                <w:sz w:val="24"/>
                <w:szCs w:val="24"/>
              </w:rPr>
              <w:t>（北京时间）</w:t>
            </w:r>
          </w:p>
        </w:tc>
      </w:tr>
      <w:tr w:rsidR="004B5572">
        <w:trPr>
          <w:trHeight w:val="1366"/>
          <w:jc w:val="center"/>
        </w:trPr>
        <w:tc>
          <w:tcPr>
            <w:tcW w:w="1137" w:type="dxa"/>
            <w:tcBorders>
              <w:top w:val="single" w:sz="4" w:space="0" w:color="auto"/>
              <w:left w:val="single" w:sz="4" w:space="0" w:color="auto"/>
              <w:bottom w:val="single" w:sz="4" w:space="0" w:color="auto"/>
              <w:right w:val="single" w:sz="4" w:space="0" w:color="auto"/>
            </w:tcBorders>
            <w:vAlign w:val="center"/>
          </w:tcPr>
          <w:p w:rsidR="004B5572" w:rsidRDefault="006649AE">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18.1</w:t>
            </w:r>
          </w:p>
        </w:tc>
        <w:tc>
          <w:tcPr>
            <w:tcW w:w="2580" w:type="dxa"/>
            <w:tcBorders>
              <w:top w:val="single" w:sz="4" w:space="0" w:color="auto"/>
              <w:left w:val="nil"/>
              <w:bottom w:val="single" w:sz="4" w:space="0" w:color="auto"/>
              <w:right w:val="single" w:sz="4" w:space="0" w:color="auto"/>
            </w:tcBorders>
            <w:vAlign w:val="center"/>
          </w:tcPr>
          <w:p w:rsidR="004B5572" w:rsidRDefault="006649AE">
            <w:pPr>
              <w:spacing w:line="560" w:lineRule="exact"/>
              <w:jc w:val="center"/>
              <w:rPr>
                <w:rFonts w:ascii="仿宋" w:eastAsia="仿宋" w:hAnsi="仿宋"/>
                <w:color w:val="000000" w:themeColor="text1"/>
                <w:sz w:val="24"/>
                <w:szCs w:val="24"/>
              </w:rPr>
            </w:pPr>
            <w:r>
              <w:rPr>
                <w:rFonts w:ascii="仿宋" w:eastAsia="仿宋" w:hAnsi="仿宋" w:cs="仿宋" w:hint="eastAsia"/>
                <w:bCs/>
                <w:color w:val="000000" w:themeColor="text1"/>
                <w:sz w:val="24"/>
              </w:rPr>
              <w:t>磋商时间和地点</w:t>
            </w:r>
          </w:p>
        </w:tc>
        <w:tc>
          <w:tcPr>
            <w:tcW w:w="5952" w:type="dxa"/>
            <w:tcBorders>
              <w:top w:val="single" w:sz="4" w:space="0" w:color="auto"/>
              <w:left w:val="nil"/>
              <w:bottom w:val="single" w:sz="4" w:space="0" w:color="auto"/>
              <w:right w:val="single" w:sz="4" w:space="0" w:color="auto"/>
            </w:tcBorders>
            <w:vAlign w:val="center"/>
          </w:tcPr>
          <w:p w:rsidR="004B5572" w:rsidRDefault="006649AE">
            <w:pPr>
              <w:spacing w:line="360" w:lineRule="auto"/>
              <w:rPr>
                <w:rFonts w:ascii="仿宋" w:eastAsia="仿宋" w:hAnsi="仿宋" w:cs="仿宋"/>
                <w:bCs/>
                <w:color w:val="0000FF"/>
                <w:sz w:val="24"/>
              </w:rPr>
            </w:pPr>
            <w:r>
              <w:rPr>
                <w:rFonts w:ascii="仿宋" w:eastAsia="仿宋" w:hAnsi="仿宋" w:cs="仿宋" w:hint="eastAsia"/>
                <w:bCs/>
                <w:color w:val="0000FF"/>
                <w:sz w:val="24"/>
              </w:rPr>
              <w:t>磋商时间：</w:t>
            </w:r>
            <w:r>
              <w:rPr>
                <w:rFonts w:ascii="仿宋" w:eastAsia="仿宋" w:hAnsi="仿宋" w:hint="eastAsia"/>
                <w:color w:val="0000FF"/>
                <w:sz w:val="24"/>
                <w:szCs w:val="24"/>
                <w:u w:val="single"/>
              </w:rPr>
              <w:t>202</w:t>
            </w:r>
            <w:r>
              <w:rPr>
                <w:rFonts w:ascii="仿宋" w:eastAsia="仿宋" w:hAnsi="仿宋"/>
                <w:color w:val="0000FF"/>
                <w:sz w:val="24"/>
                <w:szCs w:val="24"/>
                <w:u w:val="single"/>
              </w:rPr>
              <w:t>6</w:t>
            </w:r>
            <w:r>
              <w:rPr>
                <w:rFonts w:ascii="仿宋" w:eastAsia="仿宋" w:hAnsi="仿宋" w:hint="eastAsia"/>
                <w:color w:val="0000FF"/>
                <w:sz w:val="24"/>
                <w:szCs w:val="24"/>
                <w:u w:val="single"/>
              </w:rPr>
              <w:t>年2月</w:t>
            </w:r>
            <w:r w:rsidR="00A44864">
              <w:rPr>
                <w:rFonts w:ascii="仿宋" w:eastAsia="仿宋" w:hAnsi="仿宋"/>
                <w:color w:val="0000FF"/>
                <w:sz w:val="24"/>
                <w:szCs w:val="24"/>
                <w:u w:val="single"/>
              </w:rPr>
              <w:t>6</w:t>
            </w:r>
            <w:r>
              <w:rPr>
                <w:rFonts w:ascii="仿宋" w:eastAsia="仿宋" w:hAnsi="仿宋" w:hint="eastAsia"/>
                <w:color w:val="0000FF"/>
                <w:sz w:val="24"/>
                <w:szCs w:val="24"/>
                <w:u w:val="single"/>
              </w:rPr>
              <w:t>日09点00分</w:t>
            </w:r>
            <w:r>
              <w:rPr>
                <w:rFonts w:ascii="仿宋" w:eastAsia="仿宋" w:hAnsi="仿宋" w:hint="eastAsia"/>
                <w:color w:val="0000FF"/>
                <w:sz w:val="24"/>
                <w:szCs w:val="24"/>
              </w:rPr>
              <w:t>（北</w:t>
            </w:r>
            <w:r>
              <w:rPr>
                <w:rFonts w:ascii="仿宋" w:eastAsia="仿宋" w:hAnsi="仿宋" w:hint="eastAsia"/>
                <w:color w:val="0000FF"/>
                <w:sz w:val="28"/>
                <w:szCs w:val="28"/>
              </w:rPr>
              <w:t>京时间）</w:t>
            </w:r>
          </w:p>
          <w:p w:rsidR="004B5572" w:rsidRDefault="006649AE">
            <w:pPr>
              <w:spacing w:line="560" w:lineRule="exact"/>
              <w:rPr>
                <w:rFonts w:ascii="仿宋" w:eastAsia="仿宋" w:hAnsi="仿宋"/>
                <w:color w:val="0000FF"/>
                <w:sz w:val="24"/>
                <w:szCs w:val="24"/>
              </w:rPr>
            </w:pPr>
            <w:r>
              <w:rPr>
                <w:rFonts w:ascii="仿宋" w:eastAsia="仿宋" w:hAnsi="仿宋" w:cs="仿宋" w:hint="eastAsia"/>
                <w:bCs/>
                <w:color w:val="0000FF"/>
                <w:sz w:val="24"/>
              </w:rPr>
              <w:t>磋商地点:</w:t>
            </w:r>
            <w:r>
              <w:rPr>
                <w:rFonts w:ascii="仿宋" w:eastAsia="仿宋" w:hAnsi="仿宋" w:cs="仿宋" w:hint="eastAsia"/>
                <w:bCs/>
                <w:color w:val="0000FF"/>
                <w:sz w:val="24"/>
                <w:u w:val="single"/>
              </w:rPr>
              <w:t xml:space="preserve"> 漯河技师学院北区图书馆四楼</w:t>
            </w:r>
            <w:r>
              <w:rPr>
                <w:rFonts w:ascii="仿宋" w:eastAsia="仿宋" w:hAnsi="仿宋" w:cs="仿宋"/>
                <w:bCs/>
                <w:color w:val="0000FF"/>
                <w:sz w:val="24"/>
                <w:u w:val="single"/>
              </w:rPr>
              <w:t>413</w:t>
            </w:r>
            <w:r>
              <w:rPr>
                <w:rFonts w:ascii="仿宋" w:eastAsia="仿宋" w:hAnsi="仿宋" w:cs="仿宋" w:hint="eastAsia"/>
                <w:bCs/>
                <w:color w:val="0000FF"/>
                <w:sz w:val="24"/>
                <w:u w:val="single"/>
              </w:rPr>
              <w:t>室</w:t>
            </w:r>
            <w:r>
              <w:rPr>
                <w:rFonts w:ascii="仿宋" w:eastAsia="仿宋" w:hAnsi="仿宋" w:cs="仿宋" w:hint="eastAsia"/>
                <w:bCs/>
                <w:color w:val="0000FF"/>
                <w:sz w:val="24"/>
              </w:rPr>
              <w:t>。</w:t>
            </w:r>
          </w:p>
        </w:tc>
      </w:tr>
      <w:tr w:rsidR="004B5572">
        <w:trPr>
          <w:trHeight w:val="1173"/>
          <w:jc w:val="center"/>
        </w:trPr>
        <w:tc>
          <w:tcPr>
            <w:tcW w:w="1137" w:type="dxa"/>
            <w:tcBorders>
              <w:top w:val="single" w:sz="4" w:space="0" w:color="auto"/>
              <w:left w:val="single" w:sz="4" w:space="0" w:color="auto"/>
              <w:bottom w:val="single" w:sz="4" w:space="0" w:color="auto"/>
              <w:right w:val="single" w:sz="4" w:space="0" w:color="auto"/>
            </w:tcBorders>
            <w:vAlign w:val="center"/>
          </w:tcPr>
          <w:p w:rsidR="004B5572" w:rsidRDefault="006649AE">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lastRenderedPageBreak/>
              <w:t>19.1</w:t>
            </w:r>
          </w:p>
        </w:tc>
        <w:tc>
          <w:tcPr>
            <w:tcW w:w="2580" w:type="dxa"/>
            <w:tcBorders>
              <w:top w:val="single" w:sz="4" w:space="0" w:color="auto"/>
              <w:left w:val="nil"/>
              <w:bottom w:val="single" w:sz="4" w:space="0" w:color="auto"/>
              <w:right w:val="single" w:sz="4" w:space="0" w:color="auto"/>
            </w:tcBorders>
            <w:vAlign w:val="center"/>
          </w:tcPr>
          <w:p w:rsidR="004B5572" w:rsidRDefault="006649AE">
            <w:pPr>
              <w:spacing w:line="560" w:lineRule="exact"/>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供应商代表</w:t>
            </w:r>
          </w:p>
          <w:p w:rsidR="004B5572" w:rsidRDefault="006649AE">
            <w:pPr>
              <w:spacing w:line="560" w:lineRule="exact"/>
              <w:jc w:val="center"/>
              <w:rPr>
                <w:rFonts w:ascii="仿宋" w:eastAsia="仿宋" w:hAnsi="仿宋"/>
                <w:color w:val="000000" w:themeColor="text1"/>
                <w:sz w:val="24"/>
                <w:szCs w:val="24"/>
              </w:rPr>
            </w:pPr>
            <w:proofErr w:type="gramStart"/>
            <w:r>
              <w:rPr>
                <w:rFonts w:ascii="仿宋" w:eastAsia="仿宋" w:hAnsi="仿宋" w:cs="仿宋" w:hint="eastAsia"/>
                <w:bCs/>
                <w:color w:val="000000" w:themeColor="text1"/>
                <w:sz w:val="24"/>
              </w:rPr>
              <w:t>出席磋商</w:t>
            </w:r>
            <w:proofErr w:type="gramEnd"/>
            <w:r>
              <w:rPr>
                <w:rFonts w:ascii="仿宋" w:eastAsia="仿宋" w:hAnsi="仿宋" w:cs="仿宋" w:hint="eastAsia"/>
                <w:bCs/>
                <w:color w:val="000000" w:themeColor="text1"/>
                <w:sz w:val="24"/>
              </w:rPr>
              <w:t>会</w:t>
            </w:r>
          </w:p>
        </w:tc>
        <w:tc>
          <w:tcPr>
            <w:tcW w:w="5952" w:type="dxa"/>
            <w:tcBorders>
              <w:top w:val="single" w:sz="4" w:space="0" w:color="auto"/>
              <w:left w:val="nil"/>
              <w:bottom w:val="single" w:sz="4" w:space="0" w:color="auto"/>
              <w:right w:val="single" w:sz="4" w:space="0" w:color="auto"/>
            </w:tcBorders>
            <w:vAlign w:val="center"/>
          </w:tcPr>
          <w:p w:rsidR="004B5572" w:rsidRDefault="006649AE">
            <w:pPr>
              <w:spacing w:line="360" w:lineRule="auto"/>
              <w:ind w:firstLine="480"/>
              <w:jc w:val="left"/>
              <w:rPr>
                <w:rFonts w:ascii="仿宋" w:eastAsia="仿宋" w:hAnsi="仿宋" w:cs="仿宋"/>
                <w:bCs/>
                <w:color w:val="000000" w:themeColor="text1"/>
                <w:sz w:val="24"/>
              </w:rPr>
            </w:pPr>
            <w:r>
              <w:rPr>
                <w:rFonts w:ascii="仿宋" w:eastAsia="仿宋" w:hAnsi="仿宋" w:cs="仿宋" w:hint="eastAsia"/>
                <w:bCs/>
                <w:color w:val="000000" w:themeColor="text1"/>
                <w:sz w:val="24"/>
              </w:rPr>
              <w:t>本项目实行现场开标、响应文件解密、现场磋商及最终报价等事宜。</w:t>
            </w:r>
          </w:p>
        </w:tc>
      </w:tr>
      <w:tr w:rsidR="004B5572">
        <w:trPr>
          <w:trHeight w:val="2111"/>
          <w:jc w:val="center"/>
        </w:trPr>
        <w:tc>
          <w:tcPr>
            <w:tcW w:w="1137" w:type="dxa"/>
            <w:tcBorders>
              <w:top w:val="single" w:sz="4" w:space="0" w:color="auto"/>
              <w:left w:val="single" w:sz="4" w:space="0" w:color="auto"/>
              <w:bottom w:val="single" w:sz="4" w:space="0" w:color="auto"/>
              <w:right w:val="single" w:sz="4" w:space="0" w:color="auto"/>
            </w:tcBorders>
            <w:vAlign w:val="center"/>
          </w:tcPr>
          <w:p w:rsidR="004B5572" w:rsidRDefault="006649AE">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20.1</w:t>
            </w:r>
          </w:p>
        </w:tc>
        <w:tc>
          <w:tcPr>
            <w:tcW w:w="2580" w:type="dxa"/>
            <w:tcBorders>
              <w:top w:val="single" w:sz="4" w:space="0" w:color="auto"/>
              <w:left w:val="nil"/>
              <w:bottom w:val="single" w:sz="4" w:space="0" w:color="auto"/>
              <w:right w:val="single" w:sz="4" w:space="0" w:color="auto"/>
            </w:tcBorders>
            <w:vAlign w:val="center"/>
          </w:tcPr>
          <w:p w:rsidR="004B5572" w:rsidRDefault="006649AE">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磋商程序</w:t>
            </w:r>
          </w:p>
        </w:tc>
        <w:tc>
          <w:tcPr>
            <w:tcW w:w="5952" w:type="dxa"/>
            <w:tcBorders>
              <w:top w:val="single" w:sz="4" w:space="0" w:color="auto"/>
              <w:left w:val="nil"/>
              <w:bottom w:val="single" w:sz="4" w:space="0" w:color="auto"/>
              <w:right w:val="single" w:sz="4" w:space="0" w:color="auto"/>
            </w:tcBorders>
            <w:vAlign w:val="center"/>
          </w:tcPr>
          <w:p w:rsidR="004B5572" w:rsidRDefault="006649AE">
            <w:pPr>
              <w:spacing w:line="360" w:lineRule="auto"/>
              <w:jc w:val="left"/>
              <w:rPr>
                <w:rFonts w:ascii="仿宋" w:eastAsia="仿宋" w:hAnsi="仿宋" w:cs="仿宋"/>
                <w:bCs/>
                <w:color w:val="000000" w:themeColor="text1"/>
                <w:sz w:val="24"/>
              </w:rPr>
            </w:pPr>
            <w:r>
              <w:rPr>
                <w:rFonts w:ascii="仿宋" w:eastAsia="仿宋" w:hAnsi="仿宋" w:cs="仿宋" w:hint="eastAsia"/>
                <w:bCs/>
                <w:color w:val="000000" w:themeColor="text1"/>
                <w:sz w:val="24"/>
              </w:rPr>
              <w:t>（1）</w:t>
            </w:r>
            <w:proofErr w:type="gramStart"/>
            <w:r>
              <w:rPr>
                <w:rFonts w:ascii="仿宋" w:eastAsia="仿宋" w:hAnsi="仿宋" w:cs="仿宋" w:hint="eastAsia"/>
                <w:bCs/>
                <w:color w:val="000000" w:themeColor="text1"/>
                <w:sz w:val="24"/>
              </w:rPr>
              <w:t>宣布磋商</w:t>
            </w:r>
            <w:proofErr w:type="gramEnd"/>
            <w:r>
              <w:rPr>
                <w:rFonts w:ascii="仿宋" w:eastAsia="仿宋" w:hAnsi="仿宋" w:cs="仿宋" w:hint="eastAsia"/>
                <w:bCs/>
                <w:color w:val="000000" w:themeColor="text1"/>
                <w:sz w:val="24"/>
              </w:rPr>
              <w:t>纪律；</w:t>
            </w:r>
          </w:p>
          <w:p w:rsidR="004B5572" w:rsidRDefault="006649AE">
            <w:pPr>
              <w:spacing w:line="360" w:lineRule="auto"/>
              <w:jc w:val="left"/>
              <w:rPr>
                <w:rFonts w:ascii="仿宋" w:eastAsia="仿宋" w:hAnsi="仿宋" w:cs="仿宋"/>
                <w:bCs/>
                <w:color w:val="000000" w:themeColor="text1"/>
                <w:sz w:val="24"/>
              </w:rPr>
            </w:pPr>
            <w:r>
              <w:rPr>
                <w:rFonts w:ascii="仿宋" w:eastAsia="仿宋" w:hAnsi="仿宋" w:cs="仿宋" w:hint="eastAsia"/>
                <w:bCs/>
                <w:color w:val="000000" w:themeColor="text1"/>
                <w:sz w:val="24"/>
              </w:rPr>
              <w:t>（2）</w:t>
            </w:r>
            <w:proofErr w:type="gramStart"/>
            <w:r>
              <w:rPr>
                <w:rFonts w:ascii="仿宋" w:eastAsia="仿宋" w:hAnsi="仿宋" w:cs="仿宋" w:hint="eastAsia"/>
                <w:bCs/>
                <w:color w:val="000000" w:themeColor="text1"/>
                <w:sz w:val="24"/>
              </w:rPr>
              <w:t>宣布磋商</w:t>
            </w:r>
            <w:proofErr w:type="gramEnd"/>
            <w:r>
              <w:rPr>
                <w:rFonts w:ascii="仿宋" w:eastAsia="仿宋" w:hAnsi="仿宋" w:cs="仿宋" w:hint="eastAsia"/>
                <w:bCs/>
                <w:color w:val="000000" w:themeColor="text1"/>
                <w:sz w:val="24"/>
              </w:rPr>
              <w:t>有关人员姓名；</w:t>
            </w:r>
          </w:p>
          <w:p w:rsidR="004B5572" w:rsidRDefault="006649AE">
            <w:pPr>
              <w:spacing w:line="360" w:lineRule="auto"/>
              <w:jc w:val="left"/>
              <w:rPr>
                <w:rFonts w:ascii="仿宋" w:eastAsia="仿宋" w:hAnsi="仿宋" w:cs="仿宋"/>
                <w:bCs/>
                <w:color w:val="000000" w:themeColor="text1"/>
                <w:sz w:val="24"/>
              </w:rPr>
            </w:pPr>
            <w:r>
              <w:rPr>
                <w:rFonts w:ascii="仿宋" w:eastAsia="仿宋" w:hAnsi="仿宋" w:cs="仿宋" w:hint="eastAsia"/>
                <w:bCs/>
                <w:color w:val="000000" w:themeColor="text1"/>
                <w:sz w:val="24"/>
              </w:rPr>
              <w:t>（3）公布供应商名称；</w:t>
            </w:r>
          </w:p>
          <w:p w:rsidR="004B5572" w:rsidRDefault="006649AE">
            <w:pPr>
              <w:spacing w:line="360" w:lineRule="auto"/>
              <w:jc w:val="left"/>
              <w:rPr>
                <w:rFonts w:ascii="仿宋" w:eastAsia="仿宋" w:hAnsi="仿宋" w:cs="仿宋"/>
                <w:bCs/>
                <w:color w:val="000000" w:themeColor="text1"/>
                <w:sz w:val="24"/>
              </w:rPr>
            </w:pPr>
            <w:r>
              <w:rPr>
                <w:rFonts w:ascii="仿宋" w:eastAsia="仿宋" w:hAnsi="仿宋" w:cs="仿宋" w:hint="eastAsia"/>
                <w:bCs/>
                <w:color w:val="000000" w:themeColor="text1"/>
                <w:sz w:val="24"/>
              </w:rPr>
              <w:t>（4）供应</w:t>
            </w:r>
            <w:proofErr w:type="gramStart"/>
            <w:r>
              <w:rPr>
                <w:rFonts w:ascii="仿宋" w:eastAsia="仿宋" w:hAnsi="仿宋" w:cs="仿宋" w:hint="eastAsia"/>
                <w:bCs/>
                <w:color w:val="000000" w:themeColor="text1"/>
                <w:sz w:val="24"/>
              </w:rPr>
              <w:t>商现场</w:t>
            </w:r>
            <w:proofErr w:type="gramEnd"/>
            <w:r>
              <w:rPr>
                <w:rFonts w:ascii="仿宋" w:eastAsia="仿宋" w:hAnsi="仿宋" w:cs="仿宋" w:hint="eastAsia"/>
                <w:bCs/>
                <w:color w:val="000000" w:themeColor="text1"/>
                <w:sz w:val="24"/>
              </w:rPr>
              <w:t>解密其响应文件；</w:t>
            </w:r>
          </w:p>
          <w:p w:rsidR="004B5572" w:rsidRDefault="006649AE">
            <w:pPr>
              <w:spacing w:line="360" w:lineRule="auto"/>
              <w:jc w:val="left"/>
              <w:rPr>
                <w:rFonts w:ascii="仿宋" w:eastAsia="仿宋" w:hAnsi="仿宋" w:cs="仿宋"/>
                <w:bCs/>
                <w:color w:val="000000" w:themeColor="text1"/>
                <w:sz w:val="24"/>
                <w:szCs w:val="24"/>
              </w:rPr>
            </w:pPr>
            <w:r>
              <w:rPr>
                <w:rFonts w:ascii="仿宋" w:eastAsia="仿宋" w:hAnsi="仿宋" w:cs="仿宋" w:hint="eastAsia"/>
                <w:bCs/>
                <w:color w:val="000000" w:themeColor="text1"/>
                <w:sz w:val="24"/>
              </w:rPr>
              <w:t>（5）磋商评审。</w:t>
            </w:r>
          </w:p>
        </w:tc>
      </w:tr>
      <w:tr w:rsidR="004B5572">
        <w:trPr>
          <w:trHeight w:val="2005"/>
          <w:jc w:val="center"/>
        </w:trPr>
        <w:tc>
          <w:tcPr>
            <w:tcW w:w="1137" w:type="dxa"/>
            <w:tcBorders>
              <w:top w:val="single" w:sz="4" w:space="0" w:color="auto"/>
              <w:left w:val="single" w:sz="4" w:space="0" w:color="auto"/>
              <w:bottom w:val="single" w:sz="4" w:space="0" w:color="auto"/>
              <w:right w:val="single" w:sz="4" w:space="0" w:color="auto"/>
            </w:tcBorders>
            <w:vAlign w:val="center"/>
          </w:tcPr>
          <w:p w:rsidR="004B5572" w:rsidRDefault="006649AE">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21.1</w:t>
            </w:r>
          </w:p>
        </w:tc>
        <w:tc>
          <w:tcPr>
            <w:tcW w:w="2580" w:type="dxa"/>
            <w:tcBorders>
              <w:top w:val="single" w:sz="4" w:space="0" w:color="auto"/>
              <w:left w:val="nil"/>
              <w:bottom w:val="single" w:sz="4" w:space="0" w:color="auto"/>
              <w:right w:val="single" w:sz="4" w:space="0" w:color="auto"/>
            </w:tcBorders>
            <w:vAlign w:val="center"/>
          </w:tcPr>
          <w:p w:rsidR="004B5572" w:rsidRDefault="006649AE">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磋商小组的构成</w:t>
            </w:r>
          </w:p>
        </w:tc>
        <w:tc>
          <w:tcPr>
            <w:tcW w:w="5952" w:type="dxa"/>
            <w:tcBorders>
              <w:top w:val="single" w:sz="4" w:space="0" w:color="auto"/>
              <w:left w:val="nil"/>
              <w:bottom w:val="single" w:sz="4" w:space="0" w:color="auto"/>
              <w:right w:val="single" w:sz="4" w:space="0" w:color="auto"/>
            </w:tcBorders>
            <w:vAlign w:val="center"/>
          </w:tcPr>
          <w:p w:rsidR="004B5572" w:rsidRDefault="006649AE">
            <w:pPr>
              <w:spacing w:line="360" w:lineRule="auto"/>
              <w:ind w:firstLine="480"/>
              <w:jc w:val="left"/>
              <w:rPr>
                <w:rFonts w:ascii="仿宋" w:eastAsia="仿宋" w:hAnsi="仿宋" w:cs="仿宋"/>
                <w:bCs/>
                <w:color w:val="000000" w:themeColor="text1"/>
                <w:sz w:val="24"/>
              </w:rPr>
            </w:pPr>
            <w:r>
              <w:rPr>
                <w:rFonts w:ascii="仿宋" w:eastAsia="仿宋" w:hAnsi="仿宋" w:cs="仿宋" w:hint="eastAsia"/>
                <w:bCs/>
                <w:color w:val="000000" w:themeColor="text1"/>
                <w:sz w:val="24"/>
              </w:rPr>
              <w:t>磋商小组构成：由评审专家共3人组成，其中采购人代表1人；</w:t>
            </w:r>
          </w:p>
          <w:p w:rsidR="004B5572" w:rsidRDefault="006649AE">
            <w:pPr>
              <w:spacing w:line="360" w:lineRule="auto"/>
              <w:ind w:firstLine="480"/>
              <w:jc w:val="left"/>
              <w:rPr>
                <w:rFonts w:ascii="仿宋" w:eastAsia="仿宋" w:hAnsi="仿宋"/>
                <w:color w:val="000000" w:themeColor="text1"/>
                <w:sz w:val="24"/>
                <w:szCs w:val="24"/>
              </w:rPr>
            </w:pPr>
            <w:r>
              <w:rPr>
                <w:rFonts w:ascii="仿宋" w:eastAsia="仿宋" w:hAnsi="仿宋" w:cs="仿宋" w:hint="eastAsia"/>
                <w:bCs/>
                <w:color w:val="000000" w:themeColor="text1"/>
                <w:sz w:val="24"/>
              </w:rPr>
              <w:t>磋商评审专家确定方式：按规定从校内随机抽取。</w:t>
            </w:r>
          </w:p>
        </w:tc>
      </w:tr>
      <w:tr w:rsidR="004B5572">
        <w:trPr>
          <w:trHeight w:val="628"/>
          <w:jc w:val="center"/>
        </w:trPr>
        <w:tc>
          <w:tcPr>
            <w:tcW w:w="1137" w:type="dxa"/>
            <w:tcBorders>
              <w:top w:val="single" w:sz="4" w:space="0" w:color="auto"/>
              <w:left w:val="single" w:sz="4" w:space="0" w:color="auto"/>
              <w:bottom w:val="single" w:sz="4" w:space="0" w:color="auto"/>
              <w:right w:val="single" w:sz="4" w:space="0" w:color="auto"/>
            </w:tcBorders>
            <w:vAlign w:val="center"/>
          </w:tcPr>
          <w:p w:rsidR="004B5572" w:rsidRDefault="006649AE">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22.1</w:t>
            </w:r>
          </w:p>
        </w:tc>
        <w:tc>
          <w:tcPr>
            <w:tcW w:w="2580" w:type="dxa"/>
            <w:tcBorders>
              <w:top w:val="single" w:sz="4" w:space="0" w:color="auto"/>
              <w:left w:val="nil"/>
              <w:bottom w:val="single" w:sz="4" w:space="0" w:color="auto"/>
              <w:right w:val="single" w:sz="4" w:space="0" w:color="auto"/>
            </w:tcBorders>
            <w:vAlign w:val="center"/>
          </w:tcPr>
          <w:p w:rsidR="004B5572" w:rsidRDefault="006649AE">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是否</w:t>
            </w:r>
            <w:proofErr w:type="gramStart"/>
            <w:r>
              <w:rPr>
                <w:rFonts w:ascii="仿宋" w:eastAsia="仿宋" w:hAnsi="仿宋" w:hint="eastAsia"/>
                <w:color w:val="000000" w:themeColor="text1"/>
                <w:sz w:val="24"/>
                <w:szCs w:val="24"/>
              </w:rPr>
              <w:t>授权磋商</w:t>
            </w:r>
            <w:proofErr w:type="gramEnd"/>
            <w:r>
              <w:rPr>
                <w:rFonts w:ascii="仿宋" w:eastAsia="仿宋" w:hAnsi="仿宋" w:hint="eastAsia"/>
                <w:color w:val="000000" w:themeColor="text1"/>
                <w:sz w:val="24"/>
                <w:szCs w:val="24"/>
              </w:rPr>
              <w:t>小组确定成交人</w:t>
            </w:r>
          </w:p>
        </w:tc>
        <w:tc>
          <w:tcPr>
            <w:tcW w:w="5952" w:type="dxa"/>
            <w:tcBorders>
              <w:top w:val="single" w:sz="4" w:space="0" w:color="auto"/>
              <w:left w:val="nil"/>
              <w:bottom w:val="single" w:sz="4" w:space="0" w:color="auto"/>
              <w:right w:val="single" w:sz="4" w:space="0" w:color="auto"/>
            </w:tcBorders>
            <w:vAlign w:val="center"/>
          </w:tcPr>
          <w:p w:rsidR="004B5572" w:rsidRDefault="006649AE">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是，由磋商小组推荐成交候选人。</w:t>
            </w:r>
          </w:p>
        </w:tc>
      </w:tr>
      <w:tr w:rsidR="004B5572">
        <w:trPr>
          <w:trHeight w:val="554"/>
          <w:jc w:val="center"/>
        </w:trPr>
        <w:tc>
          <w:tcPr>
            <w:tcW w:w="1137" w:type="dxa"/>
            <w:tcBorders>
              <w:top w:val="single" w:sz="4" w:space="0" w:color="auto"/>
              <w:left w:val="single" w:sz="4" w:space="0" w:color="auto"/>
              <w:bottom w:val="single" w:sz="4" w:space="0" w:color="auto"/>
              <w:right w:val="single" w:sz="4" w:space="0" w:color="auto"/>
            </w:tcBorders>
            <w:vAlign w:val="center"/>
          </w:tcPr>
          <w:p w:rsidR="004B5572" w:rsidRDefault="006649AE">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23.1</w:t>
            </w:r>
          </w:p>
        </w:tc>
        <w:tc>
          <w:tcPr>
            <w:tcW w:w="2580" w:type="dxa"/>
            <w:tcBorders>
              <w:top w:val="single" w:sz="4" w:space="0" w:color="auto"/>
              <w:left w:val="nil"/>
              <w:bottom w:val="single" w:sz="4" w:space="0" w:color="auto"/>
              <w:right w:val="single" w:sz="4" w:space="0" w:color="auto"/>
            </w:tcBorders>
            <w:vAlign w:val="center"/>
          </w:tcPr>
          <w:p w:rsidR="004B5572" w:rsidRDefault="006649AE">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本项目采用磋商办法</w:t>
            </w:r>
          </w:p>
        </w:tc>
        <w:tc>
          <w:tcPr>
            <w:tcW w:w="5952" w:type="dxa"/>
            <w:tcBorders>
              <w:top w:val="single" w:sz="4" w:space="0" w:color="auto"/>
              <w:left w:val="nil"/>
              <w:bottom w:val="single" w:sz="4" w:space="0" w:color="auto"/>
              <w:right w:val="single" w:sz="4" w:space="0" w:color="auto"/>
            </w:tcBorders>
            <w:vAlign w:val="center"/>
          </w:tcPr>
          <w:p w:rsidR="004B5572" w:rsidRDefault="006649AE">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综合评分法，需现场二次报价。</w:t>
            </w:r>
          </w:p>
        </w:tc>
      </w:tr>
      <w:tr w:rsidR="004B5572">
        <w:trPr>
          <w:trHeight w:val="1955"/>
          <w:jc w:val="center"/>
        </w:trPr>
        <w:tc>
          <w:tcPr>
            <w:tcW w:w="1137" w:type="dxa"/>
            <w:tcBorders>
              <w:top w:val="single" w:sz="4" w:space="0" w:color="auto"/>
              <w:left w:val="single" w:sz="4" w:space="0" w:color="auto"/>
              <w:bottom w:val="single" w:sz="4" w:space="0" w:color="auto"/>
              <w:right w:val="single" w:sz="4" w:space="0" w:color="auto"/>
            </w:tcBorders>
            <w:vAlign w:val="center"/>
          </w:tcPr>
          <w:p w:rsidR="004B5572" w:rsidRDefault="006649AE">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24.1</w:t>
            </w:r>
          </w:p>
        </w:tc>
        <w:tc>
          <w:tcPr>
            <w:tcW w:w="2580" w:type="dxa"/>
            <w:tcBorders>
              <w:top w:val="single" w:sz="4" w:space="0" w:color="auto"/>
              <w:left w:val="nil"/>
              <w:bottom w:val="single" w:sz="4" w:space="0" w:color="auto"/>
              <w:right w:val="single" w:sz="4" w:space="0" w:color="auto"/>
            </w:tcBorders>
            <w:vAlign w:val="center"/>
          </w:tcPr>
          <w:p w:rsidR="004B5572" w:rsidRDefault="006649AE">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成交结果公告媒体及期限</w:t>
            </w:r>
          </w:p>
        </w:tc>
        <w:tc>
          <w:tcPr>
            <w:tcW w:w="5952" w:type="dxa"/>
            <w:tcBorders>
              <w:top w:val="single" w:sz="4" w:space="0" w:color="auto"/>
              <w:left w:val="nil"/>
              <w:bottom w:val="single" w:sz="4" w:space="0" w:color="auto"/>
              <w:right w:val="single" w:sz="4" w:space="0" w:color="auto"/>
            </w:tcBorders>
            <w:vAlign w:val="center"/>
          </w:tcPr>
          <w:p w:rsidR="004B5572" w:rsidRDefault="006649AE">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成交公告在《漯河技师学院官网》网站上公告，公告时间为1个工作日</w:t>
            </w:r>
          </w:p>
        </w:tc>
      </w:tr>
      <w:tr w:rsidR="004B5572">
        <w:trPr>
          <w:trHeight w:val="1320"/>
          <w:jc w:val="center"/>
        </w:trPr>
        <w:tc>
          <w:tcPr>
            <w:tcW w:w="1137" w:type="dxa"/>
            <w:tcBorders>
              <w:top w:val="single" w:sz="4" w:space="0" w:color="auto"/>
              <w:left w:val="single" w:sz="4" w:space="0" w:color="auto"/>
              <w:bottom w:val="single" w:sz="4" w:space="0" w:color="auto"/>
              <w:right w:val="single" w:sz="4" w:space="0" w:color="auto"/>
            </w:tcBorders>
            <w:vAlign w:val="center"/>
          </w:tcPr>
          <w:p w:rsidR="004B5572" w:rsidRDefault="006649AE">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25.1</w:t>
            </w:r>
          </w:p>
        </w:tc>
        <w:tc>
          <w:tcPr>
            <w:tcW w:w="2580" w:type="dxa"/>
            <w:tcBorders>
              <w:top w:val="single" w:sz="4" w:space="0" w:color="auto"/>
              <w:left w:val="nil"/>
              <w:bottom w:val="single" w:sz="4" w:space="0" w:color="auto"/>
              <w:right w:val="single" w:sz="4" w:space="0" w:color="auto"/>
            </w:tcBorders>
            <w:vAlign w:val="center"/>
          </w:tcPr>
          <w:p w:rsidR="004B5572" w:rsidRDefault="006649AE">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最高限价</w:t>
            </w:r>
          </w:p>
        </w:tc>
        <w:tc>
          <w:tcPr>
            <w:tcW w:w="5952" w:type="dxa"/>
            <w:tcBorders>
              <w:top w:val="single" w:sz="4" w:space="0" w:color="auto"/>
              <w:left w:val="nil"/>
              <w:bottom w:val="single" w:sz="4" w:space="0" w:color="auto"/>
              <w:right w:val="single" w:sz="4" w:space="0" w:color="auto"/>
            </w:tcBorders>
            <w:vAlign w:val="center"/>
          </w:tcPr>
          <w:p w:rsidR="004B5572" w:rsidRDefault="006649AE">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人民币:</w:t>
            </w:r>
            <w:r>
              <w:rPr>
                <w:rFonts w:ascii="仿宋" w:eastAsia="仿宋" w:hAnsi="仿宋" w:hint="eastAsia"/>
                <w:color w:val="000000" w:themeColor="text1"/>
                <w:sz w:val="24"/>
                <w:szCs w:val="24"/>
                <w:u w:val="single"/>
              </w:rPr>
              <w:t>23.7万元</w:t>
            </w:r>
            <w:r>
              <w:rPr>
                <w:rFonts w:ascii="仿宋" w:eastAsia="仿宋" w:hAnsi="仿宋"/>
                <w:color w:val="000000" w:themeColor="text1"/>
                <w:sz w:val="24"/>
                <w:szCs w:val="24"/>
              </w:rPr>
              <w:t xml:space="preserve"> </w:t>
            </w:r>
          </w:p>
          <w:p w:rsidR="004B5572" w:rsidRDefault="006649AE">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注：若供应商的报价超过最高限价按无效标处理。</w:t>
            </w:r>
          </w:p>
        </w:tc>
      </w:tr>
      <w:tr w:rsidR="004B5572">
        <w:trPr>
          <w:trHeight w:val="390"/>
          <w:jc w:val="center"/>
        </w:trPr>
        <w:tc>
          <w:tcPr>
            <w:tcW w:w="1137" w:type="dxa"/>
            <w:tcBorders>
              <w:top w:val="single" w:sz="4" w:space="0" w:color="auto"/>
              <w:left w:val="single" w:sz="4" w:space="0" w:color="auto"/>
              <w:bottom w:val="single" w:sz="4" w:space="0" w:color="auto"/>
              <w:right w:val="single" w:sz="4" w:space="0" w:color="auto"/>
            </w:tcBorders>
            <w:vAlign w:val="center"/>
          </w:tcPr>
          <w:p w:rsidR="004B5572" w:rsidRDefault="006649AE">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26.1</w:t>
            </w:r>
          </w:p>
        </w:tc>
        <w:tc>
          <w:tcPr>
            <w:tcW w:w="2580" w:type="dxa"/>
            <w:tcBorders>
              <w:top w:val="single" w:sz="4" w:space="0" w:color="auto"/>
              <w:left w:val="nil"/>
              <w:bottom w:val="single" w:sz="4" w:space="0" w:color="auto"/>
              <w:right w:val="single" w:sz="4" w:space="0" w:color="auto"/>
            </w:tcBorders>
            <w:vAlign w:val="center"/>
          </w:tcPr>
          <w:p w:rsidR="004B5572" w:rsidRDefault="006649AE">
            <w:pPr>
              <w:spacing w:line="560" w:lineRule="exact"/>
              <w:jc w:val="center"/>
              <w:rPr>
                <w:rFonts w:ascii="仿宋" w:eastAsia="仿宋" w:hAnsi="仿宋"/>
                <w:color w:val="000000" w:themeColor="text1"/>
                <w:sz w:val="24"/>
                <w:szCs w:val="24"/>
              </w:rPr>
            </w:pPr>
            <w:r>
              <w:rPr>
                <w:rFonts w:ascii="仿宋" w:eastAsia="仿宋" w:hAnsi="仿宋" w:cs="仿宋" w:hint="eastAsia"/>
                <w:color w:val="000000" w:themeColor="text1"/>
                <w:sz w:val="24"/>
                <w:szCs w:val="24"/>
              </w:rPr>
              <w:t>政府采购政策</w:t>
            </w:r>
          </w:p>
        </w:tc>
        <w:tc>
          <w:tcPr>
            <w:tcW w:w="5952" w:type="dxa"/>
            <w:tcBorders>
              <w:top w:val="single" w:sz="4" w:space="0" w:color="auto"/>
              <w:left w:val="nil"/>
              <w:bottom w:val="single" w:sz="4" w:space="0" w:color="auto"/>
              <w:right w:val="single" w:sz="4" w:space="0" w:color="auto"/>
            </w:tcBorders>
            <w:vAlign w:val="center"/>
          </w:tcPr>
          <w:p w:rsidR="004B5572" w:rsidRDefault="006649AE">
            <w:pPr>
              <w:spacing w:line="560" w:lineRule="exact"/>
              <w:ind w:firstLine="480"/>
              <w:rPr>
                <w:rFonts w:ascii="仿宋" w:eastAsia="仿宋" w:hAnsi="仿宋"/>
                <w:color w:val="000000" w:themeColor="text1"/>
                <w:sz w:val="24"/>
                <w:szCs w:val="24"/>
              </w:rPr>
            </w:pPr>
            <w:r>
              <w:rPr>
                <w:rFonts w:ascii="仿宋" w:eastAsia="仿宋" w:hAnsi="仿宋" w:cs="仿宋" w:hint="eastAsia"/>
                <w:bCs/>
                <w:color w:val="000000" w:themeColor="text1"/>
                <w:sz w:val="24"/>
              </w:rPr>
              <w:t>项目执行支持中小</w:t>
            </w:r>
            <w:proofErr w:type="gramStart"/>
            <w:r>
              <w:rPr>
                <w:rFonts w:ascii="仿宋" w:eastAsia="仿宋" w:hAnsi="仿宋" w:cs="仿宋" w:hint="eastAsia"/>
                <w:bCs/>
                <w:color w:val="000000" w:themeColor="text1"/>
                <w:sz w:val="24"/>
              </w:rPr>
              <w:t>微企业</w:t>
            </w:r>
            <w:proofErr w:type="gramEnd"/>
            <w:r>
              <w:rPr>
                <w:rFonts w:ascii="仿宋" w:eastAsia="仿宋" w:hAnsi="仿宋" w:cs="仿宋" w:hint="eastAsia"/>
                <w:bCs/>
                <w:color w:val="000000" w:themeColor="text1"/>
                <w:sz w:val="24"/>
              </w:rPr>
              <w:t>(含监狱企业、残疾人福利性单位)发展政策，对供应商是小型、微型企业、监狱企业、福利性企业的，享受价格扣除政策，即对报价给予10%的扣除，用扣除后的价格参与价格评审，但</w:t>
            </w:r>
            <w:r>
              <w:rPr>
                <w:rFonts w:ascii="仿宋" w:eastAsia="仿宋" w:hAnsi="仿宋" w:cs="仿宋" w:hint="eastAsia"/>
                <w:bCs/>
                <w:color w:val="000000" w:themeColor="text1"/>
                <w:sz w:val="24"/>
              </w:rPr>
              <w:lastRenderedPageBreak/>
              <w:t>不作为中标价和合同签约价。</w:t>
            </w:r>
          </w:p>
        </w:tc>
      </w:tr>
      <w:tr w:rsidR="004B5572">
        <w:trPr>
          <w:trHeight w:val="675"/>
          <w:jc w:val="center"/>
        </w:trPr>
        <w:tc>
          <w:tcPr>
            <w:tcW w:w="1137" w:type="dxa"/>
            <w:tcBorders>
              <w:top w:val="single" w:sz="4" w:space="0" w:color="auto"/>
              <w:left w:val="single" w:sz="4" w:space="0" w:color="auto"/>
              <w:bottom w:val="single" w:sz="4" w:space="0" w:color="auto"/>
              <w:right w:val="single" w:sz="4" w:space="0" w:color="auto"/>
            </w:tcBorders>
            <w:vAlign w:val="center"/>
          </w:tcPr>
          <w:p w:rsidR="004B5572" w:rsidRDefault="006649AE">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lastRenderedPageBreak/>
              <w:t>27.1</w:t>
            </w:r>
          </w:p>
        </w:tc>
        <w:tc>
          <w:tcPr>
            <w:tcW w:w="2580" w:type="dxa"/>
            <w:tcBorders>
              <w:top w:val="single" w:sz="4" w:space="0" w:color="auto"/>
              <w:left w:val="nil"/>
              <w:bottom w:val="single" w:sz="4" w:space="0" w:color="auto"/>
              <w:right w:val="single" w:sz="4" w:space="0" w:color="auto"/>
            </w:tcBorders>
            <w:vAlign w:val="center"/>
          </w:tcPr>
          <w:p w:rsidR="004B5572" w:rsidRDefault="006649AE">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解释权</w:t>
            </w:r>
          </w:p>
        </w:tc>
        <w:tc>
          <w:tcPr>
            <w:tcW w:w="5952" w:type="dxa"/>
            <w:tcBorders>
              <w:top w:val="single" w:sz="4" w:space="0" w:color="auto"/>
              <w:left w:val="nil"/>
              <w:bottom w:val="single" w:sz="4" w:space="0" w:color="auto"/>
              <w:right w:val="single" w:sz="4" w:space="0" w:color="auto"/>
            </w:tcBorders>
          </w:tcPr>
          <w:p w:rsidR="004B5572" w:rsidRDefault="006649AE">
            <w:pPr>
              <w:spacing w:line="560" w:lineRule="exact"/>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构成本磋商文件的各个组成文件应互为解释，互为说明；如有不明确或不一致，构成合同文件组成内容的，以合同文件约定内容为准；除磋商文件中有特别规定外，仅适用于磋商阶段的规定，按磋商公告、供应商须知、评审方法、响应文件格式的先后顺序解释；同</w:t>
            </w:r>
            <w:proofErr w:type="gramStart"/>
            <w:r>
              <w:rPr>
                <w:rFonts w:ascii="仿宋" w:eastAsia="仿宋" w:hAnsi="仿宋" w:hint="eastAsia"/>
                <w:color w:val="000000" w:themeColor="text1"/>
                <w:sz w:val="24"/>
                <w:szCs w:val="24"/>
              </w:rPr>
              <w:t>一组成</w:t>
            </w:r>
            <w:proofErr w:type="gramEnd"/>
            <w:r>
              <w:rPr>
                <w:rFonts w:ascii="仿宋" w:eastAsia="仿宋" w:hAnsi="仿宋" w:hint="eastAsia"/>
                <w:color w:val="000000" w:themeColor="text1"/>
                <w:sz w:val="24"/>
                <w:szCs w:val="24"/>
              </w:rPr>
              <w:t>文件中就同一事项的规定或约定不一致的，以编排顺序在后者为准；同</w:t>
            </w:r>
            <w:proofErr w:type="gramStart"/>
            <w:r>
              <w:rPr>
                <w:rFonts w:ascii="仿宋" w:eastAsia="仿宋" w:hAnsi="仿宋" w:hint="eastAsia"/>
                <w:color w:val="000000" w:themeColor="text1"/>
                <w:sz w:val="24"/>
                <w:szCs w:val="24"/>
              </w:rPr>
              <w:t>一组成</w:t>
            </w:r>
            <w:proofErr w:type="gramEnd"/>
            <w:r>
              <w:rPr>
                <w:rFonts w:ascii="仿宋" w:eastAsia="仿宋" w:hAnsi="仿宋" w:hint="eastAsia"/>
                <w:color w:val="000000" w:themeColor="text1"/>
                <w:sz w:val="24"/>
                <w:szCs w:val="24"/>
              </w:rPr>
              <w:t>文件不同版本之间有不一致的，以形成时间后者为准。按本款前述规定仍不能形成结论的，由采购人负责解释。</w:t>
            </w:r>
          </w:p>
        </w:tc>
      </w:tr>
      <w:tr w:rsidR="004B5572">
        <w:trPr>
          <w:trHeight w:val="675"/>
          <w:jc w:val="center"/>
        </w:trPr>
        <w:tc>
          <w:tcPr>
            <w:tcW w:w="1137" w:type="dxa"/>
            <w:tcBorders>
              <w:top w:val="single" w:sz="4" w:space="0" w:color="auto"/>
              <w:left w:val="single" w:sz="4" w:space="0" w:color="auto"/>
              <w:bottom w:val="single" w:sz="4" w:space="0" w:color="auto"/>
              <w:right w:val="single" w:sz="4" w:space="0" w:color="auto"/>
            </w:tcBorders>
            <w:vAlign w:val="center"/>
          </w:tcPr>
          <w:p w:rsidR="004B5572" w:rsidRDefault="006649AE">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28.1</w:t>
            </w:r>
          </w:p>
        </w:tc>
        <w:tc>
          <w:tcPr>
            <w:tcW w:w="2580" w:type="dxa"/>
            <w:tcBorders>
              <w:top w:val="single" w:sz="4" w:space="0" w:color="auto"/>
              <w:left w:val="nil"/>
              <w:bottom w:val="single" w:sz="4" w:space="0" w:color="auto"/>
              <w:right w:val="single" w:sz="4" w:space="0" w:color="auto"/>
            </w:tcBorders>
            <w:vAlign w:val="center"/>
          </w:tcPr>
          <w:p w:rsidR="004B5572" w:rsidRDefault="006649AE">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其他</w:t>
            </w:r>
          </w:p>
        </w:tc>
        <w:tc>
          <w:tcPr>
            <w:tcW w:w="5952" w:type="dxa"/>
            <w:tcBorders>
              <w:top w:val="single" w:sz="4" w:space="0" w:color="auto"/>
              <w:left w:val="nil"/>
              <w:bottom w:val="single" w:sz="4" w:space="0" w:color="auto"/>
              <w:right w:val="single" w:sz="4" w:space="0" w:color="auto"/>
            </w:tcBorders>
          </w:tcPr>
          <w:p w:rsidR="004B5572" w:rsidRDefault="006649AE">
            <w:pPr>
              <w:spacing w:line="560" w:lineRule="exact"/>
              <w:ind w:firstLine="480"/>
              <w:rPr>
                <w:rFonts w:ascii="仿宋" w:eastAsia="仿宋" w:hAnsi="仿宋"/>
                <w:color w:val="000000" w:themeColor="text1"/>
                <w:sz w:val="24"/>
                <w:szCs w:val="24"/>
              </w:rPr>
            </w:pPr>
            <w:r>
              <w:rPr>
                <w:rFonts w:ascii="仿宋" w:eastAsia="仿宋" w:hAnsi="仿宋" w:cs="仿宋" w:hint="eastAsia"/>
                <w:bCs/>
                <w:color w:val="000000" w:themeColor="text1"/>
                <w:sz w:val="24"/>
              </w:rPr>
              <w:t>本磋商文件最终解释权归集中采购机构，其它未尽事宜，按国家有关法律、法规执行</w:t>
            </w:r>
          </w:p>
        </w:tc>
      </w:tr>
    </w:tbl>
    <w:p w:rsidR="004B5572" w:rsidRDefault="006649AE">
      <w:pPr>
        <w:spacing w:line="560" w:lineRule="exact"/>
        <w:jc w:val="center"/>
        <w:rPr>
          <w:rFonts w:ascii="仿宋" w:eastAsia="仿宋" w:hAnsi="仿宋"/>
          <w:color w:val="000000" w:themeColor="text1"/>
          <w:sz w:val="32"/>
          <w:szCs w:val="32"/>
        </w:rPr>
      </w:pPr>
      <w:r>
        <w:rPr>
          <w:rFonts w:ascii="仿宋" w:eastAsia="仿宋" w:hAnsi="仿宋"/>
          <w:color w:val="000000" w:themeColor="text1"/>
          <w:sz w:val="28"/>
          <w:szCs w:val="28"/>
        </w:rPr>
        <w:br w:type="page" w:clear="all"/>
      </w:r>
      <w:bookmarkStart w:id="11" w:name="_Toc3307990"/>
      <w:bookmarkStart w:id="12" w:name="_Toc525892142"/>
      <w:bookmarkStart w:id="13" w:name="_Toc525892041"/>
      <w:r>
        <w:rPr>
          <w:rFonts w:ascii="仿宋" w:eastAsia="仿宋" w:hAnsi="仿宋" w:hint="eastAsia"/>
          <w:b/>
          <w:bCs/>
          <w:color w:val="000000" w:themeColor="text1"/>
          <w:sz w:val="32"/>
          <w:szCs w:val="32"/>
        </w:rPr>
        <w:lastRenderedPageBreak/>
        <w:t>一、</w:t>
      </w:r>
      <w:r>
        <w:rPr>
          <w:rFonts w:ascii="仿宋" w:eastAsia="仿宋" w:hAnsi="仿宋"/>
          <w:b/>
          <w:bCs/>
          <w:color w:val="000000" w:themeColor="text1"/>
          <w:sz w:val="32"/>
          <w:szCs w:val="32"/>
        </w:rPr>
        <w:t>总则</w:t>
      </w:r>
      <w:bookmarkEnd w:id="11"/>
      <w:bookmarkEnd w:id="12"/>
      <w:bookmarkEnd w:id="13"/>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1.定义</w:t>
      </w:r>
    </w:p>
    <w:p w:rsidR="004B5572" w:rsidRDefault="006649AE">
      <w:pPr>
        <w:spacing w:line="560" w:lineRule="exact"/>
        <w:ind w:firstLine="84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1.1.竞争性磋商是指采购人、政府集中采购机构通过组建竞争性磋商小组与符合条件的供应商就采购货物、工程和服务事宜进行磋商，供应</w:t>
      </w:r>
      <w:proofErr w:type="gramStart"/>
      <w:r>
        <w:rPr>
          <w:rFonts w:ascii="仿宋" w:eastAsia="仿宋" w:hAnsi="仿宋" w:cs="仿宋" w:hint="eastAsia"/>
          <w:color w:val="000000" w:themeColor="text1"/>
          <w:sz w:val="28"/>
          <w:szCs w:val="28"/>
        </w:rPr>
        <w:t>商按照</w:t>
      </w:r>
      <w:proofErr w:type="gramEnd"/>
      <w:r>
        <w:rPr>
          <w:rFonts w:ascii="仿宋" w:eastAsia="仿宋" w:hAnsi="仿宋" w:cs="仿宋" w:hint="eastAsia"/>
          <w:color w:val="000000" w:themeColor="text1"/>
          <w:sz w:val="28"/>
          <w:szCs w:val="28"/>
        </w:rPr>
        <w:t>磋商文件的要求提交响应文件和报价，采购人从磋商小组评审后提出的候选供应商名单中确定成交供应商的采购方式。</w:t>
      </w:r>
    </w:p>
    <w:p w:rsidR="004B5572" w:rsidRDefault="006649AE">
      <w:pPr>
        <w:spacing w:line="560" w:lineRule="exact"/>
        <w:ind w:firstLine="84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1.2采购人:</w:t>
      </w:r>
      <w:r>
        <w:rPr>
          <w:rFonts w:ascii="仿宋" w:eastAsia="仿宋" w:hAnsi="仿宋" w:hint="eastAsia"/>
          <w:color w:val="000000" w:themeColor="text1"/>
          <w:sz w:val="28"/>
          <w:szCs w:val="28"/>
        </w:rPr>
        <w:t xml:space="preserve"> 详见磋商文件</w:t>
      </w:r>
    </w:p>
    <w:p w:rsidR="004B5572" w:rsidRDefault="006649AE">
      <w:pPr>
        <w:spacing w:line="560" w:lineRule="exact"/>
        <w:ind w:firstLine="84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1.3采购机构：漯河技师学院。</w:t>
      </w:r>
    </w:p>
    <w:p w:rsidR="004B5572" w:rsidRDefault="006649AE">
      <w:pPr>
        <w:spacing w:line="560" w:lineRule="exact"/>
        <w:ind w:firstLine="84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1.4供应商：是指向采购人提供货物、工程或者服务的法人、其他组织或者自然人。</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2.项目名称、资金来源和落实情况</w:t>
      </w:r>
    </w:p>
    <w:p w:rsidR="004B5572" w:rsidRDefault="006649AE">
      <w:pPr>
        <w:spacing w:line="560" w:lineRule="exact"/>
        <w:ind w:firstLine="84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1.2.1项目名称：</w:t>
      </w:r>
      <w:proofErr w:type="gramStart"/>
      <w:r>
        <w:rPr>
          <w:rFonts w:ascii="仿宋" w:eastAsia="仿宋" w:hAnsi="仿宋" w:cs="仿宋" w:hint="eastAsia"/>
          <w:color w:val="000000" w:themeColor="text1"/>
          <w:sz w:val="28"/>
          <w:szCs w:val="28"/>
        </w:rPr>
        <w:t>见供应</w:t>
      </w:r>
      <w:proofErr w:type="gramEnd"/>
      <w:r>
        <w:rPr>
          <w:rFonts w:ascii="仿宋" w:eastAsia="仿宋" w:hAnsi="仿宋" w:cs="仿宋" w:hint="eastAsia"/>
          <w:color w:val="000000" w:themeColor="text1"/>
          <w:sz w:val="28"/>
          <w:szCs w:val="28"/>
        </w:rPr>
        <w:t>商须知前附表。</w:t>
      </w:r>
    </w:p>
    <w:p w:rsidR="004B5572" w:rsidRDefault="006649AE">
      <w:pPr>
        <w:spacing w:line="560" w:lineRule="exact"/>
        <w:ind w:firstLine="84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1.2.2资金来源：</w:t>
      </w:r>
      <w:proofErr w:type="gramStart"/>
      <w:r>
        <w:rPr>
          <w:rFonts w:ascii="仿宋" w:eastAsia="仿宋" w:hAnsi="仿宋" w:cs="仿宋" w:hint="eastAsia"/>
          <w:color w:val="000000" w:themeColor="text1"/>
          <w:sz w:val="28"/>
          <w:szCs w:val="28"/>
        </w:rPr>
        <w:t>见供应</w:t>
      </w:r>
      <w:proofErr w:type="gramEnd"/>
      <w:r>
        <w:rPr>
          <w:rFonts w:ascii="仿宋" w:eastAsia="仿宋" w:hAnsi="仿宋" w:cs="仿宋" w:hint="eastAsia"/>
          <w:color w:val="000000" w:themeColor="text1"/>
          <w:sz w:val="28"/>
          <w:szCs w:val="28"/>
        </w:rPr>
        <w:t>商须知前附表。</w:t>
      </w:r>
    </w:p>
    <w:p w:rsidR="004B5572" w:rsidRDefault="006649AE">
      <w:pPr>
        <w:spacing w:line="560" w:lineRule="exact"/>
        <w:ind w:firstLine="84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1.2.3资金落实情况：</w:t>
      </w:r>
      <w:proofErr w:type="gramStart"/>
      <w:r>
        <w:rPr>
          <w:rFonts w:ascii="仿宋" w:eastAsia="仿宋" w:hAnsi="仿宋" w:cs="仿宋" w:hint="eastAsia"/>
          <w:color w:val="000000" w:themeColor="text1"/>
          <w:sz w:val="28"/>
          <w:szCs w:val="28"/>
        </w:rPr>
        <w:t>见供应</w:t>
      </w:r>
      <w:proofErr w:type="gramEnd"/>
      <w:r>
        <w:rPr>
          <w:rFonts w:ascii="仿宋" w:eastAsia="仿宋" w:hAnsi="仿宋" w:cs="仿宋" w:hint="eastAsia"/>
          <w:color w:val="000000" w:themeColor="text1"/>
          <w:sz w:val="28"/>
          <w:szCs w:val="28"/>
        </w:rPr>
        <w:t>商须知前附表。</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3.采购内容、供货期、供货地点、质量要求等</w:t>
      </w:r>
    </w:p>
    <w:p w:rsidR="004B5572" w:rsidRDefault="006649AE">
      <w:pPr>
        <w:spacing w:line="560" w:lineRule="exact"/>
        <w:ind w:firstLine="84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3.1采购内容：</w:t>
      </w:r>
      <w:proofErr w:type="gramStart"/>
      <w:r>
        <w:rPr>
          <w:rFonts w:ascii="仿宋" w:eastAsia="仿宋" w:hAnsi="仿宋" w:cs="仿宋" w:hint="eastAsia"/>
          <w:color w:val="000000" w:themeColor="text1"/>
          <w:sz w:val="28"/>
          <w:szCs w:val="28"/>
        </w:rPr>
        <w:t>见供应</w:t>
      </w:r>
      <w:proofErr w:type="gramEnd"/>
      <w:r>
        <w:rPr>
          <w:rFonts w:ascii="仿宋" w:eastAsia="仿宋" w:hAnsi="仿宋" w:cs="仿宋" w:hint="eastAsia"/>
          <w:color w:val="000000" w:themeColor="text1"/>
          <w:sz w:val="28"/>
          <w:szCs w:val="28"/>
        </w:rPr>
        <w:t>商须知前附表。</w:t>
      </w:r>
    </w:p>
    <w:p w:rsidR="004B5572" w:rsidRDefault="006649AE">
      <w:pPr>
        <w:spacing w:line="560" w:lineRule="exact"/>
        <w:ind w:firstLine="84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3.2合同履行期限：</w:t>
      </w:r>
      <w:proofErr w:type="gramStart"/>
      <w:r>
        <w:rPr>
          <w:rFonts w:ascii="仿宋" w:eastAsia="仿宋" w:hAnsi="仿宋" w:cs="仿宋" w:hint="eastAsia"/>
          <w:color w:val="000000" w:themeColor="text1"/>
          <w:sz w:val="28"/>
          <w:szCs w:val="28"/>
        </w:rPr>
        <w:t>见供应</w:t>
      </w:r>
      <w:proofErr w:type="gramEnd"/>
      <w:r>
        <w:rPr>
          <w:rFonts w:ascii="仿宋" w:eastAsia="仿宋" w:hAnsi="仿宋" w:cs="仿宋" w:hint="eastAsia"/>
          <w:color w:val="000000" w:themeColor="text1"/>
          <w:sz w:val="28"/>
          <w:szCs w:val="28"/>
        </w:rPr>
        <w:t>商须知前附表。</w:t>
      </w:r>
    </w:p>
    <w:p w:rsidR="004B5572" w:rsidRDefault="006649AE">
      <w:pPr>
        <w:spacing w:line="560" w:lineRule="exact"/>
        <w:ind w:firstLine="84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3.3供货地点：</w:t>
      </w:r>
      <w:proofErr w:type="gramStart"/>
      <w:r>
        <w:rPr>
          <w:rFonts w:ascii="仿宋" w:eastAsia="仿宋" w:hAnsi="仿宋" w:cs="仿宋" w:hint="eastAsia"/>
          <w:color w:val="000000" w:themeColor="text1"/>
          <w:sz w:val="28"/>
          <w:szCs w:val="28"/>
        </w:rPr>
        <w:t>见供应</w:t>
      </w:r>
      <w:proofErr w:type="gramEnd"/>
      <w:r>
        <w:rPr>
          <w:rFonts w:ascii="仿宋" w:eastAsia="仿宋" w:hAnsi="仿宋" w:cs="仿宋" w:hint="eastAsia"/>
          <w:color w:val="000000" w:themeColor="text1"/>
          <w:sz w:val="28"/>
          <w:szCs w:val="28"/>
        </w:rPr>
        <w:t>商须知前附表。</w:t>
      </w:r>
    </w:p>
    <w:p w:rsidR="004B5572" w:rsidRDefault="006649AE">
      <w:pPr>
        <w:spacing w:line="560" w:lineRule="exact"/>
        <w:ind w:firstLine="84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3.4质量要求：</w:t>
      </w:r>
      <w:proofErr w:type="gramStart"/>
      <w:r>
        <w:rPr>
          <w:rFonts w:ascii="仿宋" w:eastAsia="仿宋" w:hAnsi="仿宋" w:cs="仿宋" w:hint="eastAsia"/>
          <w:color w:val="000000" w:themeColor="text1"/>
          <w:sz w:val="28"/>
          <w:szCs w:val="28"/>
        </w:rPr>
        <w:t>见供应</w:t>
      </w:r>
      <w:proofErr w:type="gramEnd"/>
      <w:r>
        <w:rPr>
          <w:rFonts w:ascii="仿宋" w:eastAsia="仿宋" w:hAnsi="仿宋" w:cs="仿宋" w:hint="eastAsia"/>
          <w:color w:val="000000" w:themeColor="text1"/>
          <w:sz w:val="28"/>
          <w:szCs w:val="28"/>
        </w:rPr>
        <w:t>商须知前附表。</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4.合格的供应商</w:t>
      </w:r>
    </w:p>
    <w:p w:rsidR="004B5572" w:rsidRDefault="006649AE">
      <w:pPr>
        <w:spacing w:line="560" w:lineRule="exact"/>
        <w:ind w:firstLine="84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4.1合格的供应商应满足条件详见供商须知前附表。</w:t>
      </w:r>
    </w:p>
    <w:p w:rsidR="004B5572" w:rsidRDefault="006649AE">
      <w:pPr>
        <w:spacing w:line="560" w:lineRule="exact"/>
        <w:ind w:firstLine="84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4.2供应商不得存在下列情形之一：</w:t>
      </w:r>
    </w:p>
    <w:p w:rsidR="004B5572" w:rsidRDefault="006649AE">
      <w:pPr>
        <w:spacing w:line="560" w:lineRule="exact"/>
        <w:ind w:firstLine="84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（1）被责令停业的； </w:t>
      </w:r>
    </w:p>
    <w:p w:rsidR="004B5572" w:rsidRDefault="006649AE">
      <w:pPr>
        <w:spacing w:line="560" w:lineRule="exact"/>
        <w:ind w:firstLine="84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（2）被暂停或取消投标资格的； </w:t>
      </w:r>
    </w:p>
    <w:p w:rsidR="004B5572" w:rsidRDefault="006649AE">
      <w:pPr>
        <w:spacing w:line="560" w:lineRule="exact"/>
        <w:ind w:firstLine="84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（3）财产被接管或冻结的；</w:t>
      </w:r>
    </w:p>
    <w:p w:rsidR="004B5572" w:rsidRDefault="006649AE">
      <w:pPr>
        <w:spacing w:line="560" w:lineRule="exact"/>
        <w:ind w:firstLine="84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（4）其他有关法律、行政法规及部门规章禁止的。</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5.联合体供应商（本项目不适用）</w:t>
      </w:r>
    </w:p>
    <w:p w:rsidR="004B5572" w:rsidRDefault="006649AE">
      <w:pPr>
        <w:spacing w:line="560" w:lineRule="exact"/>
        <w:ind w:firstLine="84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5.1</w:t>
      </w:r>
      <w:proofErr w:type="gramStart"/>
      <w:r>
        <w:rPr>
          <w:rFonts w:ascii="仿宋" w:eastAsia="仿宋" w:hAnsi="仿宋" w:cs="仿宋" w:hint="eastAsia"/>
          <w:color w:val="000000" w:themeColor="text1"/>
          <w:sz w:val="28"/>
          <w:szCs w:val="28"/>
        </w:rPr>
        <w:t>两个</w:t>
      </w:r>
      <w:proofErr w:type="gramEnd"/>
      <w:r>
        <w:rPr>
          <w:rFonts w:ascii="仿宋" w:eastAsia="仿宋" w:hAnsi="仿宋" w:cs="仿宋" w:hint="eastAsia"/>
          <w:color w:val="000000" w:themeColor="text1"/>
          <w:sz w:val="28"/>
          <w:szCs w:val="28"/>
        </w:rPr>
        <w:t>以上的自然人、法人或者其他组织可以组成一个联合体，以一个供应商的身份共同参加政府采购。</w:t>
      </w:r>
    </w:p>
    <w:p w:rsidR="004B5572" w:rsidRDefault="006649AE">
      <w:pPr>
        <w:spacing w:line="560" w:lineRule="exact"/>
        <w:ind w:firstLine="84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5.2以联合体形式进行政府采购的，参加联合体的供应商均应当具备《中华人民共和国政府采购法》第二十二条规定的条件，并应当向采购人提交联合协议，载明联合体各方承担的工作和义务，并承诺一旦成交联合体各方将向采购人承担连带责任。联合体各方应当共同与采购人签订采购合同，就采购合同约定的事项对采购人</w:t>
      </w:r>
      <w:hyperlink r:id="rId13" w:tgtFrame="_blank" w:history="1">
        <w:r>
          <w:rPr>
            <w:rStyle w:val="affe"/>
            <w:rFonts w:ascii="仿宋" w:eastAsia="仿宋" w:hAnsi="仿宋" w:cs="仿宋" w:hint="eastAsia"/>
            <w:color w:val="000000" w:themeColor="text1"/>
            <w:sz w:val="28"/>
            <w:szCs w:val="28"/>
          </w:rPr>
          <w:t>承担连带责任</w:t>
        </w:r>
      </w:hyperlink>
      <w:r>
        <w:rPr>
          <w:rFonts w:ascii="仿宋" w:eastAsia="仿宋" w:hAnsi="仿宋" w:cs="仿宋" w:hint="eastAsia"/>
          <w:color w:val="000000" w:themeColor="text1"/>
          <w:sz w:val="28"/>
          <w:szCs w:val="28"/>
        </w:rPr>
        <w:t>。</w:t>
      </w:r>
    </w:p>
    <w:p w:rsidR="004B5572" w:rsidRDefault="006649AE">
      <w:pPr>
        <w:spacing w:line="560" w:lineRule="exact"/>
        <w:ind w:firstLine="84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5.3联合体中有同类资质的供应</w:t>
      </w:r>
      <w:proofErr w:type="gramStart"/>
      <w:r>
        <w:rPr>
          <w:rFonts w:ascii="仿宋" w:eastAsia="仿宋" w:hAnsi="仿宋" w:cs="仿宋" w:hint="eastAsia"/>
          <w:color w:val="000000" w:themeColor="text1"/>
          <w:sz w:val="28"/>
          <w:szCs w:val="28"/>
        </w:rPr>
        <w:t>商按照</w:t>
      </w:r>
      <w:proofErr w:type="gramEnd"/>
      <w:r>
        <w:rPr>
          <w:rFonts w:ascii="仿宋" w:eastAsia="仿宋" w:hAnsi="仿宋" w:cs="仿宋" w:hint="eastAsia"/>
          <w:color w:val="000000" w:themeColor="text1"/>
          <w:sz w:val="28"/>
          <w:szCs w:val="28"/>
        </w:rPr>
        <w:t>联合体分工承担相同工作的，应当按照资质等级较低的供应商确定资质等级（如有要求）；</w:t>
      </w:r>
    </w:p>
    <w:p w:rsidR="004B5572" w:rsidRDefault="006649AE">
      <w:pPr>
        <w:spacing w:line="560" w:lineRule="exact"/>
        <w:ind w:firstLine="84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5.4以联合体形</w:t>
      </w:r>
      <w:proofErr w:type="gramStart"/>
      <w:r>
        <w:rPr>
          <w:rFonts w:ascii="仿宋" w:eastAsia="仿宋" w:hAnsi="仿宋" w:cs="仿宋" w:hint="eastAsia"/>
          <w:color w:val="000000" w:themeColor="text1"/>
          <w:sz w:val="28"/>
          <w:szCs w:val="28"/>
        </w:rPr>
        <w:t>式参加</w:t>
      </w:r>
      <w:proofErr w:type="gramEnd"/>
      <w:r>
        <w:rPr>
          <w:rFonts w:ascii="仿宋" w:eastAsia="仿宋" w:hAnsi="仿宋" w:cs="仿宋" w:hint="eastAsia"/>
          <w:color w:val="000000" w:themeColor="text1"/>
          <w:sz w:val="28"/>
          <w:szCs w:val="28"/>
        </w:rPr>
        <w:t>政府采购活动的，联合体各方不得再单独参加或者与其</w:t>
      </w:r>
      <w:proofErr w:type="gramStart"/>
      <w:r>
        <w:rPr>
          <w:rFonts w:ascii="仿宋" w:eastAsia="仿宋" w:hAnsi="仿宋" w:cs="仿宋" w:hint="eastAsia"/>
          <w:color w:val="000000" w:themeColor="text1"/>
          <w:sz w:val="28"/>
          <w:szCs w:val="28"/>
        </w:rPr>
        <w:t>他供应</w:t>
      </w:r>
      <w:proofErr w:type="gramEnd"/>
      <w:r>
        <w:rPr>
          <w:rFonts w:ascii="仿宋" w:eastAsia="仿宋" w:hAnsi="仿宋" w:cs="仿宋" w:hint="eastAsia"/>
          <w:color w:val="000000" w:themeColor="text1"/>
          <w:sz w:val="28"/>
          <w:szCs w:val="28"/>
        </w:rPr>
        <w:t>商另外组成联合体参加同一合同项下的政府采购活动；</w:t>
      </w:r>
    </w:p>
    <w:p w:rsidR="004B5572" w:rsidRDefault="006649AE">
      <w:pPr>
        <w:spacing w:line="560" w:lineRule="exact"/>
        <w:ind w:firstLine="84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5.5牵头人法定代表人或其授权的授权代表负责签署本次磋商相关资料，其他联合体各方对此予以认可。联合体成员原则上不得超过供应商须知前附表规定的家数；</w:t>
      </w:r>
    </w:p>
    <w:p w:rsidR="004B5572" w:rsidRDefault="006649AE">
      <w:pPr>
        <w:spacing w:line="560" w:lineRule="exact"/>
        <w:ind w:firstLine="84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5.6通过资格预审的联合体，不得再变更其组织形式及成员构成。</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6.磋商费用</w:t>
      </w:r>
    </w:p>
    <w:p w:rsidR="004B5572" w:rsidRDefault="006649AE">
      <w:pPr>
        <w:spacing w:line="560" w:lineRule="exact"/>
        <w:ind w:firstLine="84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6.1供应商应承担所有与准备和参加磋商有关的费用。不论磋商的结果如何，供应商须知前附表中所述的采购人或采购机构均无义务和责任承担这些费用。</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7.现场考察及答疑会（本项目不适用）</w:t>
      </w:r>
    </w:p>
    <w:p w:rsidR="004B5572" w:rsidRDefault="006649AE">
      <w:pPr>
        <w:spacing w:line="560" w:lineRule="exact"/>
        <w:ind w:firstLine="84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7.1现场考察及答疑会不统一组织，供应商有疑问以书面形式至采购机构。</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供应商参加现场考察和答疑会所发生的费用自理。供应商自行负责在现场考察中所发生的人员伤亡和财产损失等一切责任。</w:t>
      </w:r>
    </w:p>
    <w:p w:rsidR="004B5572" w:rsidRDefault="004B5572">
      <w:pPr>
        <w:spacing w:line="560" w:lineRule="exact"/>
        <w:rPr>
          <w:rFonts w:ascii="仿宋" w:eastAsia="仿宋" w:hAnsi="仿宋" w:cs="仿宋"/>
          <w:color w:val="000000" w:themeColor="text1"/>
          <w:sz w:val="28"/>
          <w:szCs w:val="28"/>
        </w:rPr>
      </w:pPr>
    </w:p>
    <w:p w:rsidR="004B5572" w:rsidRDefault="006649AE">
      <w:pPr>
        <w:spacing w:line="560" w:lineRule="exact"/>
        <w:jc w:val="center"/>
        <w:rPr>
          <w:rFonts w:ascii="仿宋" w:eastAsia="仿宋" w:hAnsi="仿宋" w:cs="仿宋"/>
          <w:color w:val="000000" w:themeColor="text1"/>
          <w:sz w:val="28"/>
          <w:szCs w:val="28"/>
        </w:rPr>
      </w:pPr>
      <w:bookmarkStart w:id="14" w:name="_Toc443895844"/>
      <w:bookmarkStart w:id="15" w:name="_Toc3307991"/>
      <w:bookmarkStart w:id="16" w:name="_Toc525892042"/>
      <w:bookmarkStart w:id="17" w:name="_Toc525892143"/>
      <w:r>
        <w:rPr>
          <w:rFonts w:ascii="仿宋" w:eastAsia="仿宋" w:hAnsi="仿宋" w:cs="仿宋" w:hint="eastAsia"/>
          <w:color w:val="000000" w:themeColor="text1"/>
          <w:sz w:val="28"/>
          <w:szCs w:val="28"/>
        </w:rPr>
        <w:t>二、竞争性磋商文件</w:t>
      </w:r>
      <w:bookmarkEnd w:id="14"/>
      <w:bookmarkEnd w:id="15"/>
      <w:bookmarkEnd w:id="16"/>
      <w:bookmarkEnd w:id="17"/>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8.磋商文件的编制依据与构成</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8.1磋商文件由下列章节组成：</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第一章  竞争性磋商公告</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第二章  供应商须知</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第三章  评审办法及评分标准</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第四章  采购需求</w:t>
      </w:r>
    </w:p>
    <w:p w:rsidR="004B5572" w:rsidRDefault="006649AE">
      <w:pPr>
        <w:spacing w:line="560" w:lineRule="exact"/>
        <w:ind w:firstLine="420"/>
        <w:rPr>
          <w:rFonts w:ascii="仿宋" w:eastAsia="仿宋" w:hAnsi="仿宋" w:cs="仿宋"/>
          <w:color w:val="000000" w:themeColor="text1"/>
          <w:sz w:val="28"/>
          <w:szCs w:val="28"/>
        </w:rPr>
      </w:pPr>
      <w:r>
        <w:rPr>
          <w:rFonts w:hint="eastAsia"/>
          <w:color w:val="000000" w:themeColor="text1"/>
        </w:rPr>
        <w:t xml:space="preserve"> </w:t>
      </w:r>
      <w:r>
        <w:rPr>
          <w:rFonts w:ascii="仿宋" w:eastAsia="仿宋" w:hAnsi="仿宋" w:cs="仿宋" w:hint="eastAsia"/>
          <w:color w:val="000000" w:themeColor="text1"/>
          <w:sz w:val="28"/>
          <w:szCs w:val="28"/>
        </w:rPr>
        <w:t>第五章  技术参数</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第六章  响应文件格式</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第七章  采购合同</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8.2磋商文件以中文文字编写。供应商应认真</w:t>
      </w:r>
      <w:proofErr w:type="gramStart"/>
      <w:r>
        <w:rPr>
          <w:rFonts w:ascii="仿宋" w:eastAsia="仿宋" w:hAnsi="仿宋" w:cs="仿宋" w:hint="eastAsia"/>
          <w:color w:val="000000" w:themeColor="text1"/>
          <w:sz w:val="28"/>
          <w:szCs w:val="28"/>
        </w:rPr>
        <w:t>阅读磋商</w:t>
      </w:r>
      <w:proofErr w:type="gramEnd"/>
      <w:r>
        <w:rPr>
          <w:rFonts w:ascii="仿宋" w:eastAsia="仿宋" w:hAnsi="仿宋" w:cs="仿宋" w:hint="eastAsia"/>
          <w:color w:val="000000" w:themeColor="text1"/>
          <w:sz w:val="28"/>
          <w:szCs w:val="28"/>
        </w:rPr>
        <w:t>文件中所有的事项、格式、条款和磋商内容及要求等，并按照磋商文件的要求编制响应文件。若供应商不按照磋商文件要求编制响应文件，由此产生的风险和责任将由供应商自己承担。</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9.磋商文件的澄清、修改</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9.1提交首次响应文件截止之日前，采购人或者集中采购机构有权对已发出的磋商文件进行必要的澄清或者修改，澄清或者修改的内容作为磋商文件的组成部分。如澄清或者修改的内容可能影响响应文件</w:t>
      </w:r>
      <w:r>
        <w:rPr>
          <w:rFonts w:ascii="仿宋" w:eastAsia="仿宋" w:hAnsi="仿宋" w:cs="仿宋" w:hint="eastAsia"/>
          <w:color w:val="000000" w:themeColor="text1"/>
          <w:sz w:val="28"/>
          <w:szCs w:val="28"/>
        </w:rPr>
        <w:lastRenderedPageBreak/>
        <w:t>编制，采购人、集中采购机构将在提交响应文件截止时间至少</w:t>
      </w:r>
      <w:r>
        <w:rPr>
          <w:rFonts w:ascii="仿宋" w:eastAsia="仿宋" w:hAnsi="仿宋" w:cs="仿宋"/>
          <w:color w:val="000000" w:themeColor="text1"/>
          <w:sz w:val="28"/>
          <w:szCs w:val="28"/>
        </w:rPr>
        <w:t>3</w:t>
      </w:r>
      <w:r>
        <w:rPr>
          <w:rFonts w:ascii="仿宋" w:eastAsia="仿宋" w:hAnsi="仿宋" w:cs="仿宋" w:hint="eastAsia"/>
          <w:color w:val="000000" w:themeColor="text1"/>
          <w:sz w:val="28"/>
          <w:szCs w:val="28"/>
        </w:rPr>
        <w:t>日前，在“漯河技师学院官网”进行公布（不再另行通知）；不足</w:t>
      </w:r>
      <w:r>
        <w:rPr>
          <w:rFonts w:ascii="仿宋" w:eastAsia="仿宋" w:hAnsi="仿宋" w:cs="仿宋"/>
          <w:color w:val="000000" w:themeColor="text1"/>
          <w:sz w:val="28"/>
          <w:szCs w:val="28"/>
        </w:rPr>
        <w:t>3</w:t>
      </w:r>
      <w:r>
        <w:rPr>
          <w:rFonts w:ascii="仿宋" w:eastAsia="仿宋" w:hAnsi="仿宋" w:cs="仿宋" w:hint="eastAsia"/>
          <w:color w:val="000000" w:themeColor="text1"/>
          <w:sz w:val="28"/>
          <w:szCs w:val="28"/>
        </w:rPr>
        <w:t>日的，采购人、将顺延提交首次响应文件截止时间。</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9.2如供应商对磋商文件内容有疑义，需在提交响应文件截止时间至少</w:t>
      </w:r>
      <w:r>
        <w:rPr>
          <w:rFonts w:ascii="仿宋" w:eastAsia="仿宋" w:hAnsi="仿宋" w:cs="仿宋"/>
          <w:color w:val="000000" w:themeColor="text1"/>
          <w:sz w:val="28"/>
          <w:szCs w:val="28"/>
        </w:rPr>
        <w:t>3</w:t>
      </w:r>
      <w:r>
        <w:rPr>
          <w:rFonts w:ascii="仿宋" w:eastAsia="仿宋" w:hAnsi="仿宋" w:cs="仿宋" w:hint="eastAsia"/>
          <w:color w:val="000000" w:themeColor="text1"/>
          <w:sz w:val="28"/>
          <w:szCs w:val="28"/>
        </w:rPr>
        <w:t>日前提交纸质材料并且加盖公章及单位授权书送达招标人。</w:t>
      </w:r>
    </w:p>
    <w:p w:rsidR="004B5572" w:rsidRDefault="004B5572">
      <w:pPr>
        <w:spacing w:line="560" w:lineRule="exact"/>
        <w:ind w:firstLine="560"/>
        <w:rPr>
          <w:rFonts w:ascii="仿宋" w:eastAsia="仿宋" w:hAnsi="仿宋" w:cs="仿宋"/>
          <w:color w:val="000000" w:themeColor="text1"/>
          <w:sz w:val="28"/>
          <w:szCs w:val="28"/>
        </w:rPr>
      </w:pPr>
    </w:p>
    <w:p w:rsidR="004B5572" w:rsidRDefault="006649AE">
      <w:pPr>
        <w:spacing w:line="560" w:lineRule="exact"/>
        <w:jc w:val="center"/>
        <w:rPr>
          <w:rFonts w:ascii="仿宋" w:eastAsia="仿宋" w:hAnsi="仿宋" w:cs="仿宋"/>
          <w:color w:val="000000" w:themeColor="text1"/>
          <w:sz w:val="28"/>
          <w:szCs w:val="28"/>
        </w:rPr>
      </w:pPr>
      <w:bookmarkStart w:id="18" w:name="_Toc525892144"/>
      <w:bookmarkStart w:id="19" w:name="_Toc3307992"/>
      <w:bookmarkStart w:id="20" w:name="_Toc525892043"/>
      <w:bookmarkStart w:id="21" w:name="_Toc443895845"/>
      <w:r>
        <w:rPr>
          <w:rFonts w:ascii="仿宋" w:eastAsia="仿宋" w:hAnsi="仿宋" w:cs="仿宋" w:hint="eastAsia"/>
          <w:color w:val="000000" w:themeColor="text1"/>
          <w:sz w:val="28"/>
          <w:szCs w:val="28"/>
        </w:rPr>
        <w:t>三、响应文件的编制</w:t>
      </w:r>
      <w:bookmarkEnd w:id="18"/>
      <w:bookmarkEnd w:id="19"/>
      <w:bookmarkEnd w:id="20"/>
      <w:bookmarkEnd w:id="21"/>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10.磋商响应文件应包括下列内容:</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10.磋商响应文件应包括下列内容:</w:t>
      </w:r>
    </w:p>
    <w:p w:rsidR="004B5572" w:rsidRDefault="006649AE">
      <w:pPr>
        <w:spacing w:line="560" w:lineRule="exact"/>
        <w:ind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附件1：磋商响应函及附录</w:t>
      </w:r>
    </w:p>
    <w:p w:rsidR="004B5572" w:rsidRDefault="006649AE">
      <w:pPr>
        <w:spacing w:line="560" w:lineRule="exact"/>
        <w:ind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附件2：磋商承诺书</w:t>
      </w:r>
    </w:p>
    <w:p w:rsidR="004B5572" w:rsidRDefault="006649AE">
      <w:pPr>
        <w:spacing w:line="560" w:lineRule="exact"/>
        <w:ind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附件3：法定代表人身份证明</w:t>
      </w:r>
    </w:p>
    <w:p w:rsidR="004B5572" w:rsidRDefault="006649AE">
      <w:pPr>
        <w:spacing w:line="560" w:lineRule="exact"/>
        <w:ind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附件4：法定代表人授权书</w:t>
      </w:r>
    </w:p>
    <w:p w:rsidR="004B5572" w:rsidRDefault="006649AE">
      <w:pPr>
        <w:spacing w:line="560" w:lineRule="exact"/>
        <w:ind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附件5：资格证明材料</w:t>
      </w:r>
    </w:p>
    <w:p w:rsidR="004B5572" w:rsidRDefault="006649AE">
      <w:pPr>
        <w:spacing w:line="560" w:lineRule="exact"/>
        <w:ind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附件6：投标报价明细表</w:t>
      </w:r>
    </w:p>
    <w:p w:rsidR="004B5572" w:rsidRDefault="006649AE">
      <w:pPr>
        <w:widowControl/>
        <w:ind w:firstLineChars="200" w:firstLine="560"/>
        <w:jc w:val="left"/>
      </w:pPr>
      <w:r>
        <w:rPr>
          <w:rFonts w:ascii="仿宋" w:eastAsia="仿宋" w:hAnsi="仿宋" w:cs="仿宋" w:hint="eastAsia"/>
          <w:color w:val="000000" w:themeColor="text1"/>
          <w:sz w:val="28"/>
          <w:szCs w:val="28"/>
        </w:rPr>
        <w:t>附件7：</w:t>
      </w:r>
      <w:r>
        <w:rPr>
          <w:rFonts w:ascii="仿宋" w:eastAsia="仿宋" w:hAnsi="仿宋" w:cs="仿宋"/>
          <w:color w:val="000000"/>
          <w:sz w:val="28"/>
          <w:szCs w:val="28"/>
          <w:lang w:bidi="ar"/>
        </w:rPr>
        <w:t>服务人员岗位</w:t>
      </w:r>
      <w:r>
        <w:rPr>
          <w:rFonts w:ascii="仿宋" w:eastAsia="仿宋" w:hAnsi="仿宋" w:cs="仿宋" w:hint="eastAsia"/>
          <w:color w:val="000000"/>
          <w:sz w:val="28"/>
          <w:szCs w:val="28"/>
          <w:lang w:bidi="ar"/>
        </w:rPr>
        <w:t>及物资配备</w:t>
      </w:r>
      <w:r>
        <w:rPr>
          <w:rFonts w:ascii="仿宋" w:eastAsia="仿宋" w:hAnsi="仿宋" w:cs="仿宋"/>
          <w:color w:val="000000"/>
          <w:sz w:val="28"/>
          <w:szCs w:val="28"/>
          <w:lang w:bidi="ar"/>
        </w:rPr>
        <w:t>响应表</w:t>
      </w:r>
    </w:p>
    <w:p w:rsidR="004B5572" w:rsidRDefault="006649AE">
      <w:pPr>
        <w:spacing w:line="560" w:lineRule="exact"/>
        <w:ind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附件8：技术部分</w:t>
      </w:r>
    </w:p>
    <w:p w:rsidR="004B5572" w:rsidRDefault="006649AE">
      <w:pPr>
        <w:spacing w:line="560" w:lineRule="exact"/>
        <w:ind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附件9：服务部分</w:t>
      </w:r>
    </w:p>
    <w:p w:rsidR="004B5572" w:rsidRDefault="006649AE">
      <w:pPr>
        <w:spacing w:line="560" w:lineRule="exact"/>
        <w:ind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附件10：综合实力部分</w:t>
      </w:r>
    </w:p>
    <w:p w:rsidR="004B5572" w:rsidRDefault="006649AE">
      <w:pPr>
        <w:spacing w:line="560" w:lineRule="exact"/>
        <w:ind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附件11：供应商自觉抵制政府采购领域商业贿赂行为承诺书</w:t>
      </w:r>
    </w:p>
    <w:p w:rsidR="004B5572" w:rsidRDefault="006649AE">
      <w:pPr>
        <w:spacing w:line="560" w:lineRule="exact"/>
        <w:ind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附件12：</w:t>
      </w:r>
      <w:r>
        <w:rPr>
          <w:rFonts w:ascii="仿宋" w:eastAsia="仿宋" w:hAnsi="仿宋" w:cs="仿宋" w:hint="eastAsia"/>
          <w:color w:val="000000" w:themeColor="text1"/>
          <w:sz w:val="28"/>
          <w:szCs w:val="28"/>
          <w:lang w:val="en-GB"/>
        </w:rPr>
        <w:t>供应商及投标产品适用政府采购政策情况表</w:t>
      </w:r>
    </w:p>
    <w:p w:rsidR="004B5572" w:rsidRDefault="006649AE">
      <w:pPr>
        <w:spacing w:line="560" w:lineRule="exact"/>
        <w:ind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附件13：供应商认为需要补充的其他文件或资料</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11.磋商的语言与计量</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11.1供应商提交的响应文件以及供应商与采购人就有关磋商的所</w:t>
      </w:r>
      <w:r>
        <w:rPr>
          <w:rFonts w:ascii="仿宋" w:eastAsia="仿宋" w:hAnsi="仿宋" w:cs="仿宋" w:hint="eastAsia"/>
          <w:color w:val="000000" w:themeColor="text1"/>
          <w:sz w:val="28"/>
          <w:szCs w:val="28"/>
        </w:rPr>
        <w:lastRenderedPageBreak/>
        <w:t>有来往函电均以中文文字书写。供应商提交的支持资料和已印刷的证件或资料可以用另一种语言，但相应内容应附有中文的翻译本，在解释响应文件时以翻译文本为准。</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11.2除在磋商文件的技术规格中另有规定外，计量单位应使用中华人民共和国法定计量单位。</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12.响应文件的编制要求</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12.1供应商应按照第六章响应文件格式完整地填写响应文件，如有必要，可以增加附页，作为响应文件的组成部分。 </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12.2供应商</w:t>
      </w:r>
      <w:bookmarkStart w:id="22" w:name="我"/>
      <w:bookmarkEnd w:id="22"/>
      <w:r>
        <w:rPr>
          <w:rFonts w:ascii="仿宋" w:eastAsia="仿宋" w:hAnsi="仿宋" w:cs="仿宋" w:hint="eastAsia"/>
          <w:color w:val="000000" w:themeColor="text1"/>
          <w:sz w:val="28"/>
          <w:szCs w:val="28"/>
        </w:rPr>
        <w:t>对其提交的响应文件的真实性、合法性承担法律责任。</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12.3响应文件应当对磋商文件有关合同履行期限、供货地点和采购范围等实质性内容</w:t>
      </w:r>
      <w:proofErr w:type="gramStart"/>
      <w:r>
        <w:rPr>
          <w:rFonts w:ascii="仿宋" w:eastAsia="仿宋" w:hAnsi="仿宋" w:cs="仿宋" w:hint="eastAsia"/>
          <w:color w:val="000000" w:themeColor="text1"/>
          <w:sz w:val="28"/>
          <w:szCs w:val="28"/>
        </w:rPr>
        <w:t>作出</w:t>
      </w:r>
      <w:proofErr w:type="gramEnd"/>
      <w:r>
        <w:rPr>
          <w:rFonts w:ascii="仿宋" w:eastAsia="仿宋" w:hAnsi="仿宋" w:cs="仿宋" w:hint="eastAsia"/>
          <w:color w:val="000000" w:themeColor="text1"/>
          <w:sz w:val="28"/>
          <w:szCs w:val="28"/>
        </w:rPr>
        <w:t>响应。</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12.4响应文件应由供应商的法定代表人或其委托代理人按响应文件格式要求签字或盖章并盖单位公章。响应文件应尽量避免涂改、</w:t>
      </w:r>
      <w:proofErr w:type="gramStart"/>
      <w:r>
        <w:rPr>
          <w:rFonts w:ascii="仿宋" w:eastAsia="仿宋" w:hAnsi="仿宋" w:cs="仿宋" w:hint="eastAsia"/>
          <w:color w:val="000000" w:themeColor="text1"/>
          <w:sz w:val="28"/>
          <w:szCs w:val="28"/>
        </w:rPr>
        <w:t>行间插字或</w:t>
      </w:r>
      <w:proofErr w:type="gramEnd"/>
      <w:r>
        <w:rPr>
          <w:rFonts w:ascii="仿宋" w:eastAsia="仿宋" w:hAnsi="仿宋" w:cs="仿宋" w:hint="eastAsia"/>
          <w:color w:val="000000" w:themeColor="text1"/>
          <w:sz w:val="28"/>
          <w:szCs w:val="28"/>
        </w:rPr>
        <w:t>删除。如果出现上述情况，改动之处应加盖单位章或由供应商的法定代表人或其授权的代理人签字或盖章确认。签字或盖章的具体要求见供应商须知前附表。</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13.磋商报价</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13.1</w:t>
      </w:r>
      <w:r>
        <w:rPr>
          <w:rFonts w:ascii="仿宋" w:eastAsia="仿宋" w:hAnsi="仿宋" w:cs="仿宋" w:hint="eastAsia"/>
          <w:b/>
          <w:bCs/>
          <w:color w:val="000000" w:themeColor="text1"/>
          <w:sz w:val="28"/>
          <w:szCs w:val="28"/>
        </w:rPr>
        <w:t>本项目报价应以人民币报价，开标现场需二次报价</w:t>
      </w:r>
      <w:r>
        <w:rPr>
          <w:rFonts w:ascii="仿宋" w:eastAsia="仿宋" w:hAnsi="仿宋" w:cs="仿宋" w:hint="eastAsia"/>
          <w:color w:val="000000" w:themeColor="text1"/>
          <w:sz w:val="28"/>
          <w:szCs w:val="28"/>
        </w:rPr>
        <w:t>。</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14.资格审查资料</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14.1详见第一章竞争性磋商公告第二条“申请人的资格要求”。</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15.磋商承诺函</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15.1磋商承诺</w:t>
      </w:r>
      <w:proofErr w:type="gramStart"/>
      <w:r>
        <w:rPr>
          <w:rFonts w:ascii="仿宋" w:eastAsia="仿宋" w:hAnsi="仿宋" w:cs="仿宋" w:hint="eastAsia"/>
          <w:color w:val="000000" w:themeColor="text1"/>
          <w:sz w:val="28"/>
          <w:szCs w:val="28"/>
        </w:rPr>
        <w:t>函按照</w:t>
      </w:r>
      <w:proofErr w:type="gramEnd"/>
      <w:r>
        <w:rPr>
          <w:rFonts w:ascii="仿宋" w:eastAsia="仿宋" w:hAnsi="仿宋" w:cs="仿宋" w:hint="eastAsia"/>
          <w:color w:val="000000" w:themeColor="text1"/>
          <w:sz w:val="28"/>
          <w:szCs w:val="28"/>
        </w:rPr>
        <w:t>磋商文件要求的格式完成承诺，其作为供应商响应文件的组成部分。磋商承诺函具有法律约束力，违背相关承诺的供应商,采购人将追究其法律责任。</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16.磋商有效期</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16.1 在供应商须知前附表规定的磋商有效期内，供应商不得要求撤销或修改其响应文件。</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16.2 出现特殊情况需要延长磋商有效期的，采购人在“漯河技师学院官网”进行公布。供应商同意延长的，不得要求或被允许修改或撤销其响应文件；供应</w:t>
      </w:r>
      <w:proofErr w:type="gramStart"/>
      <w:r>
        <w:rPr>
          <w:rFonts w:ascii="仿宋" w:eastAsia="仿宋" w:hAnsi="仿宋" w:cs="仿宋" w:hint="eastAsia"/>
          <w:color w:val="000000" w:themeColor="text1"/>
          <w:sz w:val="28"/>
          <w:szCs w:val="28"/>
        </w:rPr>
        <w:t>商拒绝</w:t>
      </w:r>
      <w:proofErr w:type="gramEnd"/>
      <w:r>
        <w:rPr>
          <w:rFonts w:ascii="仿宋" w:eastAsia="仿宋" w:hAnsi="仿宋" w:cs="仿宋" w:hint="eastAsia"/>
          <w:color w:val="000000" w:themeColor="text1"/>
          <w:sz w:val="28"/>
          <w:szCs w:val="28"/>
        </w:rPr>
        <w:t>延长的，其投标失效。</w:t>
      </w:r>
    </w:p>
    <w:p w:rsidR="004B5572" w:rsidRDefault="006649AE">
      <w:pPr>
        <w:spacing w:line="560" w:lineRule="exact"/>
        <w:ind w:firstLine="560"/>
        <w:rPr>
          <w:rFonts w:ascii="仿宋" w:eastAsia="仿宋" w:hAnsi="仿宋" w:cs="仿宋"/>
          <w:color w:val="000000" w:themeColor="text1"/>
          <w:sz w:val="28"/>
          <w:szCs w:val="28"/>
        </w:rPr>
      </w:pPr>
      <w:bookmarkStart w:id="23" w:name="_Toc525892045"/>
      <w:bookmarkStart w:id="24" w:name="_Toc525892146"/>
      <w:bookmarkStart w:id="25" w:name="_Toc3307994"/>
      <w:r>
        <w:rPr>
          <w:rFonts w:ascii="仿宋" w:eastAsia="仿宋" w:hAnsi="仿宋" w:cs="仿宋" w:hint="eastAsia"/>
          <w:color w:val="000000" w:themeColor="text1"/>
          <w:sz w:val="28"/>
          <w:szCs w:val="28"/>
        </w:rPr>
        <w:t>17.响应文件的递交</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17.1供应商应当在递交响应文件的截止时间前，通过现场提交方式提交给招标人。逾期未完成或未按规定加密的响应文件，采购人将拒收。</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18.响应文件的修改与撤回</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18.1在规定的响应文件递交截止时间前，供应商可以修改或撤回已递交的响应文件，但应以书面形式通知采购人。</w:t>
      </w:r>
    </w:p>
    <w:p w:rsidR="004B5572" w:rsidRDefault="006649AE">
      <w:pPr>
        <w:spacing w:line="560" w:lineRule="exact"/>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四、竞争性磋商</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19.磋商会议</w:t>
      </w:r>
      <w:bookmarkEnd w:id="23"/>
      <w:bookmarkEnd w:id="24"/>
      <w:bookmarkEnd w:id="25"/>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19.1采购人将在供应商须知前附表中规定的时间和地点组织开标和磋商工作，本项目实行现场纸质开标，供应商需按须知前附表规定时间</w:t>
      </w:r>
      <w:proofErr w:type="gramStart"/>
      <w:r>
        <w:rPr>
          <w:rFonts w:ascii="仿宋" w:eastAsia="仿宋" w:hAnsi="仿宋" w:cs="仿宋" w:hint="eastAsia"/>
          <w:color w:val="000000" w:themeColor="text1"/>
          <w:sz w:val="28"/>
          <w:szCs w:val="28"/>
        </w:rPr>
        <w:t>抵达磋商</w:t>
      </w:r>
      <w:proofErr w:type="gramEnd"/>
      <w:r>
        <w:rPr>
          <w:rFonts w:ascii="仿宋" w:eastAsia="仿宋" w:hAnsi="仿宋" w:cs="仿宋" w:hint="eastAsia"/>
          <w:color w:val="000000" w:themeColor="text1"/>
          <w:sz w:val="28"/>
          <w:szCs w:val="28"/>
        </w:rPr>
        <w:t>现场，参加磋商会议。</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19.2供应商代表还需要携带</w:t>
      </w:r>
      <w:r>
        <w:rPr>
          <w:rFonts w:ascii="仿宋" w:eastAsia="仿宋" w:hAnsi="仿宋" w:cs="仿宋" w:hint="eastAsia"/>
          <w:bCs/>
          <w:color w:val="000000" w:themeColor="text1"/>
          <w:sz w:val="28"/>
          <w:szCs w:val="28"/>
        </w:rPr>
        <w:t>响应文件及授权书</w:t>
      </w:r>
      <w:proofErr w:type="gramStart"/>
      <w:r>
        <w:rPr>
          <w:rFonts w:ascii="仿宋" w:eastAsia="仿宋" w:hAnsi="仿宋" w:cs="仿宋" w:hint="eastAsia"/>
          <w:bCs/>
          <w:color w:val="000000" w:themeColor="text1"/>
          <w:sz w:val="28"/>
          <w:szCs w:val="28"/>
        </w:rPr>
        <w:t>抵达磋商</w:t>
      </w:r>
      <w:proofErr w:type="gramEnd"/>
      <w:r>
        <w:rPr>
          <w:rFonts w:ascii="仿宋" w:eastAsia="仿宋" w:hAnsi="仿宋" w:cs="仿宋" w:hint="eastAsia"/>
          <w:bCs/>
          <w:color w:val="000000" w:themeColor="text1"/>
          <w:sz w:val="28"/>
          <w:szCs w:val="28"/>
        </w:rPr>
        <w:t>现场完成签到、响应文件递交、开标等事宜。</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20.开标程序</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20.1开标按以下程序进行：</w:t>
      </w:r>
    </w:p>
    <w:p w:rsidR="004B5572" w:rsidRDefault="006649AE">
      <w:pPr>
        <w:spacing w:line="560" w:lineRule="exact"/>
        <w:ind w:firstLine="560"/>
        <w:rPr>
          <w:rFonts w:ascii="仿宋" w:eastAsia="仿宋" w:hAnsi="仿宋" w:cs="仿宋"/>
          <w:color w:val="000000" w:themeColor="text1"/>
          <w:sz w:val="28"/>
          <w:szCs w:val="28"/>
        </w:rPr>
      </w:pPr>
      <w:bookmarkStart w:id="26" w:name="_Toc525892147"/>
      <w:bookmarkStart w:id="27" w:name="_Toc3307995"/>
      <w:bookmarkStart w:id="28" w:name="_Toc525892046"/>
      <w:r>
        <w:rPr>
          <w:rFonts w:ascii="仿宋" w:eastAsia="仿宋" w:hAnsi="仿宋" w:cs="仿宋" w:hint="eastAsia"/>
          <w:color w:val="000000" w:themeColor="text1"/>
          <w:sz w:val="28"/>
          <w:szCs w:val="28"/>
        </w:rPr>
        <w:t>（1）宣布开标纪律；</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（2）宣布开标有关人员姓名；</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（3）公布供应商名称；</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（4）供应</w:t>
      </w:r>
      <w:proofErr w:type="gramStart"/>
      <w:r>
        <w:rPr>
          <w:rFonts w:ascii="仿宋" w:eastAsia="仿宋" w:hAnsi="仿宋" w:cs="仿宋" w:hint="eastAsia"/>
          <w:color w:val="000000" w:themeColor="text1"/>
          <w:sz w:val="28"/>
          <w:szCs w:val="28"/>
        </w:rPr>
        <w:t>商现场</w:t>
      </w:r>
      <w:proofErr w:type="gramEnd"/>
      <w:r>
        <w:rPr>
          <w:rFonts w:ascii="仿宋" w:eastAsia="仿宋" w:hAnsi="仿宋" w:cs="仿宋" w:hint="eastAsia"/>
          <w:color w:val="000000" w:themeColor="text1"/>
          <w:sz w:val="28"/>
          <w:szCs w:val="28"/>
        </w:rPr>
        <w:t>解密其响应文件；</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（5）开标结束。</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21.</w:t>
      </w:r>
      <w:bookmarkEnd w:id="26"/>
      <w:bookmarkEnd w:id="27"/>
      <w:bookmarkEnd w:id="28"/>
      <w:r>
        <w:rPr>
          <w:rFonts w:ascii="仿宋" w:eastAsia="仿宋" w:hAnsi="仿宋" w:cs="仿宋" w:hint="eastAsia"/>
          <w:color w:val="000000" w:themeColor="text1"/>
          <w:sz w:val="28"/>
          <w:szCs w:val="28"/>
        </w:rPr>
        <w:t>磋商小组和评审方法</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21.1磋商和评审由采购人依法组建的磋商小组负责。磋商小组的组成详见供应商须知前附表。</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21.2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集中采购机构说明情况。</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22.评审程序</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22.1磋商小组按照先初审、后磋商的程序对响应文件进行评审。</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22.2响应文件的初审包含资格评审和符合性评审。具体的评审因素见第三章评审办法。</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没有实质性响应磋商文件要求的响应文件将被否决。供应商不得通过修正、补充或撤销不合理要求的偏离从而使其响应文件成为实质上响应的磋商文件。有下列情形之一者视为未实质性响应磋商文件，其响应文件将被否决：</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（1）不同供应</w:t>
      </w:r>
      <w:proofErr w:type="gramStart"/>
      <w:r>
        <w:rPr>
          <w:rFonts w:ascii="仿宋" w:eastAsia="仿宋" w:hAnsi="仿宋" w:cs="仿宋" w:hint="eastAsia"/>
          <w:color w:val="000000" w:themeColor="text1"/>
          <w:sz w:val="28"/>
          <w:szCs w:val="28"/>
        </w:rPr>
        <w:t>商法定</w:t>
      </w:r>
      <w:proofErr w:type="gramEnd"/>
      <w:r>
        <w:rPr>
          <w:rFonts w:ascii="仿宋" w:eastAsia="仿宋" w:hAnsi="仿宋" w:cs="仿宋" w:hint="eastAsia"/>
          <w:color w:val="000000" w:themeColor="text1"/>
          <w:sz w:val="28"/>
          <w:szCs w:val="28"/>
        </w:rPr>
        <w:t>代表人为同一人或者存在控股、管理关系的；</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（2）响应文件未按磋商文件的要求签署的；</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（3）供应商的磋商函、资格证明材料未提供，或不符合国家规定或者磋商文件要求的；</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（4）资格审查不通过的；</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（5）符合性审查不通过的；</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（6）同</w:t>
      </w:r>
      <w:proofErr w:type="gramStart"/>
      <w:r>
        <w:rPr>
          <w:rFonts w:ascii="仿宋" w:eastAsia="仿宋" w:hAnsi="仿宋" w:cs="仿宋" w:hint="eastAsia"/>
          <w:color w:val="000000" w:themeColor="text1"/>
          <w:sz w:val="28"/>
          <w:szCs w:val="28"/>
        </w:rPr>
        <w:t>一供应商首次</w:t>
      </w:r>
      <w:proofErr w:type="gramEnd"/>
      <w:r>
        <w:rPr>
          <w:rFonts w:ascii="仿宋" w:eastAsia="仿宋" w:hAnsi="仿宋" w:cs="仿宋" w:hint="eastAsia"/>
          <w:color w:val="000000" w:themeColor="text1"/>
          <w:sz w:val="28"/>
          <w:szCs w:val="28"/>
        </w:rPr>
        <w:t>提交两个以上不同的方案或者磋商报价的，但磋商文件有要求的除外；</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（7）供应商的磋商承诺</w:t>
      </w:r>
      <w:proofErr w:type="gramStart"/>
      <w:r>
        <w:rPr>
          <w:rFonts w:ascii="仿宋" w:eastAsia="仿宋" w:hAnsi="仿宋" w:cs="仿宋" w:hint="eastAsia"/>
          <w:color w:val="000000" w:themeColor="text1"/>
          <w:sz w:val="28"/>
          <w:szCs w:val="28"/>
        </w:rPr>
        <w:t>函形式</w:t>
      </w:r>
      <w:proofErr w:type="gramEnd"/>
      <w:r>
        <w:rPr>
          <w:rFonts w:ascii="仿宋" w:eastAsia="仿宋" w:hAnsi="仿宋" w:cs="仿宋" w:hint="eastAsia"/>
          <w:color w:val="000000" w:themeColor="text1"/>
          <w:sz w:val="28"/>
          <w:szCs w:val="28"/>
        </w:rPr>
        <w:t>和内容不</w:t>
      </w:r>
      <w:proofErr w:type="gramStart"/>
      <w:r>
        <w:rPr>
          <w:rFonts w:ascii="仿宋" w:eastAsia="仿宋" w:hAnsi="仿宋" w:cs="仿宋" w:hint="eastAsia"/>
          <w:color w:val="000000" w:themeColor="text1"/>
          <w:sz w:val="28"/>
          <w:szCs w:val="28"/>
        </w:rPr>
        <w:t>符合磋商</w:t>
      </w:r>
      <w:proofErr w:type="gramEnd"/>
      <w:r>
        <w:rPr>
          <w:rFonts w:ascii="仿宋" w:eastAsia="仿宋" w:hAnsi="仿宋" w:cs="仿宋" w:hint="eastAsia"/>
          <w:color w:val="000000" w:themeColor="text1"/>
          <w:sz w:val="28"/>
          <w:szCs w:val="28"/>
        </w:rPr>
        <w:t>文件要求的；</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（8）响应文件附有采购人不能接受的条件。</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22.3对响应文件中含义不明确、同类问题表述不一致或者有明显文字和计算错误的内容，磋商小组可以书面形式（应当由磋商评审专家签字）要求供应商</w:t>
      </w:r>
      <w:proofErr w:type="gramStart"/>
      <w:r>
        <w:rPr>
          <w:rFonts w:ascii="仿宋" w:eastAsia="仿宋" w:hAnsi="仿宋" w:cs="仿宋" w:hint="eastAsia"/>
          <w:color w:val="000000" w:themeColor="text1"/>
          <w:sz w:val="28"/>
          <w:szCs w:val="28"/>
        </w:rPr>
        <w:t>作出</w:t>
      </w:r>
      <w:proofErr w:type="gramEnd"/>
      <w:r>
        <w:rPr>
          <w:rFonts w:ascii="仿宋" w:eastAsia="仿宋" w:hAnsi="仿宋" w:cs="仿宋" w:hint="eastAsia"/>
          <w:color w:val="000000" w:themeColor="text1"/>
          <w:sz w:val="28"/>
          <w:szCs w:val="28"/>
        </w:rPr>
        <w:t>必要的澄清、说明或者更正。供应商的澄清、说明或者更正不得超出响应文件的范围或者改变响应文件的实质性内容。</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磋商小组要求供应商澄清、说明或者更正响应文件应当以书面形式</w:t>
      </w:r>
      <w:proofErr w:type="gramStart"/>
      <w:r>
        <w:rPr>
          <w:rFonts w:ascii="仿宋" w:eastAsia="仿宋" w:hAnsi="仿宋" w:cs="仿宋" w:hint="eastAsia"/>
          <w:color w:val="000000" w:themeColor="text1"/>
          <w:sz w:val="28"/>
          <w:szCs w:val="28"/>
        </w:rPr>
        <w:t>作出</w:t>
      </w:r>
      <w:proofErr w:type="gramEnd"/>
      <w:r>
        <w:rPr>
          <w:rFonts w:ascii="仿宋" w:eastAsia="仿宋" w:hAnsi="仿宋" w:cs="仿宋" w:hint="eastAsia"/>
          <w:color w:val="000000" w:themeColor="text1"/>
          <w:sz w:val="28"/>
          <w:szCs w:val="28"/>
        </w:rPr>
        <w:t>。供应商的澄清、说明或者更正应当由法定代表人或其授权代表签字(或盖章)或者加盖公章。由授权代表签字(或盖章)的，应当附法定代表人授权书。供应商为自然人的，应当由本人签字并附身份证明。</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22.4算术更正：</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响应文件报价出现前后不一致的，磋商小组按以下规定对磋商报价进行修正，修正的价格</w:t>
      </w:r>
      <w:proofErr w:type="gramStart"/>
      <w:r>
        <w:rPr>
          <w:rFonts w:ascii="仿宋" w:eastAsia="仿宋" w:hAnsi="仿宋" w:cs="仿宋" w:hint="eastAsia"/>
          <w:color w:val="000000" w:themeColor="text1"/>
          <w:sz w:val="28"/>
          <w:szCs w:val="28"/>
        </w:rPr>
        <w:t>经供应</w:t>
      </w:r>
      <w:proofErr w:type="gramEnd"/>
      <w:r>
        <w:rPr>
          <w:rFonts w:ascii="仿宋" w:eastAsia="仿宋" w:hAnsi="仿宋" w:cs="仿宋" w:hint="eastAsia"/>
          <w:color w:val="000000" w:themeColor="text1"/>
          <w:sz w:val="28"/>
          <w:szCs w:val="28"/>
        </w:rPr>
        <w:t>商书面确认后具有约束力。供应商不接受修正价格的，其投标作无效标处理。</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（一）响应文件中磋商函附录内容与响应文件中相应内容不一致的，以磋商函附录为准；</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（二）大写金额和小写金额不一致的，以大写金额为准；</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（三）单价金额小数点或者百分比有明显错位的，以磋商函附录的总价为准，并修改单价；</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（四）总价金额与按单价汇总金额不一致的，以单价金额计算结果为准。</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同时出现两种以上不一致的，按照前款规定的顺序修正。</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采购人、集中采购机构不得向磋商小组中的评审专家作倾向性、误导性的解释或者说明。</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23.磋商事项</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23.1磋商小组所有成员应当集中与通过初步评审的单一供应商分别进行磋商，磋商顺序为签到逆顺序。磋商内容为价格、售后服务等。</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23.2在磋商过程中，磋商小组可以根据磋商文件和磋商情况实质性变动采购需求中的技术、服务要求以及合同草案条款，但不得变动磋商文件中的其他内容。实质性变动的内容，须经采购人代表确认。</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23.3对磋商文件</w:t>
      </w:r>
      <w:proofErr w:type="gramStart"/>
      <w:r>
        <w:rPr>
          <w:rFonts w:ascii="仿宋" w:eastAsia="仿宋" w:hAnsi="仿宋" w:cs="仿宋" w:hint="eastAsia"/>
          <w:color w:val="000000" w:themeColor="text1"/>
          <w:sz w:val="28"/>
          <w:szCs w:val="28"/>
        </w:rPr>
        <w:t>作出</w:t>
      </w:r>
      <w:proofErr w:type="gramEnd"/>
      <w:r>
        <w:rPr>
          <w:rFonts w:ascii="仿宋" w:eastAsia="仿宋" w:hAnsi="仿宋" w:cs="仿宋" w:hint="eastAsia"/>
          <w:color w:val="000000" w:themeColor="text1"/>
          <w:sz w:val="28"/>
          <w:szCs w:val="28"/>
        </w:rPr>
        <w:t>的实质性变动是磋商文件的有效组成部分，磋商小组应当及时以书面形式同时通知所有参加磋商的供应商。</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23.4供应商应当按照磋商文件的变动情况和磋商小组的要求重新提交响应文件，并由其法定代表人或授权代表签字（或盖章）或者加盖公章。由授权代表签字（或盖章）的，应当附法定代表人授权书。供应商为自然人的，应当由本人签字（或盖章）并附身份证明。</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24.最后报价</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24.1磋商文件能够详细列明采购标的</w:t>
      </w:r>
      <w:proofErr w:type="gramStart"/>
      <w:r>
        <w:rPr>
          <w:rFonts w:ascii="仿宋" w:eastAsia="仿宋" w:hAnsi="仿宋" w:cs="仿宋" w:hint="eastAsia"/>
          <w:color w:val="000000" w:themeColor="text1"/>
          <w:sz w:val="28"/>
          <w:szCs w:val="28"/>
        </w:rPr>
        <w:t>的</w:t>
      </w:r>
      <w:proofErr w:type="gramEnd"/>
      <w:r>
        <w:rPr>
          <w:rFonts w:ascii="仿宋" w:eastAsia="仿宋" w:hAnsi="仿宋" w:cs="仿宋" w:hint="eastAsia"/>
          <w:color w:val="000000" w:themeColor="text1"/>
          <w:sz w:val="28"/>
          <w:szCs w:val="28"/>
        </w:rPr>
        <w:t>技术、服务要求的，磋商结束后，磋商小组应当要求所有实质性响应的供应商在规定时间内提交最后报价，提交最后报价的供应商不得少于3家。</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24.2磋商文件不能详细列明采购标的</w:t>
      </w:r>
      <w:proofErr w:type="gramStart"/>
      <w:r>
        <w:rPr>
          <w:rFonts w:ascii="仿宋" w:eastAsia="仿宋" w:hAnsi="仿宋" w:cs="仿宋" w:hint="eastAsia"/>
          <w:color w:val="000000" w:themeColor="text1"/>
          <w:sz w:val="28"/>
          <w:szCs w:val="28"/>
        </w:rPr>
        <w:t>的</w:t>
      </w:r>
      <w:proofErr w:type="gramEnd"/>
      <w:r>
        <w:rPr>
          <w:rFonts w:ascii="仿宋" w:eastAsia="仿宋" w:hAnsi="仿宋" w:cs="仿宋" w:hint="eastAsia"/>
          <w:color w:val="000000" w:themeColor="text1"/>
          <w:sz w:val="28"/>
          <w:szCs w:val="28"/>
        </w:rPr>
        <w:t>技术、服务要求，需经磋商由供应商提供最终设计方案或解决方案的，磋商结束后，磋商小组应当按照少数服从多数的原则投票推荐3家以上供应商的设计方案或</w:t>
      </w:r>
      <w:r>
        <w:rPr>
          <w:rFonts w:ascii="仿宋" w:eastAsia="仿宋" w:hAnsi="仿宋" w:cs="仿宋" w:hint="eastAsia"/>
          <w:color w:val="000000" w:themeColor="text1"/>
          <w:sz w:val="28"/>
          <w:szCs w:val="28"/>
        </w:rPr>
        <w:lastRenderedPageBreak/>
        <w:t>者解决方案，并要求其在规定时间内提交最后报价。</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24.3最后报价是供应商响应文件的有效组成部分。依据《政府采购竞争性磋商采购方式管理暂行办法》（财库〔2014〕214号）及财政部关于政府采购竞争性磋商采购方式管理暂行办法有关问题的补充通知（财库〔2015〕124号）相关规定，符合《政府采购竞争性磋商采购方式管理暂行办法》（财库〔2014〕214号）第三条（一）政府购买服务项目（含政府和社会资本合作项目）、（四）市场竞争不充分的科研项目以及需要扶持的科技成果转化项目情形的，提交最后报价的供应商可以为2家。</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注：财政部关于政府采购竞争性磋商采购方式管理暂行办法有关问题的补充通知（财库〔2015〕124号）相关规定：政府购买服务项目（含政府和社会资本合作项目），在采购过程中符合要求的供应商（社会资本）只有2家的，竞争性磋商采购活动可以继续进行。采购过程中符合要求的供应商（社会资本）只有1家的，采购人（项目实施机构）或者集中采购机构应当终止竞争性磋商采购活动，发布项目终止公告并说明原因，重新开展采购活动。</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25.比较与评价</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25.1经磋商确定最终采购需求和提交最后报价的供应商后，由磋商小组采用综合评分法对提交最后报价的供应商的响应文件和最后报价进行综合评分。</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26.推荐成交候选供应商名单</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26.1磋商小组将根据综合评分情况，按照评审得分由高到低顺序推荐3名成交候选供应商，并编写评审报告。符合总则24.3情况的，可以推荐2家成交候选供应商。</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26.2评审报告将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27.确定成交供应商</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27.1集中采购机构将在评审结束后2个工作日内将评审报告送采购人确认。</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采购人应当在收到评审报告后5个工作日内，从评审报告提出的成交候选供应商中，按照排序由高到低的原则确定成交供应商。采购人逾期未确定成交</w:t>
      </w:r>
      <w:proofErr w:type="gramStart"/>
      <w:r>
        <w:rPr>
          <w:rFonts w:ascii="仿宋" w:eastAsia="仿宋" w:hAnsi="仿宋" w:cs="仿宋" w:hint="eastAsia"/>
          <w:color w:val="000000" w:themeColor="text1"/>
          <w:sz w:val="28"/>
          <w:szCs w:val="28"/>
        </w:rPr>
        <w:t>供应商且不</w:t>
      </w:r>
      <w:proofErr w:type="gramEnd"/>
      <w:r>
        <w:rPr>
          <w:rFonts w:ascii="仿宋" w:eastAsia="仿宋" w:hAnsi="仿宋" w:cs="仿宋" w:hint="eastAsia"/>
          <w:color w:val="000000" w:themeColor="text1"/>
          <w:sz w:val="28"/>
          <w:szCs w:val="28"/>
        </w:rPr>
        <w:t>提出异议的，视为确定评审报告提出的排序第一的供应商为成交供应商。</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27.2采购人或者集中采购机构应当在成交供应商确定后1个工作日内，在磋商公告发布媒体上公告成交结果，同时向成交供应商发出成交通知书，并将磋商文件随成交结果同时公告。</w:t>
      </w:r>
    </w:p>
    <w:p w:rsidR="004B5572" w:rsidRDefault="006649AE">
      <w:pPr>
        <w:spacing w:line="560" w:lineRule="exact"/>
        <w:ind w:firstLine="560"/>
        <w:rPr>
          <w:rFonts w:ascii="仿宋" w:eastAsia="仿宋" w:hAnsi="仿宋" w:cs="仿宋"/>
          <w:color w:val="000000" w:themeColor="text1"/>
          <w:sz w:val="28"/>
          <w:szCs w:val="28"/>
        </w:rPr>
      </w:pPr>
      <w:bookmarkStart w:id="29" w:name="_Toc525892047"/>
      <w:bookmarkStart w:id="30" w:name="_Toc3307996"/>
      <w:bookmarkStart w:id="31" w:name="_Toc525892148"/>
      <w:r>
        <w:rPr>
          <w:rFonts w:ascii="仿宋" w:eastAsia="仿宋" w:hAnsi="仿宋" w:cs="仿宋" w:hint="eastAsia"/>
          <w:color w:val="000000" w:themeColor="text1"/>
          <w:sz w:val="28"/>
          <w:szCs w:val="28"/>
        </w:rPr>
        <w:t>28.合同授予</w:t>
      </w:r>
      <w:bookmarkEnd w:id="29"/>
      <w:bookmarkEnd w:id="30"/>
      <w:bookmarkEnd w:id="31"/>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28.1采购人与成交供应商应当自成交通知书发出之日起30日内，根据磋商文件和成交供应商的响应文件订立书面合同。成交</w:t>
      </w:r>
      <w:proofErr w:type="gramStart"/>
      <w:r>
        <w:rPr>
          <w:rFonts w:ascii="仿宋" w:eastAsia="仿宋" w:hAnsi="仿宋" w:cs="仿宋" w:hint="eastAsia"/>
          <w:color w:val="000000" w:themeColor="text1"/>
          <w:sz w:val="28"/>
          <w:szCs w:val="28"/>
        </w:rPr>
        <w:t>供应商无正当</w:t>
      </w:r>
      <w:proofErr w:type="gramEnd"/>
      <w:r>
        <w:rPr>
          <w:rFonts w:ascii="仿宋" w:eastAsia="仿宋" w:hAnsi="仿宋" w:cs="仿宋" w:hint="eastAsia"/>
          <w:color w:val="000000" w:themeColor="text1"/>
          <w:sz w:val="28"/>
          <w:szCs w:val="28"/>
        </w:rPr>
        <w:t>理由拒签合同的，采购人取消其成交资格；给采购人造成的损失，成交供应商应予以赔偿。</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28.2成交供应</w:t>
      </w:r>
      <w:proofErr w:type="gramStart"/>
      <w:r>
        <w:rPr>
          <w:rFonts w:ascii="仿宋" w:eastAsia="仿宋" w:hAnsi="仿宋" w:cs="仿宋" w:hint="eastAsia"/>
          <w:color w:val="000000" w:themeColor="text1"/>
          <w:sz w:val="28"/>
          <w:szCs w:val="28"/>
        </w:rPr>
        <w:t>商拒绝</w:t>
      </w:r>
      <w:proofErr w:type="gramEnd"/>
      <w:r>
        <w:rPr>
          <w:rFonts w:ascii="仿宋" w:eastAsia="仿宋" w:hAnsi="仿宋" w:cs="仿宋" w:hint="eastAsia"/>
          <w:color w:val="000000" w:themeColor="text1"/>
          <w:sz w:val="28"/>
          <w:szCs w:val="28"/>
        </w:rPr>
        <w:t>签订采购合同的，采购人可以按照相关法律法规规定的原则确定其他供应商作为成交供应商并签订采购合同，也可以重新开展采购活动。拒绝签订采购合同的成交供应商不得参加对</w:t>
      </w:r>
      <w:r>
        <w:rPr>
          <w:rFonts w:ascii="仿宋" w:eastAsia="仿宋" w:hAnsi="仿宋" w:cs="仿宋" w:hint="eastAsia"/>
          <w:color w:val="000000" w:themeColor="text1"/>
          <w:sz w:val="28"/>
          <w:szCs w:val="28"/>
        </w:rPr>
        <w:lastRenderedPageBreak/>
        <w:t>该项目重新开展的采购活动。</w:t>
      </w:r>
    </w:p>
    <w:p w:rsidR="004B5572" w:rsidRDefault="006649AE">
      <w:pPr>
        <w:spacing w:line="56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    29、磋商终止</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29.1出现下列情形之一的，采购人应当终止竞争性磋商采购活动，发布项目终止公告并说明原因，重新开展采购活动： </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（1）因情况变化，不再符合规定的竞争性磋商采购方式适用情形的；</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（2）出现影响采购公正的违法、违规行为的；</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除符合《政府采购竞争性磋商采购方式管理暂行办法》第三条（四）市场竞争不充分的科研项目以及需要扶持的科技成果转化项目和《财政部关于政府采购竞争性磋商采购方式管理暂行办法有关问题的补充通知》财库〔2015〕124号规定的情形外，在采购过程中符合要求的供应商或者报价未超过采购预算的供应商不足3家的。</w:t>
      </w:r>
    </w:p>
    <w:p w:rsidR="004B5572" w:rsidRDefault="006649AE">
      <w:pPr>
        <w:spacing w:line="560" w:lineRule="exact"/>
        <w:ind w:firstLine="560"/>
        <w:rPr>
          <w:rFonts w:ascii="仿宋" w:eastAsia="仿宋" w:hAnsi="仿宋" w:cs="仿宋"/>
          <w:color w:val="000000" w:themeColor="text1"/>
          <w:sz w:val="28"/>
          <w:szCs w:val="28"/>
        </w:rPr>
      </w:pPr>
      <w:bookmarkStart w:id="32" w:name="_Toc525892048"/>
      <w:bookmarkStart w:id="33" w:name="_Toc3307997"/>
      <w:bookmarkStart w:id="34" w:name="_Toc525892149"/>
      <w:bookmarkStart w:id="35" w:name="_Toc137651730"/>
      <w:bookmarkStart w:id="36" w:name="_Toc127973031"/>
      <w:r>
        <w:rPr>
          <w:rFonts w:ascii="仿宋" w:eastAsia="仿宋" w:hAnsi="仿宋" w:cs="仿宋" w:hint="eastAsia"/>
          <w:color w:val="000000" w:themeColor="text1"/>
          <w:sz w:val="28"/>
          <w:szCs w:val="28"/>
        </w:rPr>
        <w:t>30.纪律和监督</w:t>
      </w:r>
      <w:bookmarkEnd w:id="32"/>
      <w:bookmarkEnd w:id="33"/>
      <w:bookmarkEnd w:id="34"/>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30.1采购人应当按照政府采购法和本办法的规定组织开展竞争性磋商，并采取必要措施，保证磋商在严格保密的情况下进行。任何单位和个人不得非法干预、影响磋商过程和结果。</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30.2参与磋商活动的供应商</w:t>
      </w:r>
      <w:proofErr w:type="gramStart"/>
      <w:r>
        <w:rPr>
          <w:rFonts w:ascii="仿宋" w:eastAsia="仿宋" w:hAnsi="仿宋" w:cs="仿宋" w:hint="eastAsia"/>
          <w:color w:val="000000" w:themeColor="text1"/>
          <w:sz w:val="28"/>
          <w:szCs w:val="28"/>
        </w:rPr>
        <w:t>应对磋商</w:t>
      </w:r>
      <w:proofErr w:type="gramEnd"/>
      <w:r>
        <w:rPr>
          <w:rFonts w:ascii="仿宋" w:eastAsia="仿宋" w:hAnsi="仿宋" w:cs="仿宋" w:hint="eastAsia"/>
          <w:color w:val="000000" w:themeColor="text1"/>
          <w:sz w:val="28"/>
          <w:szCs w:val="28"/>
        </w:rPr>
        <w:t>文件和响应文件中的涉及国家秘密和商业秘密进行保密，未经采购人书面同意不得扩散，否则承担相关法律责任。</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30.3评审专家应当遵守评审工作纪律，不得泄露评审情况和评审中获悉的商业秘密。磋商小组在评审过程中发现供应商有行贿、提供虚假材料或者串通等违法行为的，应当及时向财政部门报告。评审专家在评审过程中受到非法干涉的，应当及时向财政、监察等部门举报。</w:t>
      </w:r>
    </w:p>
    <w:p w:rsidR="004B5572" w:rsidRDefault="006649AE">
      <w:pPr>
        <w:spacing w:line="560" w:lineRule="exact"/>
        <w:ind w:firstLine="560"/>
        <w:rPr>
          <w:rFonts w:ascii="仿宋" w:eastAsia="仿宋" w:hAnsi="仿宋" w:cs="仿宋"/>
          <w:color w:val="000000" w:themeColor="text1"/>
          <w:sz w:val="28"/>
          <w:szCs w:val="28"/>
        </w:rPr>
      </w:pPr>
      <w:bookmarkStart w:id="37" w:name="_Toc525892049"/>
      <w:bookmarkStart w:id="38" w:name="_Toc3307998"/>
      <w:bookmarkStart w:id="39" w:name="_Toc525892150"/>
      <w:r>
        <w:rPr>
          <w:rFonts w:ascii="仿宋" w:eastAsia="仿宋" w:hAnsi="仿宋" w:cs="仿宋" w:hint="eastAsia"/>
          <w:color w:val="000000" w:themeColor="text1"/>
          <w:sz w:val="28"/>
          <w:szCs w:val="28"/>
        </w:rPr>
        <w:t>31.质疑投诉</w:t>
      </w:r>
      <w:bookmarkEnd w:id="37"/>
      <w:bookmarkEnd w:id="38"/>
      <w:bookmarkEnd w:id="39"/>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31.1供应商认为本次采购活动的磋商文件、采购过程和成交结果使自己的权益受到损害的，有权按规定的程序在知道或应知其权益受到损害之日起7个工作日内实名向采购人提出书面质疑；</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31.2质疑和投诉应有具体的质疑（投诉）事项和必要的证明材料或事实根据，供应商对其质疑和投诉内容的真实性及其来源的合法性承担法律责任。</w:t>
      </w:r>
    </w:p>
    <w:p w:rsidR="004B5572" w:rsidRDefault="006649AE">
      <w:pPr>
        <w:spacing w:line="560" w:lineRule="exact"/>
        <w:ind w:firstLine="560"/>
        <w:rPr>
          <w:rFonts w:ascii="仿宋" w:eastAsia="仿宋" w:hAnsi="仿宋" w:cs="仿宋"/>
          <w:color w:val="000000" w:themeColor="text1"/>
          <w:sz w:val="28"/>
          <w:szCs w:val="28"/>
        </w:rPr>
      </w:pPr>
      <w:bookmarkStart w:id="40" w:name="_Toc525892151"/>
      <w:bookmarkStart w:id="41" w:name="_Toc525892050"/>
      <w:bookmarkStart w:id="42" w:name="_Toc3307999"/>
      <w:r>
        <w:rPr>
          <w:rFonts w:ascii="仿宋" w:eastAsia="仿宋" w:hAnsi="仿宋" w:cs="仿宋" w:hint="eastAsia"/>
          <w:color w:val="000000" w:themeColor="text1"/>
          <w:sz w:val="28"/>
          <w:szCs w:val="28"/>
        </w:rPr>
        <w:t>32.需要补充的其他内容</w:t>
      </w:r>
      <w:bookmarkEnd w:id="35"/>
      <w:bookmarkEnd w:id="36"/>
      <w:bookmarkEnd w:id="40"/>
      <w:bookmarkEnd w:id="41"/>
      <w:bookmarkEnd w:id="42"/>
    </w:p>
    <w:p w:rsidR="004B5572" w:rsidRDefault="006649AE">
      <w:pPr>
        <w:spacing w:line="560" w:lineRule="exact"/>
        <w:ind w:firstLine="560"/>
        <w:rPr>
          <w:rFonts w:ascii="仿宋" w:eastAsia="仿宋" w:hAnsi="仿宋" w:cs="仿宋"/>
          <w:color w:val="000000" w:themeColor="text1"/>
          <w:sz w:val="28"/>
          <w:szCs w:val="28"/>
        </w:rPr>
      </w:pPr>
      <w:proofErr w:type="gramStart"/>
      <w:r>
        <w:rPr>
          <w:rFonts w:ascii="仿宋" w:eastAsia="仿宋" w:hAnsi="仿宋" w:cs="仿宋" w:hint="eastAsia"/>
          <w:color w:val="000000" w:themeColor="text1"/>
          <w:sz w:val="28"/>
          <w:szCs w:val="28"/>
        </w:rPr>
        <w:t>见供应</w:t>
      </w:r>
      <w:proofErr w:type="gramEnd"/>
      <w:r>
        <w:rPr>
          <w:rFonts w:ascii="仿宋" w:eastAsia="仿宋" w:hAnsi="仿宋" w:cs="仿宋" w:hint="eastAsia"/>
          <w:color w:val="000000" w:themeColor="text1"/>
          <w:sz w:val="28"/>
          <w:szCs w:val="28"/>
        </w:rPr>
        <w:t>商须知前附表。</w:t>
      </w:r>
      <w:bookmarkStart w:id="43" w:name="_Toc3308000"/>
      <w:bookmarkStart w:id="44" w:name="_Toc29396"/>
      <w:bookmarkStart w:id="45" w:name="_Toc443895872"/>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附件：大中小微型企业划分标准</w:t>
      </w:r>
    </w:p>
    <w:tbl>
      <w:tblPr>
        <w:tblW w:w="8615" w:type="dxa"/>
        <w:tblBorders>
          <w:top w:val="single" w:sz="6" w:space="0" w:color="CCCCCC"/>
          <w:left w:val="single" w:sz="6" w:space="0" w:color="CCCCCC"/>
          <w:bottom w:val="single" w:sz="6" w:space="0" w:color="CCCCCC"/>
          <w:right w:val="single" w:sz="6" w:space="0" w:color="CCCCCC"/>
        </w:tblBorders>
        <w:tblLayout w:type="fixed"/>
        <w:tblCellMar>
          <w:top w:w="15" w:type="dxa"/>
          <w:left w:w="15" w:type="dxa"/>
          <w:bottom w:w="15" w:type="dxa"/>
          <w:right w:w="15" w:type="dxa"/>
        </w:tblCellMar>
        <w:tblLook w:val="04A0" w:firstRow="1" w:lastRow="0" w:firstColumn="1" w:lastColumn="0" w:noHBand="0" w:noVBand="1"/>
      </w:tblPr>
      <w:tblGrid>
        <w:gridCol w:w="1030"/>
        <w:gridCol w:w="1175"/>
        <w:gridCol w:w="1269"/>
        <w:gridCol w:w="1666"/>
        <w:gridCol w:w="1412"/>
        <w:gridCol w:w="1285"/>
        <w:gridCol w:w="778"/>
      </w:tblGrid>
      <w:tr w:rsidR="004B5572">
        <w:trPr>
          <w:trHeight w:val="1311"/>
        </w:trPr>
        <w:tc>
          <w:tcPr>
            <w:tcW w:w="1030"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rPr>
                <w:rFonts w:ascii="仿宋" w:eastAsia="仿宋" w:hAnsi="仿宋" w:cs="仿宋"/>
                <w:color w:val="000000" w:themeColor="text1"/>
                <w:sz w:val="28"/>
                <w:szCs w:val="28"/>
              </w:rPr>
            </w:pPr>
            <w:r>
              <w:rPr>
                <w:rFonts w:ascii="仿宋" w:eastAsia="仿宋" w:hAnsi="仿宋" w:cs="仿宋"/>
                <w:color w:val="000000" w:themeColor="text1"/>
                <w:sz w:val="28"/>
                <w:szCs w:val="28"/>
              </w:rPr>
              <w:t>行业名称</w:t>
            </w:r>
          </w:p>
        </w:tc>
        <w:tc>
          <w:tcPr>
            <w:tcW w:w="117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rPr>
                <w:rFonts w:ascii="仿宋" w:eastAsia="仿宋" w:hAnsi="仿宋" w:cs="仿宋"/>
                <w:color w:val="000000" w:themeColor="text1"/>
                <w:sz w:val="28"/>
                <w:szCs w:val="28"/>
              </w:rPr>
            </w:pPr>
            <w:r>
              <w:rPr>
                <w:rFonts w:ascii="仿宋" w:eastAsia="仿宋" w:hAnsi="仿宋" w:cs="仿宋"/>
                <w:color w:val="000000" w:themeColor="text1"/>
                <w:sz w:val="28"/>
                <w:szCs w:val="28"/>
              </w:rPr>
              <w:t>指标名称</w:t>
            </w:r>
          </w:p>
        </w:tc>
        <w:tc>
          <w:tcPr>
            <w:tcW w:w="1269"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计量</w:t>
            </w:r>
          </w:p>
        </w:tc>
        <w:tc>
          <w:tcPr>
            <w:tcW w:w="1666"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大型</w:t>
            </w:r>
          </w:p>
        </w:tc>
        <w:tc>
          <w:tcPr>
            <w:tcW w:w="1412"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中型</w:t>
            </w:r>
          </w:p>
        </w:tc>
        <w:tc>
          <w:tcPr>
            <w:tcW w:w="128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小型</w:t>
            </w:r>
          </w:p>
        </w:tc>
        <w:tc>
          <w:tcPr>
            <w:tcW w:w="778"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rPr>
                <w:rFonts w:ascii="仿宋" w:eastAsia="仿宋" w:hAnsi="仿宋" w:cs="仿宋"/>
                <w:color w:val="000000" w:themeColor="text1"/>
                <w:sz w:val="28"/>
                <w:szCs w:val="28"/>
              </w:rPr>
            </w:pPr>
            <w:r>
              <w:rPr>
                <w:rFonts w:ascii="仿宋" w:eastAsia="仿宋" w:hAnsi="仿宋" w:cs="仿宋"/>
                <w:color w:val="000000" w:themeColor="text1"/>
                <w:sz w:val="28"/>
                <w:szCs w:val="28"/>
              </w:rPr>
              <w:t>微型</w:t>
            </w:r>
          </w:p>
        </w:tc>
      </w:tr>
      <w:tr w:rsidR="004B5572">
        <w:trPr>
          <w:trHeight w:val="370"/>
        </w:trPr>
        <w:tc>
          <w:tcPr>
            <w:tcW w:w="1030"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jc w:val="left"/>
              <w:rPr>
                <w:rFonts w:ascii="仿宋" w:eastAsia="仿宋" w:hAnsi="仿宋" w:cs="仿宋"/>
                <w:color w:val="000000" w:themeColor="text1"/>
                <w:sz w:val="28"/>
                <w:szCs w:val="28"/>
              </w:rPr>
            </w:pPr>
            <w:r>
              <w:rPr>
                <w:rFonts w:ascii="仿宋" w:eastAsia="仿宋" w:hAnsi="仿宋" w:cs="仿宋"/>
                <w:color w:val="000000" w:themeColor="text1"/>
                <w:sz w:val="28"/>
                <w:szCs w:val="28"/>
              </w:rPr>
              <w:t>单位</w:t>
            </w:r>
          </w:p>
        </w:tc>
        <w:tc>
          <w:tcPr>
            <w:tcW w:w="1175" w:type="dxa"/>
            <w:shd w:val="clear" w:color="auto" w:fill="auto"/>
            <w:vAlign w:val="center"/>
          </w:tcPr>
          <w:p w:rsidR="004B5572" w:rsidRDefault="004B5572">
            <w:pPr>
              <w:spacing w:line="560" w:lineRule="exact"/>
              <w:ind w:firstLine="560"/>
              <w:rPr>
                <w:rFonts w:ascii="仿宋" w:eastAsia="仿宋" w:hAnsi="仿宋" w:cs="仿宋"/>
                <w:color w:val="000000" w:themeColor="text1"/>
                <w:sz w:val="28"/>
                <w:szCs w:val="28"/>
              </w:rPr>
            </w:pPr>
          </w:p>
        </w:tc>
        <w:tc>
          <w:tcPr>
            <w:tcW w:w="1269" w:type="dxa"/>
            <w:shd w:val="clear" w:color="auto" w:fill="auto"/>
            <w:vAlign w:val="center"/>
          </w:tcPr>
          <w:p w:rsidR="004B5572" w:rsidRDefault="004B5572">
            <w:pPr>
              <w:spacing w:line="560" w:lineRule="exact"/>
              <w:ind w:firstLine="560"/>
              <w:rPr>
                <w:rFonts w:ascii="仿宋" w:eastAsia="仿宋" w:hAnsi="仿宋" w:cs="仿宋"/>
                <w:color w:val="000000" w:themeColor="text1"/>
                <w:sz w:val="28"/>
                <w:szCs w:val="28"/>
              </w:rPr>
            </w:pPr>
          </w:p>
        </w:tc>
        <w:tc>
          <w:tcPr>
            <w:tcW w:w="1666" w:type="dxa"/>
            <w:shd w:val="clear" w:color="auto" w:fill="auto"/>
            <w:vAlign w:val="center"/>
          </w:tcPr>
          <w:p w:rsidR="004B5572" w:rsidRDefault="004B5572">
            <w:pPr>
              <w:spacing w:line="560" w:lineRule="exact"/>
              <w:ind w:firstLine="560"/>
              <w:rPr>
                <w:rFonts w:ascii="仿宋" w:eastAsia="仿宋" w:hAnsi="仿宋" w:cs="仿宋"/>
                <w:color w:val="000000" w:themeColor="text1"/>
                <w:sz w:val="28"/>
                <w:szCs w:val="28"/>
              </w:rPr>
            </w:pPr>
          </w:p>
        </w:tc>
        <w:tc>
          <w:tcPr>
            <w:tcW w:w="1412" w:type="dxa"/>
            <w:shd w:val="clear" w:color="auto" w:fill="auto"/>
            <w:vAlign w:val="center"/>
          </w:tcPr>
          <w:p w:rsidR="004B5572" w:rsidRDefault="004B5572">
            <w:pPr>
              <w:spacing w:line="560" w:lineRule="exact"/>
              <w:ind w:firstLine="560"/>
              <w:rPr>
                <w:rFonts w:ascii="仿宋" w:eastAsia="仿宋" w:hAnsi="仿宋" w:cs="仿宋"/>
                <w:color w:val="000000" w:themeColor="text1"/>
                <w:sz w:val="28"/>
                <w:szCs w:val="28"/>
              </w:rPr>
            </w:pPr>
          </w:p>
        </w:tc>
        <w:tc>
          <w:tcPr>
            <w:tcW w:w="1285" w:type="dxa"/>
            <w:shd w:val="clear" w:color="auto" w:fill="auto"/>
            <w:vAlign w:val="center"/>
          </w:tcPr>
          <w:p w:rsidR="004B5572" w:rsidRDefault="004B5572">
            <w:pPr>
              <w:spacing w:line="560" w:lineRule="exact"/>
              <w:ind w:firstLine="560"/>
              <w:rPr>
                <w:rFonts w:ascii="仿宋" w:eastAsia="仿宋" w:hAnsi="仿宋" w:cs="仿宋"/>
                <w:color w:val="000000" w:themeColor="text1"/>
                <w:sz w:val="28"/>
                <w:szCs w:val="28"/>
              </w:rPr>
            </w:pPr>
          </w:p>
        </w:tc>
        <w:tc>
          <w:tcPr>
            <w:tcW w:w="778" w:type="dxa"/>
            <w:shd w:val="clear" w:color="auto" w:fill="auto"/>
            <w:vAlign w:val="center"/>
          </w:tcPr>
          <w:p w:rsidR="004B5572" w:rsidRDefault="004B5572">
            <w:pPr>
              <w:spacing w:line="560" w:lineRule="exact"/>
              <w:ind w:firstLine="560"/>
              <w:rPr>
                <w:rFonts w:ascii="仿宋" w:eastAsia="仿宋" w:hAnsi="仿宋" w:cs="仿宋"/>
                <w:color w:val="000000" w:themeColor="text1"/>
                <w:sz w:val="28"/>
                <w:szCs w:val="28"/>
              </w:rPr>
            </w:pPr>
          </w:p>
        </w:tc>
      </w:tr>
      <w:tr w:rsidR="004B5572">
        <w:trPr>
          <w:trHeight w:val="1635"/>
        </w:trPr>
        <w:tc>
          <w:tcPr>
            <w:tcW w:w="1030"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rPr>
                <w:rFonts w:ascii="仿宋" w:eastAsia="仿宋" w:hAnsi="仿宋" w:cs="仿宋"/>
                <w:color w:val="000000" w:themeColor="text1"/>
                <w:sz w:val="28"/>
                <w:szCs w:val="28"/>
              </w:rPr>
            </w:pPr>
            <w:r>
              <w:rPr>
                <w:rFonts w:ascii="仿宋" w:eastAsia="仿宋" w:hAnsi="仿宋" w:cs="仿宋"/>
                <w:color w:val="000000" w:themeColor="text1"/>
                <w:sz w:val="28"/>
                <w:szCs w:val="28"/>
              </w:rPr>
              <w:t>农、林、牧、渔业</w:t>
            </w:r>
          </w:p>
        </w:tc>
        <w:tc>
          <w:tcPr>
            <w:tcW w:w="117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营业收入(Y)</w:t>
            </w:r>
          </w:p>
        </w:tc>
        <w:tc>
          <w:tcPr>
            <w:tcW w:w="1269"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万元</w:t>
            </w:r>
          </w:p>
        </w:tc>
        <w:tc>
          <w:tcPr>
            <w:tcW w:w="1666"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rPr>
                <w:rFonts w:ascii="仿宋" w:eastAsia="仿宋" w:hAnsi="仿宋" w:cs="仿宋"/>
                <w:color w:val="000000" w:themeColor="text1"/>
                <w:sz w:val="28"/>
                <w:szCs w:val="28"/>
              </w:rPr>
            </w:pPr>
            <w:r>
              <w:rPr>
                <w:rFonts w:ascii="仿宋" w:eastAsia="仿宋" w:hAnsi="仿宋" w:cs="仿宋"/>
                <w:color w:val="000000" w:themeColor="text1"/>
                <w:sz w:val="28"/>
                <w:szCs w:val="28"/>
              </w:rPr>
              <w:t>Y≥20000</w:t>
            </w:r>
          </w:p>
        </w:tc>
        <w:tc>
          <w:tcPr>
            <w:tcW w:w="1412"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rPr>
                <w:rFonts w:ascii="仿宋" w:eastAsia="仿宋" w:hAnsi="仿宋" w:cs="仿宋"/>
                <w:color w:val="000000" w:themeColor="text1"/>
                <w:sz w:val="28"/>
                <w:szCs w:val="28"/>
              </w:rPr>
            </w:pPr>
            <w:r>
              <w:rPr>
                <w:rFonts w:ascii="仿宋" w:eastAsia="仿宋" w:hAnsi="仿宋" w:cs="仿宋"/>
                <w:color w:val="000000" w:themeColor="text1"/>
                <w:sz w:val="28"/>
                <w:szCs w:val="28"/>
              </w:rPr>
              <w:t>500≤Y＜20000</w:t>
            </w:r>
          </w:p>
        </w:tc>
        <w:tc>
          <w:tcPr>
            <w:tcW w:w="128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rPr>
                <w:rFonts w:ascii="仿宋" w:eastAsia="仿宋" w:hAnsi="仿宋" w:cs="仿宋"/>
                <w:color w:val="000000" w:themeColor="text1"/>
                <w:sz w:val="28"/>
                <w:szCs w:val="28"/>
              </w:rPr>
            </w:pPr>
            <w:r>
              <w:rPr>
                <w:rFonts w:ascii="仿宋" w:eastAsia="仿宋" w:hAnsi="仿宋" w:cs="仿宋"/>
                <w:color w:val="000000" w:themeColor="text1"/>
                <w:sz w:val="28"/>
                <w:szCs w:val="28"/>
              </w:rPr>
              <w:t>50≤Y＜500</w:t>
            </w:r>
          </w:p>
        </w:tc>
        <w:tc>
          <w:tcPr>
            <w:tcW w:w="778"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rPr>
                <w:rFonts w:ascii="仿宋" w:eastAsia="仿宋" w:hAnsi="仿宋" w:cs="仿宋"/>
                <w:color w:val="000000" w:themeColor="text1"/>
                <w:sz w:val="28"/>
                <w:szCs w:val="28"/>
              </w:rPr>
            </w:pPr>
            <w:r>
              <w:rPr>
                <w:rFonts w:ascii="仿宋" w:eastAsia="仿宋" w:hAnsi="仿宋" w:cs="仿宋"/>
                <w:color w:val="000000" w:themeColor="text1"/>
                <w:sz w:val="28"/>
                <w:szCs w:val="28"/>
              </w:rPr>
              <w:t>Y＜50</w:t>
            </w:r>
          </w:p>
        </w:tc>
      </w:tr>
      <w:tr w:rsidR="004B5572">
        <w:trPr>
          <w:trHeight w:val="1635"/>
        </w:trPr>
        <w:tc>
          <w:tcPr>
            <w:tcW w:w="1030"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rPr>
                <w:rFonts w:ascii="仿宋" w:eastAsia="仿宋" w:hAnsi="仿宋" w:cs="仿宋"/>
                <w:color w:val="000000" w:themeColor="text1"/>
                <w:sz w:val="28"/>
                <w:szCs w:val="28"/>
              </w:rPr>
            </w:pPr>
            <w:r>
              <w:rPr>
                <w:rFonts w:ascii="仿宋" w:eastAsia="仿宋" w:hAnsi="仿宋" w:cs="仿宋"/>
                <w:color w:val="000000" w:themeColor="text1"/>
                <w:sz w:val="28"/>
                <w:szCs w:val="28"/>
              </w:rPr>
              <w:t>工业 *</w:t>
            </w:r>
          </w:p>
        </w:tc>
        <w:tc>
          <w:tcPr>
            <w:tcW w:w="117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从业人员(X)</w:t>
            </w:r>
          </w:p>
        </w:tc>
        <w:tc>
          <w:tcPr>
            <w:tcW w:w="1269"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人</w:t>
            </w:r>
          </w:p>
        </w:tc>
        <w:tc>
          <w:tcPr>
            <w:tcW w:w="1666"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X≥1000</w:t>
            </w:r>
          </w:p>
        </w:tc>
        <w:tc>
          <w:tcPr>
            <w:tcW w:w="1412"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rPr>
                <w:rFonts w:ascii="仿宋" w:eastAsia="仿宋" w:hAnsi="仿宋" w:cs="仿宋"/>
                <w:color w:val="000000" w:themeColor="text1"/>
                <w:sz w:val="28"/>
                <w:szCs w:val="28"/>
              </w:rPr>
            </w:pPr>
            <w:r>
              <w:rPr>
                <w:rFonts w:ascii="仿宋" w:eastAsia="仿宋" w:hAnsi="仿宋" w:cs="仿宋"/>
                <w:color w:val="000000" w:themeColor="text1"/>
                <w:sz w:val="28"/>
                <w:szCs w:val="28"/>
              </w:rPr>
              <w:t>300≤X＜1000</w:t>
            </w:r>
          </w:p>
        </w:tc>
        <w:tc>
          <w:tcPr>
            <w:tcW w:w="128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rPr>
                <w:rFonts w:ascii="仿宋" w:eastAsia="仿宋" w:hAnsi="仿宋" w:cs="仿宋"/>
                <w:color w:val="000000" w:themeColor="text1"/>
                <w:sz w:val="28"/>
                <w:szCs w:val="28"/>
              </w:rPr>
            </w:pPr>
            <w:r>
              <w:rPr>
                <w:rFonts w:ascii="仿宋" w:eastAsia="仿宋" w:hAnsi="仿宋" w:cs="仿宋"/>
                <w:color w:val="000000" w:themeColor="text1"/>
                <w:sz w:val="28"/>
                <w:szCs w:val="28"/>
              </w:rPr>
              <w:t>20≤X＜300</w:t>
            </w:r>
          </w:p>
        </w:tc>
        <w:tc>
          <w:tcPr>
            <w:tcW w:w="778"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rPr>
                <w:rFonts w:ascii="仿宋" w:eastAsia="仿宋" w:hAnsi="仿宋" w:cs="仿宋"/>
                <w:color w:val="000000" w:themeColor="text1"/>
                <w:sz w:val="28"/>
                <w:szCs w:val="28"/>
              </w:rPr>
            </w:pPr>
            <w:r>
              <w:rPr>
                <w:rFonts w:ascii="仿宋" w:eastAsia="仿宋" w:hAnsi="仿宋" w:cs="仿宋"/>
                <w:color w:val="000000" w:themeColor="text1"/>
                <w:sz w:val="28"/>
                <w:szCs w:val="28"/>
              </w:rPr>
              <w:t>X＜20</w:t>
            </w:r>
          </w:p>
        </w:tc>
      </w:tr>
      <w:tr w:rsidR="004B5572">
        <w:trPr>
          <w:trHeight w:val="1018"/>
        </w:trPr>
        <w:tc>
          <w:tcPr>
            <w:tcW w:w="1030"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rPr>
                <w:rFonts w:ascii="仿宋" w:eastAsia="仿宋" w:hAnsi="仿宋" w:cs="仿宋"/>
                <w:color w:val="000000" w:themeColor="text1"/>
                <w:sz w:val="28"/>
                <w:szCs w:val="28"/>
              </w:rPr>
            </w:pPr>
            <w:r>
              <w:rPr>
                <w:rFonts w:ascii="仿宋" w:eastAsia="仿宋" w:hAnsi="仿宋" w:cs="仿宋"/>
                <w:color w:val="000000" w:themeColor="text1"/>
                <w:sz w:val="28"/>
                <w:szCs w:val="28"/>
              </w:rPr>
              <w:t>营业收入(Y)</w:t>
            </w:r>
          </w:p>
        </w:tc>
        <w:tc>
          <w:tcPr>
            <w:tcW w:w="117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万元</w:t>
            </w:r>
          </w:p>
        </w:tc>
        <w:tc>
          <w:tcPr>
            <w:tcW w:w="1269"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Y≥40000</w:t>
            </w:r>
          </w:p>
        </w:tc>
        <w:tc>
          <w:tcPr>
            <w:tcW w:w="1666"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rPr>
                <w:rFonts w:ascii="仿宋" w:eastAsia="仿宋" w:hAnsi="仿宋" w:cs="仿宋"/>
                <w:color w:val="000000" w:themeColor="text1"/>
                <w:sz w:val="28"/>
                <w:szCs w:val="28"/>
              </w:rPr>
            </w:pPr>
            <w:r>
              <w:rPr>
                <w:rFonts w:ascii="仿宋" w:eastAsia="仿宋" w:hAnsi="仿宋" w:cs="仿宋"/>
                <w:color w:val="000000" w:themeColor="text1"/>
                <w:sz w:val="28"/>
                <w:szCs w:val="28"/>
              </w:rPr>
              <w:t>2000≤Y＜40000</w:t>
            </w:r>
          </w:p>
        </w:tc>
        <w:tc>
          <w:tcPr>
            <w:tcW w:w="1412"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300≤Y＜2000</w:t>
            </w:r>
          </w:p>
        </w:tc>
        <w:tc>
          <w:tcPr>
            <w:tcW w:w="128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rPr>
                <w:rFonts w:ascii="仿宋" w:eastAsia="仿宋" w:hAnsi="仿宋" w:cs="仿宋"/>
                <w:color w:val="000000" w:themeColor="text1"/>
                <w:sz w:val="28"/>
                <w:szCs w:val="28"/>
              </w:rPr>
            </w:pPr>
            <w:r>
              <w:rPr>
                <w:rFonts w:ascii="仿宋" w:eastAsia="仿宋" w:hAnsi="仿宋" w:cs="仿宋"/>
                <w:color w:val="000000" w:themeColor="text1"/>
                <w:sz w:val="28"/>
                <w:szCs w:val="28"/>
              </w:rPr>
              <w:t>Y＜300</w:t>
            </w:r>
          </w:p>
        </w:tc>
        <w:tc>
          <w:tcPr>
            <w:tcW w:w="778" w:type="dxa"/>
            <w:shd w:val="clear" w:color="auto" w:fill="auto"/>
            <w:vAlign w:val="center"/>
          </w:tcPr>
          <w:p w:rsidR="004B5572" w:rsidRDefault="004B5572">
            <w:pPr>
              <w:spacing w:line="560" w:lineRule="exact"/>
              <w:ind w:firstLine="560"/>
              <w:rPr>
                <w:rFonts w:ascii="仿宋" w:eastAsia="仿宋" w:hAnsi="仿宋" w:cs="仿宋"/>
                <w:color w:val="000000" w:themeColor="text1"/>
                <w:sz w:val="28"/>
                <w:szCs w:val="28"/>
              </w:rPr>
            </w:pPr>
          </w:p>
        </w:tc>
      </w:tr>
      <w:tr w:rsidR="004B5572">
        <w:trPr>
          <w:trHeight w:val="1635"/>
        </w:trPr>
        <w:tc>
          <w:tcPr>
            <w:tcW w:w="1030"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rPr>
                <w:rFonts w:ascii="仿宋" w:eastAsia="仿宋" w:hAnsi="仿宋" w:cs="仿宋"/>
                <w:color w:val="000000" w:themeColor="text1"/>
                <w:sz w:val="28"/>
                <w:szCs w:val="28"/>
              </w:rPr>
            </w:pPr>
            <w:r>
              <w:rPr>
                <w:rFonts w:ascii="仿宋" w:eastAsia="仿宋" w:hAnsi="仿宋" w:cs="仿宋"/>
                <w:color w:val="000000" w:themeColor="text1"/>
                <w:sz w:val="28"/>
                <w:szCs w:val="28"/>
              </w:rPr>
              <w:lastRenderedPageBreak/>
              <w:t>建筑业</w:t>
            </w:r>
          </w:p>
        </w:tc>
        <w:tc>
          <w:tcPr>
            <w:tcW w:w="117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营业收入(Y)</w:t>
            </w:r>
          </w:p>
        </w:tc>
        <w:tc>
          <w:tcPr>
            <w:tcW w:w="1269"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万元</w:t>
            </w:r>
          </w:p>
        </w:tc>
        <w:tc>
          <w:tcPr>
            <w:tcW w:w="1666"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Y≥80000</w:t>
            </w:r>
          </w:p>
        </w:tc>
        <w:tc>
          <w:tcPr>
            <w:tcW w:w="1412"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6000≤Y＜80000</w:t>
            </w:r>
          </w:p>
        </w:tc>
        <w:tc>
          <w:tcPr>
            <w:tcW w:w="128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300≤Y＜6000</w:t>
            </w:r>
          </w:p>
        </w:tc>
        <w:tc>
          <w:tcPr>
            <w:tcW w:w="778"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Y＜300</w:t>
            </w:r>
          </w:p>
        </w:tc>
      </w:tr>
      <w:tr w:rsidR="004B5572">
        <w:trPr>
          <w:trHeight w:val="1018"/>
        </w:trPr>
        <w:tc>
          <w:tcPr>
            <w:tcW w:w="1030"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rPr>
                <w:rFonts w:ascii="仿宋" w:eastAsia="仿宋" w:hAnsi="仿宋" w:cs="仿宋"/>
                <w:color w:val="000000" w:themeColor="text1"/>
                <w:sz w:val="28"/>
                <w:szCs w:val="28"/>
              </w:rPr>
            </w:pPr>
            <w:r>
              <w:rPr>
                <w:rFonts w:ascii="仿宋" w:eastAsia="仿宋" w:hAnsi="仿宋" w:cs="仿宋"/>
                <w:color w:val="000000" w:themeColor="text1"/>
                <w:sz w:val="28"/>
                <w:szCs w:val="28"/>
              </w:rPr>
              <w:t>资产总额(Z)</w:t>
            </w:r>
          </w:p>
        </w:tc>
        <w:tc>
          <w:tcPr>
            <w:tcW w:w="117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万元</w:t>
            </w:r>
          </w:p>
        </w:tc>
        <w:tc>
          <w:tcPr>
            <w:tcW w:w="1269"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Z≥80000</w:t>
            </w:r>
          </w:p>
        </w:tc>
        <w:tc>
          <w:tcPr>
            <w:tcW w:w="1666"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5000≤Z＜80000</w:t>
            </w:r>
          </w:p>
        </w:tc>
        <w:tc>
          <w:tcPr>
            <w:tcW w:w="1412"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300≤Z＜5000</w:t>
            </w:r>
          </w:p>
        </w:tc>
        <w:tc>
          <w:tcPr>
            <w:tcW w:w="128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Z＜300</w:t>
            </w:r>
          </w:p>
        </w:tc>
        <w:tc>
          <w:tcPr>
            <w:tcW w:w="778" w:type="dxa"/>
            <w:shd w:val="clear" w:color="auto" w:fill="auto"/>
            <w:vAlign w:val="center"/>
          </w:tcPr>
          <w:p w:rsidR="004B5572" w:rsidRDefault="004B5572">
            <w:pPr>
              <w:spacing w:line="560" w:lineRule="exact"/>
              <w:ind w:firstLine="560"/>
              <w:rPr>
                <w:rFonts w:ascii="仿宋" w:eastAsia="仿宋" w:hAnsi="仿宋" w:cs="仿宋"/>
                <w:color w:val="000000" w:themeColor="text1"/>
                <w:sz w:val="28"/>
                <w:szCs w:val="28"/>
              </w:rPr>
            </w:pPr>
          </w:p>
        </w:tc>
      </w:tr>
      <w:tr w:rsidR="004B5572">
        <w:trPr>
          <w:trHeight w:val="1635"/>
        </w:trPr>
        <w:tc>
          <w:tcPr>
            <w:tcW w:w="1030"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rPr>
                <w:rFonts w:ascii="仿宋" w:eastAsia="仿宋" w:hAnsi="仿宋" w:cs="仿宋"/>
                <w:color w:val="000000" w:themeColor="text1"/>
                <w:sz w:val="28"/>
                <w:szCs w:val="28"/>
              </w:rPr>
            </w:pPr>
            <w:r>
              <w:rPr>
                <w:rFonts w:ascii="仿宋" w:eastAsia="仿宋" w:hAnsi="仿宋" w:cs="仿宋"/>
                <w:color w:val="000000" w:themeColor="text1"/>
                <w:sz w:val="28"/>
                <w:szCs w:val="28"/>
              </w:rPr>
              <w:t>批发业</w:t>
            </w:r>
          </w:p>
        </w:tc>
        <w:tc>
          <w:tcPr>
            <w:tcW w:w="117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从业人员(X)</w:t>
            </w:r>
          </w:p>
        </w:tc>
        <w:tc>
          <w:tcPr>
            <w:tcW w:w="1269"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人</w:t>
            </w:r>
          </w:p>
        </w:tc>
        <w:tc>
          <w:tcPr>
            <w:tcW w:w="1666"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X≥200</w:t>
            </w:r>
          </w:p>
        </w:tc>
        <w:tc>
          <w:tcPr>
            <w:tcW w:w="1412"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20≤X＜200</w:t>
            </w:r>
          </w:p>
        </w:tc>
        <w:tc>
          <w:tcPr>
            <w:tcW w:w="128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5≤X＜20</w:t>
            </w:r>
          </w:p>
        </w:tc>
        <w:tc>
          <w:tcPr>
            <w:tcW w:w="778"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X＜5</w:t>
            </w:r>
          </w:p>
        </w:tc>
      </w:tr>
      <w:tr w:rsidR="004B5572">
        <w:trPr>
          <w:trHeight w:val="1018"/>
        </w:trPr>
        <w:tc>
          <w:tcPr>
            <w:tcW w:w="1030"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rPr>
                <w:rFonts w:ascii="仿宋" w:eastAsia="仿宋" w:hAnsi="仿宋" w:cs="仿宋"/>
                <w:color w:val="000000" w:themeColor="text1"/>
                <w:sz w:val="28"/>
                <w:szCs w:val="28"/>
              </w:rPr>
            </w:pPr>
            <w:r>
              <w:rPr>
                <w:rFonts w:ascii="仿宋" w:eastAsia="仿宋" w:hAnsi="仿宋" w:cs="仿宋"/>
                <w:color w:val="000000" w:themeColor="text1"/>
                <w:sz w:val="28"/>
                <w:szCs w:val="28"/>
              </w:rPr>
              <w:t>营业收入(Y)</w:t>
            </w:r>
          </w:p>
        </w:tc>
        <w:tc>
          <w:tcPr>
            <w:tcW w:w="117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万元</w:t>
            </w:r>
          </w:p>
        </w:tc>
        <w:tc>
          <w:tcPr>
            <w:tcW w:w="1269"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Y≥40000</w:t>
            </w:r>
          </w:p>
        </w:tc>
        <w:tc>
          <w:tcPr>
            <w:tcW w:w="1666"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5000≤Y＜40000</w:t>
            </w:r>
          </w:p>
        </w:tc>
        <w:tc>
          <w:tcPr>
            <w:tcW w:w="1412"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1000≤Y＜5000</w:t>
            </w:r>
          </w:p>
        </w:tc>
        <w:tc>
          <w:tcPr>
            <w:tcW w:w="128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Y＜1000</w:t>
            </w:r>
          </w:p>
        </w:tc>
        <w:tc>
          <w:tcPr>
            <w:tcW w:w="778" w:type="dxa"/>
            <w:shd w:val="clear" w:color="auto" w:fill="auto"/>
            <w:vAlign w:val="center"/>
          </w:tcPr>
          <w:p w:rsidR="004B5572" w:rsidRDefault="004B5572">
            <w:pPr>
              <w:spacing w:line="560" w:lineRule="exact"/>
              <w:ind w:firstLine="560"/>
              <w:rPr>
                <w:rFonts w:ascii="仿宋" w:eastAsia="仿宋" w:hAnsi="仿宋" w:cs="仿宋"/>
                <w:color w:val="000000" w:themeColor="text1"/>
                <w:sz w:val="28"/>
                <w:szCs w:val="28"/>
              </w:rPr>
            </w:pPr>
          </w:p>
        </w:tc>
      </w:tr>
      <w:tr w:rsidR="004B5572">
        <w:trPr>
          <w:trHeight w:val="1635"/>
        </w:trPr>
        <w:tc>
          <w:tcPr>
            <w:tcW w:w="1030"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rPr>
                <w:rFonts w:ascii="仿宋" w:eastAsia="仿宋" w:hAnsi="仿宋" w:cs="仿宋"/>
                <w:color w:val="000000" w:themeColor="text1"/>
                <w:sz w:val="28"/>
                <w:szCs w:val="28"/>
              </w:rPr>
            </w:pPr>
            <w:r>
              <w:rPr>
                <w:rFonts w:ascii="仿宋" w:eastAsia="仿宋" w:hAnsi="仿宋" w:cs="仿宋"/>
                <w:color w:val="000000" w:themeColor="text1"/>
                <w:sz w:val="28"/>
                <w:szCs w:val="28"/>
              </w:rPr>
              <w:t>零售业</w:t>
            </w:r>
          </w:p>
        </w:tc>
        <w:tc>
          <w:tcPr>
            <w:tcW w:w="117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从业人员(X)</w:t>
            </w:r>
          </w:p>
        </w:tc>
        <w:tc>
          <w:tcPr>
            <w:tcW w:w="1269"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人</w:t>
            </w:r>
          </w:p>
        </w:tc>
        <w:tc>
          <w:tcPr>
            <w:tcW w:w="1666"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X≥300</w:t>
            </w:r>
          </w:p>
        </w:tc>
        <w:tc>
          <w:tcPr>
            <w:tcW w:w="1412"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50≤X＜300</w:t>
            </w:r>
          </w:p>
        </w:tc>
        <w:tc>
          <w:tcPr>
            <w:tcW w:w="128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10≤X＜50</w:t>
            </w:r>
          </w:p>
        </w:tc>
        <w:tc>
          <w:tcPr>
            <w:tcW w:w="778"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X＜10</w:t>
            </w:r>
          </w:p>
        </w:tc>
      </w:tr>
      <w:tr w:rsidR="004B5572">
        <w:trPr>
          <w:trHeight w:val="1018"/>
        </w:trPr>
        <w:tc>
          <w:tcPr>
            <w:tcW w:w="1030"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rPr>
                <w:rFonts w:ascii="仿宋" w:eastAsia="仿宋" w:hAnsi="仿宋" w:cs="仿宋"/>
                <w:color w:val="000000" w:themeColor="text1"/>
                <w:sz w:val="28"/>
                <w:szCs w:val="28"/>
              </w:rPr>
            </w:pPr>
            <w:r>
              <w:rPr>
                <w:rFonts w:ascii="仿宋" w:eastAsia="仿宋" w:hAnsi="仿宋" w:cs="仿宋"/>
                <w:color w:val="000000" w:themeColor="text1"/>
                <w:sz w:val="28"/>
                <w:szCs w:val="28"/>
              </w:rPr>
              <w:t>营业收入(Y)</w:t>
            </w:r>
          </w:p>
        </w:tc>
        <w:tc>
          <w:tcPr>
            <w:tcW w:w="117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万元</w:t>
            </w:r>
          </w:p>
        </w:tc>
        <w:tc>
          <w:tcPr>
            <w:tcW w:w="1269"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Y≥20000</w:t>
            </w:r>
          </w:p>
        </w:tc>
        <w:tc>
          <w:tcPr>
            <w:tcW w:w="1666"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500≤Y＜20000</w:t>
            </w:r>
          </w:p>
        </w:tc>
        <w:tc>
          <w:tcPr>
            <w:tcW w:w="1412"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100≤Y＜500</w:t>
            </w:r>
          </w:p>
        </w:tc>
        <w:tc>
          <w:tcPr>
            <w:tcW w:w="128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Y＜100</w:t>
            </w:r>
          </w:p>
        </w:tc>
        <w:tc>
          <w:tcPr>
            <w:tcW w:w="778" w:type="dxa"/>
            <w:shd w:val="clear" w:color="auto" w:fill="auto"/>
            <w:vAlign w:val="center"/>
          </w:tcPr>
          <w:p w:rsidR="004B5572" w:rsidRDefault="004B5572">
            <w:pPr>
              <w:spacing w:line="560" w:lineRule="exact"/>
              <w:ind w:firstLine="560"/>
              <w:rPr>
                <w:rFonts w:ascii="仿宋" w:eastAsia="仿宋" w:hAnsi="仿宋" w:cs="仿宋"/>
                <w:color w:val="000000" w:themeColor="text1"/>
                <w:sz w:val="28"/>
                <w:szCs w:val="28"/>
              </w:rPr>
            </w:pPr>
          </w:p>
        </w:tc>
      </w:tr>
      <w:tr w:rsidR="004B5572">
        <w:trPr>
          <w:trHeight w:val="1635"/>
        </w:trPr>
        <w:tc>
          <w:tcPr>
            <w:tcW w:w="1030"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rPr>
                <w:rFonts w:ascii="仿宋" w:eastAsia="仿宋" w:hAnsi="仿宋" w:cs="仿宋"/>
                <w:color w:val="000000" w:themeColor="text1"/>
                <w:sz w:val="28"/>
                <w:szCs w:val="28"/>
              </w:rPr>
            </w:pPr>
            <w:r>
              <w:rPr>
                <w:rFonts w:ascii="仿宋" w:eastAsia="仿宋" w:hAnsi="仿宋" w:cs="仿宋"/>
                <w:color w:val="000000" w:themeColor="text1"/>
                <w:sz w:val="28"/>
                <w:szCs w:val="28"/>
              </w:rPr>
              <w:t>交通运输业 *</w:t>
            </w:r>
          </w:p>
        </w:tc>
        <w:tc>
          <w:tcPr>
            <w:tcW w:w="117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从业人员(X)</w:t>
            </w:r>
          </w:p>
        </w:tc>
        <w:tc>
          <w:tcPr>
            <w:tcW w:w="1269"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人</w:t>
            </w:r>
          </w:p>
        </w:tc>
        <w:tc>
          <w:tcPr>
            <w:tcW w:w="1666"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X≥1000</w:t>
            </w:r>
          </w:p>
        </w:tc>
        <w:tc>
          <w:tcPr>
            <w:tcW w:w="1412"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300≤X＜1000</w:t>
            </w:r>
          </w:p>
        </w:tc>
        <w:tc>
          <w:tcPr>
            <w:tcW w:w="128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20≤X＜300</w:t>
            </w:r>
          </w:p>
        </w:tc>
        <w:tc>
          <w:tcPr>
            <w:tcW w:w="778"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X＜20</w:t>
            </w:r>
          </w:p>
        </w:tc>
      </w:tr>
      <w:tr w:rsidR="004B5572">
        <w:trPr>
          <w:trHeight w:val="1018"/>
        </w:trPr>
        <w:tc>
          <w:tcPr>
            <w:tcW w:w="1030"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rPr>
                <w:rFonts w:ascii="仿宋" w:eastAsia="仿宋" w:hAnsi="仿宋" w:cs="仿宋"/>
                <w:color w:val="000000" w:themeColor="text1"/>
                <w:sz w:val="28"/>
                <w:szCs w:val="28"/>
              </w:rPr>
            </w:pPr>
            <w:r>
              <w:rPr>
                <w:rFonts w:ascii="仿宋" w:eastAsia="仿宋" w:hAnsi="仿宋" w:cs="仿宋"/>
                <w:color w:val="000000" w:themeColor="text1"/>
                <w:sz w:val="28"/>
                <w:szCs w:val="28"/>
              </w:rPr>
              <w:t>营业收入(Y)</w:t>
            </w:r>
          </w:p>
        </w:tc>
        <w:tc>
          <w:tcPr>
            <w:tcW w:w="117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万元</w:t>
            </w:r>
          </w:p>
        </w:tc>
        <w:tc>
          <w:tcPr>
            <w:tcW w:w="1269"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Y≥30000</w:t>
            </w:r>
          </w:p>
        </w:tc>
        <w:tc>
          <w:tcPr>
            <w:tcW w:w="1666"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3000≤Y＜30000</w:t>
            </w:r>
          </w:p>
        </w:tc>
        <w:tc>
          <w:tcPr>
            <w:tcW w:w="1412"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200≤Y＜3000</w:t>
            </w:r>
          </w:p>
        </w:tc>
        <w:tc>
          <w:tcPr>
            <w:tcW w:w="128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Y＜200</w:t>
            </w:r>
          </w:p>
        </w:tc>
        <w:tc>
          <w:tcPr>
            <w:tcW w:w="778" w:type="dxa"/>
            <w:shd w:val="clear" w:color="auto" w:fill="auto"/>
            <w:vAlign w:val="center"/>
          </w:tcPr>
          <w:p w:rsidR="004B5572" w:rsidRDefault="004B5572">
            <w:pPr>
              <w:spacing w:line="560" w:lineRule="exact"/>
              <w:ind w:firstLine="560"/>
              <w:rPr>
                <w:rFonts w:ascii="仿宋" w:eastAsia="仿宋" w:hAnsi="仿宋" w:cs="仿宋"/>
                <w:color w:val="000000" w:themeColor="text1"/>
                <w:sz w:val="28"/>
                <w:szCs w:val="28"/>
              </w:rPr>
            </w:pPr>
          </w:p>
        </w:tc>
      </w:tr>
      <w:tr w:rsidR="004B5572">
        <w:trPr>
          <w:trHeight w:val="1635"/>
        </w:trPr>
        <w:tc>
          <w:tcPr>
            <w:tcW w:w="1030"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rPr>
                <w:rFonts w:ascii="仿宋" w:eastAsia="仿宋" w:hAnsi="仿宋" w:cs="仿宋"/>
                <w:color w:val="000000" w:themeColor="text1"/>
                <w:sz w:val="28"/>
                <w:szCs w:val="28"/>
              </w:rPr>
            </w:pPr>
            <w:r>
              <w:rPr>
                <w:rFonts w:ascii="仿宋" w:eastAsia="仿宋" w:hAnsi="仿宋" w:cs="仿宋"/>
                <w:color w:val="000000" w:themeColor="text1"/>
                <w:sz w:val="28"/>
                <w:szCs w:val="28"/>
              </w:rPr>
              <w:t>仓储业*</w:t>
            </w:r>
          </w:p>
        </w:tc>
        <w:tc>
          <w:tcPr>
            <w:tcW w:w="117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从业人员(X)</w:t>
            </w:r>
          </w:p>
        </w:tc>
        <w:tc>
          <w:tcPr>
            <w:tcW w:w="1269"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人</w:t>
            </w:r>
          </w:p>
        </w:tc>
        <w:tc>
          <w:tcPr>
            <w:tcW w:w="1666"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X≥200</w:t>
            </w:r>
          </w:p>
        </w:tc>
        <w:tc>
          <w:tcPr>
            <w:tcW w:w="1412"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100≤X＜200</w:t>
            </w:r>
          </w:p>
        </w:tc>
        <w:tc>
          <w:tcPr>
            <w:tcW w:w="128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20≤X＜100</w:t>
            </w:r>
          </w:p>
        </w:tc>
        <w:tc>
          <w:tcPr>
            <w:tcW w:w="778"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X＜20</w:t>
            </w:r>
          </w:p>
        </w:tc>
      </w:tr>
      <w:tr w:rsidR="004B5572">
        <w:trPr>
          <w:trHeight w:val="1018"/>
        </w:trPr>
        <w:tc>
          <w:tcPr>
            <w:tcW w:w="1030"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rPr>
                <w:rFonts w:ascii="仿宋" w:eastAsia="仿宋" w:hAnsi="仿宋" w:cs="仿宋"/>
                <w:color w:val="000000" w:themeColor="text1"/>
                <w:sz w:val="28"/>
                <w:szCs w:val="28"/>
              </w:rPr>
            </w:pPr>
            <w:r>
              <w:rPr>
                <w:rFonts w:ascii="仿宋" w:eastAsia="仿宋" w:hAnsi="仿宋" w:cs="仿宋"/>
                <w:color w:val="000000" w:themeColor="text1"/>
                <w:sz w:val="28"/>
                <w:szCs w:val="28"/>
              </w:rPr>
              <w:lastRenderedPageBreak/>
              <w:t>营业收入(Y)</w:t>
            </w:r>
          </w:p>
        </w:tc>
        <w:tc>
          <w:tcPr>
            <w:tcW w:w="117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万元</w:t>
            </w:r>
          </w:p>
        </w:tc>
        <w:tc>
          <w:tcPr>
            <w:tcW w:w="1269"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Y≥30000</w:t>
            </w:r>
          </w:p>
        </w:tc>
        <w:tc>
          <w:tcPr>
            <w:tcW w:w="1666"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1000≤Y＜30000</w:t>
            </w:r>
          </w:p>
        </w:tc>
        <w:tc>
          <w:tcPr>
            <w:tcW w:w="1412"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100≤Y＜1000</w:t>
            </w:r>
          </w:p>
        </w:tc>
        <w:tc>
          <w:tcPr>
            <w:tcW w:w="128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Y＜100</w:t>
            </w:r>
          </w:p>
        </w:tc>
        <w:tc>
          <w:tcPr>
            <w:tcW w:w="778" w:type="dxa"/>
            <w:shd w:val="clear" w:color="auto" w:fill="auto"/>
            <w:vAlign w:val="center"/>
          </w:tcPr>
          <w:p w:rsidR="004B5572" w:rsidRDefault="004B5572">
            <w:pPr>
              <w:spacing w:line="560" w:lineRule="exact"/>
              <w:ind w:firstLine="560"/>
              <w:rPr>
                <w:rFonts w:ascii="仿宋" w:eastAsia="仿宋" w:hAnsi="仿宋" w:cs="仿宋"/>
                <w:color w:val="000000" w:themeColor="text1"/>
                <w:sz w:val="28"/>
                <w:szCs w:val="28"/>
              </w:rPr>
            </w:pPr>
          </w:p>
        </w:tc>
      </w:tr>
      <w:tr w:rsidR="004B5572">
        <w:trPr>
          <w:trHeight w:val="1635"/>
        </w:trPr>
        <w:tc>
          <w:tcPr>
            <w:tcW w:w="1030"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rPr>
                <w:rFonts w:ascii="仿宋" w:eastAsia="仿宋" w:hAnsi="仿宋" w:cs="仿宋"/>
                <w:color w:val="000000" w:themeColor="text1"/>
                <w:sz w:val="28"/>
                <w:szCs w:val="28"/>
              </w:rPr>
            </w:pPr>
            <w:r>
              <w:rPr>
                <w:rFonts w:ascii="仿宋" w:eastAsia="仿宋" w:hAnsi="仿宋" w:cs="仿宋"/>
                <w:color w:val="000000" w:themeColor="text1"/>
                <w:sz w:val="28"/>
                <w:szCs w:val="28"/>
              </w:rPr>
              <w:t>邮政业</w:t>
            </w:r>
          </w:p>
        </w:tc>
        <w:tc>
          <w:tcPr>
            <w:tcW w:w="117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从业人员(X)</w:t>
            </w:r>
          </w:p>
        </w:tc>
        <w:tc>
          <w:tcPr>
            <w:tcW w:w="1269"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人</w:t>
            </w:r>
          </w:p>
        </w:tc>
        <w:tc>
          <w:tcPr>
            <w:tcW w:w="1666"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X≥1000</w:t>
            </w:r>
          </w:p>
        </w:tc>
        <w:tc>
          <w:tcPr>
            <w:tcW w:w="1412"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300≤X＜1000</w:t>
            </w:r>
          </w:p>
        </w:tc>
        <w:tc>
          <w:tcPr>
            <w:tcW w:w="128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20≤X＜300</w:t>
            </w:r>
          </w:p>
        </w:tc>
        <w:tc>
          <w:tcPr>
            <w:tcW w:w="778"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X＜20</w:t>
            </w:r>
          </w:p>
        </w:tc>
      </w:tr>
      <w:tr w:rsidR="004B5572">
        <w:trPr>
          <w:trHeight w:val="694"/>
        </w:trPr>
        <w:tc>
          <w:tcPr>
            <w:tcW w:w="1030"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rPr>
                <w:rFonts w:ascii="仿宋" w:eastAsia="仿宋" w:hAnsi="仿宋" w:cs="仿宋"/>
                <w:color w:val="000000" w:themeColor="text1"/>
                <w:sz w:val="28"/>
                <w:szCs w:val="28"/>
              </w:rPr>
            </w:pPr>
            <w:r>
              <w:rPr>
                <w:rFonts w:ascii="仿宋" w:eastAsia="仿宋" w:hAnsi="仿宋" w:cs="仿宋"/>
                <w:color w:val="000000" w:themeColor="text1"/>
                <w:sz w:val="28"/>
                <w:szCs w:val="28"/>
              </w:rPr>
              <w:t>营业收入(Y)</w:t>
            </w:r>
          </w:p>
        </w:tc>
        <w:tc>
          <w:tcPr>
            <w:tcW w:w="117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万元</w:t>
            </w:r>
          </w:p>
        </w:tc>
        <w:tc>
          <w:tcPr>
            <w:tcW w:w="1269"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Y≥30000</w:t>
            </w:r>
          </w:p>
        </w:tc>
        <w:tc>
          <w:tcPr>
            <w:tcW w:w="1666"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2000≤Y＜30000</w:t>
            </w:r>
          </w:p>
        </w:tc>
        <w:tc>
          <w:tcPr>
            <w:tcW w:w="1412"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100≤Y＜2000</w:t>
            </w:r>
          </w:p>
        </w:tc>
        <w:tc>
          <w:tcPr>
            <w:tcW w:w="128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Y＜100</w:t>
            </w:r>
          </w:p>
        </w:tc>
        <w:tc>
          <w:tcPr>
            <w:tcW w:w="778" w:type="dxa"/>
            <w:shd w:val="clear" w:color="auto" w:fill="auto"/>
            <w:vAlign w:val="center"/>
          </w:tcPr>
          <w:p w:rsidR="004B5572" w:rsidRDefault="004B5572">
            <w:pPr>
              <w:spacing w:line="560" w:lineRule="exact"/>
              <w:ind w:firstLine="560"/>
              <w:rPr>
                <w:rFonts w:ascii="仿宋" w:eastAsia="仿宋" w:hAnsi="仿宋" w:cs="仿宋"/>
                <w:color w:val="000000" w:themeColor="text1"/>
                <w:sz w:val="28"/>
                <w:szCs w:val="28"/>
              </w:rPr>
            </w:pPr>
          </w:p>
        </w:tc>
      </w:tr>
      <w:tr w:rsidR="004B5572">
        <w:trPr>
          <w:trHeight w:val="1635"/>
        </w:trPr>
        <w:tc>
          <w:tcPr>
            <w:tcW w:w="1030"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rPr>
                <w:rFonts w:ascii="仿宋" w:eastAsia="仿宋" w:hAnsi="仿宋" w:cs="仿宋"/>
                <w:color w:val="000000" w:themeColor="text1"/>
                <w:sz w:val="28"/>
                <w:szCs w:val="28"/>
              </w:rPr>
            </w:pPr>
            <w:r>
              <w:rPr>
                <w:rFonts w:ascii="仿宋" w:eastAsia="仿宋" w:hAnsi="仿宋" w:cs="仿宋"/>
                <w:color w:val="000000" w:themeColor="text1"/>
                <w:sz w:val="28"/>
                <w:szCs w:val="28"/>
              </w:rPr>
              <w:t>住宿业</w:t>
            </w:r>
          </w:p>
        </w:tc>
        <w:tc>
          <w:tcPr>
            <w:tcW w:w="117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从业人员(X)</w:t>
            </w:r>
          </w:p>
        </w:tc>
        <w:tc>
          <w:tcPr>
            <w:tcW w:w="1269"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人</w:t>
            </w:r>
          </w:p>
        </w:tc>
        <w:tc>
          <w:tcPr>
            <w:tcW w:w="1666"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X≥300</w:t>
            </w:r>
          </w:p>
        </w:tc>
        <w:tc>
          <w:tcPr>
            <w:tcW w:w="1412"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100≤X＜300</w:t>
            </w:r>
          </w:p>
        </w:tc>
        <w:tc>
          <w:tcPr>
            <w:tcW w:w="128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10≤X＜100</w:t>
            </w:r>
          </w:p>
        </w:tc>
        <w:tc>
          <w:tcPr>
            <w:tcW w:w="778"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X＜10</w:t>
            </w:r>
          </w:p>
        </w:tc>
      </w:tr>
      <w:tr w:rsidR="004B5572">
        <w:trPr>
          <w:trHeight w:val="1018"/>
        </w:trPr>
        <w:tc>
          <w:tcPr>
            <w:tcW w:w="1030"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rPr>
                <w:rFonts w:ascii="仿宋" w:eastAsia="仿宋" w:hAnsi="仿宋" w:cs="仿宋"/>
                <w:color w:val="000000" w:themeColor="text1"/>
                <w:sz w:val="28"/>
                <w:szCs w:val="28"/>
              </w:rPr>
            </w:pPr>
            <w:r>
              <w:rPr>
                <w:rFonts w:ascii="仿宋" w:eastAsia="仿宋" w:hAnsi="仿宋" w:cs="仿宋"/>
                <w:color w:val="000000" w:themeColor="text1"/>
                <w:sz w:val="28"/>
                <w:szCs w:val="28"/>
              </w:rPr>
              <w:t>营业收入(Y)</w:t>
            </w:r>
          </w:p>
        </w:tc>
        <w:tc>
          <w:tcPr>
            <w:tcW w:w="117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万元</w:t>
            </w:r>
          </w:p>
        </w:tc>
        <w:tc>
          <w:tcPr>
            <w:tcW w:w="1269"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Y≥10000</w:t>
            </w:r>
          </w:p>
        </w:tc>
        <w:tc>
          <w:tcPr>
            <w:tcW w:w="1666"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2000≤Y＜10000</w:t>
            </w:r>
          </w:p>
        </w:tc>
        <w:tc>
          <w:tcPr>
            <w:tcW w:w="1412"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100≤Y＜2000</w:t>
            </w:r>
          </w:p>
        </w:tc>
        <w:tc>
          <w:tcPr>
            <w:tcW w:w="128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Y＜100</w:t>
            </w:r>
          </w:p>
        </w:tc>
        <w:tc>
          <w:tcPr>
            <w:tcW w:w="778" w:type="dxa"/>
            <w:shd w:val="clear" w:color="auto" w:fill="auto"/>
            <w:vAlign w:val="center"/>
          </w:tcPr>
          <w:p w:rsidR="004B5572" w:rsidRDefault="004B5572">
            <w:pPr>
              <w:spacing w:line="560" w:lineRule="exact"/>
              <w:ind w:firstLine="560"/>
              <w:rPr>
                <w:rFonts w:ascii="仿宋" w:eastAsia="仿宋" w:hAnsi="仿宋" w:cs="仿宋"/>
                <w:color w:val="000000" w:themeColor="text1"/>
                <w:sz w:val="28"/>
                <w:szCs w:val="28"/>
              </w:rPr>
            </w:pPr>
          </w:p>
        </w:tc>
      </w:tr>
      <w:tr w:rsidR="004B5572">
        <w:trPr>
          <w:trHeight w:val="1635"/>
        </w:trPr>
        <w:tc>
          <w:tcPr>
            <w:tcW w:w="1030"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rPr>
                <w:rFonts w:ascii="仿宋" w:eastAsia="仿宋" w:hAnsi="仿宋" w:cs="仿宋"/>
                <w:color w:val="000000" w:themeColor="text1"/>
                <w:sz w:val="28"/>
                <w:szCs w:val="28"/>
              </w:rPr>
            </w:pPr>
            <w:r>
              <w:rPr>
                <w:rFonts w:ascii="仿宋" w:eastAsia="仿宋" w:hAnsi="仿宋" w:cs="仿宋"/>
                <w:color w:val="000000" w:themeColor="text1"/>
                <w:sz w:val="28"/>
                <w:szCs w:val="28"/>
              </w:rPr>
              <w:t>餐饮业</w:t>
            </w:r>
          </w:p>
        </w:tc>
        <w:tc>
          <w:tcPr>
            <w:tcW w:w="117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从业人员(X)</w:t>
            </w:r>
          </w:p>
        </w:tc>
        <w:tc>
          <w:tcPr>
            <w:tcW w:w="1269"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人</w:t>
            </w:r>
          </w:p>
        </w:tc>
        <w:tc>
          <w:tcPr>
            <w:tcW w:w="1666"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X≥300</w:t>
            </w:r>
          </w:p>
        </w:tc>
        <w:tc>
          <w:tcPr>
            <w:tcW w:w="1412"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100≤X＜300</w:t>
            </w:r>
          </w:p>
        </w:tc>
        <w:tc>
          <w:tcPr>
            <w:tcW w:w="128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10≤X＜100</w:t>
            </w:r>
          </w:p>
        </w:tc>
        <w:tc>
          <w:tcPr>
            <w:tcW w:w="778"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X＜10</w:t>
            </w:r>
          </w:p>
        </w:tc>
      </w:tr>
      <w:tr w:rsidR="004B5572">
        <w:trPr>
          <w:trHeight w:val="1018"/>
        </w:trPr>
        <w:tc>
          <w:tcPr>
            <w:tcW w:w="1030"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rPr>
                <w:rFonts w:ascii="仿宋" w:eastAsia="仿宋" w:hAnsi="仿宋" w:cs="仿宋"/>
                <w:color w:val="000000" w:themeColor="text1"/>
                <w:sz w:val="28"/>
                <w:szCs w:val="28"/>
              </w:rPr>
            </w:pPr>
            <w:r>
              <w:rPr>
                <w:rFonts w:ascii="仿宋" w:eastAsia="仿宋" w:hAnsi="仿宋" w:cs="仿宋"/>
                <w:color w:val="000000" w:themeColor="text1"/>
                <w:sz w:val="28"/>
                <w:szCs w:val="28"/>
              </w:rPr>
              <w:t>营业收入(Y)</w:t>
            </w:r>
          </w:p>
        </w:tc>
        <w:tc>
          <w:tcPr>
            <w:tcW w:w="117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万元</w:t>
            </w:r>
          </w:p>
        </w:tc>
        <w:tc>
          <w:tcPr>
            <w:tcW w:w="1269"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Y≥10000</w:t>
            </w:r>
          </w:p>
        </w:tc>
        <w:tc>
          <w:tcPr>
            <w:tcW w:w="1666"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2000≤Y＜10000</w:t>
            </w:r>
          </w:p>
        </w:tc>
        <w:tc>
          <w:tcPr>
            <w:tcW w:w="1412"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100≤Y＜2000</w:t>
            </w:r>
          </w:p>
        </w:tc>
        <w:tc>
          <w:tcPr>
            <w:tcW w:w="128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Y＜100</w:t>
            </w:r>
          </w:p>
        </w:tc>
        <w:tc>
          <w:tcPr>
            <w:tcW w:w="778" w:type="dxa"/>
            <w:shd w:val="clear" w:color="auto" w:fill="auto"/>
            <w:vAlign w:val="center"/>
          </w:tcPr>
          <w:p w:rsidR="004B5572" w:rsidRDefault="004B5572">
            <w:pPr>
              <w:spacing w:line="560" w:lineRule="exact"/>
              <w:ind w:firstLine="560"/>
              <w:rPr>
                <w:rFonts w:ascii="仿宋" w:eastAsia="仿宋" w:hAnsi="仿宋" w:cs="仿宋"/>
                <w:color w:val="000000" w:themeColor="text1"/>
                <w:sz w:val="28"/>
                <w:szCs w:val="28"/>
              </w:rPr>
            </w:pPr>
          </w:p>
        </w:tc>
      </w:tr>
      <w:tr w:rsidR="004B5572">
        <w:trPr>
          <w:trHeight w:val="1635"/>
        </w:trPr>
        <w:tc>
          <w:tcPr>
            <w:tcW w:w="1030"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rPr>
                <w:rFonts w:ascii="仿宋" w:eastAsia="仿宋" w:hAnsi="仿宋" w:cs="仿宋"/>
                <w:color w:val="000000" w:themeColor="text1"/>
                <w:sz w:val="28"/>
                <w:szCs w:val="28"/>
              </w:rPr>
            </w:pPr>
            <w:r>
              <w:rPr>
                <w:rFonts w:ascii="仿宋" w:eastAsia="仿宋" w:hAnsi="仿宋" w:cs="仿宋"/>
                <w:color w:val="000000" w:themeColor="text1"/>
                <w:sz w:val="28"/>
                <w:szCs w:val="28"/>
              </w:rPr>
              <w:t>信息传输业 *</w:t>
            </w:r>
          </w:p>
        </w:tc>
        <w:tc>
          <w:tcPr>
            <w:tcW w:w="117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从业人员(X)</w:t>
            </w:r>
          </w:p>
        </w:tc>
        <w:tc>
          <w:tcPr>
            <w:tcW w:w="1269"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人</w:t>
            </w:r>
          </w:p>
        </w:tc>
        <w:tc>
          <w:tcPr>
            <w:tcW w:w="1666"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X≥2000</w:t>
            </w:r>
          </w:p>
        </w:tc>
        <w:tc>
          <w:tcPr>
            <w:tcW w:w="1412"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100≤X＜2000</w:t>
            </w:r>
          </w:p>
        </w:tc>
        <w:tc>
          <w:tcPr>
            <w:tcW w:w="128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10≤X＜100</w:t>
            </w:r>
          </w:p>
        </w:tc>
        <w:tc>
          <w:tcPr>
            <w:tcW w:w="778"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X＜10</w:t>
            </w:r>
          </w:p>
        </w:tc>
      </w:tr>
      <w:tr w:rsidR="004B5572">
        <w:trPr>
          <w:trHeight w:val="1018"/>
        </w:trPr>
        <w:tc>
          <w:tcPr>
            <w:tcW w:w="1030"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rPr>
                <w:rFonts w:ascii="仿宋" w:eastAsia="仿宋" w:hAnsi="仿宋" w:cs="仿宋"/>
                <w:color w:val="000000" w:themeColor="text1"/>
                <w:sz w:val="28"/>
                <w:szCs w:val="28"/>
              </w:rPr>
            </w:pPr>
            <w:r>
              <w:rPr>
                <w:rFonts w:ascii="仿宋" w:eastAsia="仿宋" w:hAnsi="仿宋" w:cs="仿宋"/>
                <w:color w:val="000000" w:themeColor="text1"/>
                <w:sz w:val="28"/>
                <w:szCs w:val="28"/>
              </w:rPr>
              <w:t>营业收入(Y)</w:t>
            </w:r>
          </w:p>
        </w:tc>
        <w:tc>
          <w:tcPr>
            <w:tcW w:w="117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万元</w:t>
            </w:r>
          </w:p>
        </w:tc>
        <w:tc>
          <w:tcPr>
            <w:tcW w:w="1269"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Y≥100000</w:t>
            </w:r>
          </w:p>
        </w:tc>
        <w:tc>
          <w:tcPr>
            <w:tcW w:w="1666"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1000≤Y＜100000</w:t>
            </w:r>
          </w:p>
        </w:tc>
        <w:tc>
          <w:tcPr>
            <w:tcW w:w="1412"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100≤Y＜1000</w:t>
            </w:r>
          </w:p>
        </w:tc>
        <w:tc>
          <w:tcPr>
            <w:tcW w:w="128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Y＜100</w:t>
            </w:r>
          </w:p>
        </w:tc>
        <w:tc>
          <w:tcPr>
            <w:tcW w:w="778" w:type="dxa"/>
            <w:shd w:val="clear" w:color="auto" w:fill="auto"/>
            <w:vAlign w:val="center"/>
          </w:tcPr>
          <w:p w:rsidR="004B5572" w:rsidRDefault="004B5572">
            <w:pPr>
              <w:spacing w:line="560" w:lineRule="exact"/>
              <w:ind w:firstLine="560"/>
              <w:rPr>
                <w:rFonts w:ascii="仿宋" w:eastAsia="仿宋" w:hAnsi="仿宋" w:cs="仿宋"/>
                <w:color w:val="000000" w:themeColor="text1"/>
                <w:sz w:val="28"/>
                <w:szCs w:val="28"/>
              </w:rPr>
            </w:pPr>
          </w:p>
        </w:tc>
      </w:tr>
      <w:tr w:rsidR="004B5572">
        <w:trPr>
          <w:trHeight w:val="1635"/>
        </w:trPr>
        <w:tc>
          <w:tcPr>
            <w:tcW w:w="1030"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rPr>
                <w:rFonts w:ascii="仿宋" w:eastAsia="仿宋" w:hAnsi="仿宋" w:cs="仿宋"/>
                <w:color w:val="000000" w:themeColor="text1"/>
                <w:sz w:val="28"/>
                <w:szCs w:val="28"/>
              </w:rPr>
            </w:pPr>
            <w:r>
              <w:rPr>
                <w:rFonts w:ascii="仿宋" w:eastAsia="仿宋" w:hAnsi="仿宋" w:cs="仿宋"/>
                <w:color w:val="000000" w:themeColor="text1"/>
                <w:sz w:val="28"/>
                <w:szCs w:val="28"/>
              </w:rPr>
              <w:lastRenderedPageBreak/>
              <w:t>软件和信息技术服务业</w:t>
            </w:r>
          </w:p>
        </w:tc>
        <w:tc>
          <w:tcPr>
            <w:tcW w:w="117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从业人员(X)</w:t>
            </w:r>
          </w:p>
        </w:tc>
        <w:tc>
          <w:tcPr>
            <w:tcW w:w="1269"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人</w:t>
            </w:r>
          </w:p>
        </w:tc>
        <w:tc>
          <w:tcPr>
            <w:tcW w:w="1666"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X≥300</w:t>
            </w:r>
          </w:p>
        </w:tc>
        <w:tc>
          <w:tcPr>
            <w:tcW w:w="1412"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100≤X＜300</w:t>
            </w:r>
          </w:p>
        </w:tc>
        <w:tc>
          <w:tcPr>
            <w:tcW w:w="128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10≤X＜100</w:t>
            </w:r>
          </w:p>
        </w:tc>
        <w:tc>
          <w:tcPr>
            <w:tcW w:w="778"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X＜10</w:t>
            </w:r>
          </w:p>
        </w:tc>
      </w:tr>
      <w:tr w:rsidR="004B5572">
        <w:trPr>
          <w:trHeight w:val="1018"/>
        </w:trPr>
        <w:tc>
          <w:tcPr>
            <w:tcW w:w="1030"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rPr>
                <w:rFonts w:ascii="仿宋" w:eastAsia="仿宋" w:hAnsi="仿宋" w:cs="仿宋"/>
                <w:color w:val="000000" w:themeColor="text1"/>
                <w:sz w:val="28"/>
                <w:szCs w:val="28"/>
              </w:rPr>
            </w:pPr>
            <w:r>
              <w:rPr>
                <w:rFonts w:ascii="仿宋" w:eastAsia="仿宋" w:hAnsi="仿宋" w:cs="仿宋"/>
                <w:color w:val="000000" w:themeColor="text1"/>
                <w:sz w:val="28"/>
                <w:szCs w:val="28"/>
              </w:rPr>
              <w:t>营业收入(Y)</w:t>
            </w:r>
          </w:p>
        </w:tc>
        <w:tc>
          <w:tcPr>
            <w:tcW w:w="117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万元</w:t>
            </w:r>
          </w:p>
        </w:tc>
        <w:tc>
          <w:tcPr>
            <w:tcW w:w="1269"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Y≥10000</w:t>
            </w:r>
          </w:p>
        </w:tc>
        <w:tc>
          <w:tcPr>
            <w:tcW w:w="1666"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1000≤Y＜10000</w:t>
            </w:r>
          </w:p>
        </w:tc>
        <w:tc>
          <w:tcPr>
            <w:tcW w:w="1412"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50≤Y＜1000</w:t>
            </w:r>
          </w:p>
        </w:tc>
        <w:tc>
          <w:tcPr>
            <w:tcW w:w="128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Y＜50</w:t>
            </w:r>
          </w:p>
        </w:tc>
        <w:tc>
          <w:tcPr>
            <w:tcW w:w="778" w:type="dxa"/>
            <w:shd w:val="clear" w:color="auto" w:fill="auto"/>
            <w:vAlign w:val="center"/>
          </w:tcPr>
          <w:p w:rsidR="004B5572" w:rsidRDefault="004B5572">
            <w:pPr>
              <w:spacing w:line="560" w:lineRule="exact"/>
              <w:ind w:firstLine="560"/>
              <w:rPr>
                <w:rFonts w:ascii="仿宋" w:eastAsia="仿宋" w:hAnsi="仿宋" w:cs="仿宋"/>
                <w:color w:val="000000" w:themeColor="text1"/>
                <w:sz w:val="28"/>
                <w:szCs w:val="28"/>
              </w:rPr>
            </w:pPr>
          </w:p>
        </w:tc>
      </w:tr>
      <w:tr w:rsidR="004B5572">
        <w:trPr>
          <w:trHeight w:val="1635"/>
        </w:trPr>
        <w:tc>
          <w:tcPr>
            <w:tcW w:w="1030"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rPr>
                <w:rFonts w:ascii="仿宋" w:eastAsia="仿宋" w:hAnsi="仿宋" w:cs="仿宋"/>
                <w:color w:val="000000" w:themeColor="text1"/>
                <w:sz w:val="28"/>
                <w:szCs w:val="28"/>
              </w:rPr>
            </w:pPr>
            <w:r>
              <w:rPr>
                <w:rFonts w:ascii="仿宋" w:eastAsia="仿宋" w:hAnsi="仿宋" w:cs="仿宋"/>
                <w:color w:val="000000" w:themeColor="text1"/>
                <w:sz w:val="28"/>
                <w:szCs w:val="28"/>
              </w:rPr>
              <w:t>房地产开发经营</w:t>
            </w:r>
          </w:p>
        </w:tc>
        <w:tc>
          <w:tcPr>
            <w:tcW w:w="117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营业收入(Y)</w:t>
            </w:r>
          </w:p>
        </w:tc>
        <w:tc>
          <w:tcPr>
            <w:tcW w:w="1269"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万元</w:t>
            </w:r>
          </w:p>
        </w:tc>
        <w:tc>
          <w:tcPr>
            <w:tcW w:w="1666"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Y≥200000</w:t>
            </w:r>
          </w:p>
        </w:tc>
        <w:tc>
          <w:tcPr>
            <w:tcW w:w="1412"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1000≤Y＜200000</w:t>
            </w:r>
          </w:p>
        </w:tc>
        <w:tc>
          <w:tcPr>
            <w:tcW w:w="128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100≤Y＜1000</w:t>
            </w:r>
          </w:p>
        </w:tc>
        <w:tc>
          <w:tcPr>
            <w:tcW w:w="778"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Y＜100</w:t>
            </w:r>
          </w:p>
        </w:tc>
      </w:tr>
      <w:tr w:rsidR="004B5572">
        <w:trPr>
          <w:trHeight w:val="1018"/>
        </w:trPr>
        <w:tc>
          <w:tcPr>
            <w:tcW w:w="1030"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rPr>
                <w:rFonts w:ascii="仿宋" w:eastAsia="仿宋" w:hAnsi="仿宋" w:cs="仿宋"/>
                <w:color w:val="000000" w:themeColor="text1"/>
                <w:sz w:val="28"/>
                <w:szCs w:val="28"/>
              </w:rPr>
            </w:pPr>
            <w:r>
              <w:rPr>
                <w:rFonts w:ascii="仿宋" w:eastAsia="仿宋" w:hAnsi="仿宋" w:cs="仿宋"/>
                <w:color w:val="000000" w:themeColor="text1"/>
                <w:sz w:val="28"/>
                <w:szCs w:val="28"/>
              </w:rPr>
              <w:t>资产总额(Z)</w:t>
            </w:r>
          </w:p>
        </w:tc>
        <w:tc>
          <w:tcPr>
            <w:tcW w:w="117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万元</w:t>
            </w:r>
          </w:p>
        </w:tc>
        <w:tc>
          <w:tcPr>
            <w:tcW w:w="1269"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Z≥10000</w:t>
            </w:r>
          </w:p>
        </w:tc>
        <w:tc>
          <w:tcPr>
            <w:tcW w:w="1666"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5000≤Z＜10000</w:t>
            </w:r>
          </w:p>
        </w:tc>
        <w:tc>
          <w:tcPr>
            <w:tcW w:w="1412"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2000≤Z＜5000</w:t>
            </w:r>
          </w:p>
        </w:tc>
        <w:tc>
          <w:tcPr>
            <w:tcW w:w="128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Z＜2000</w:t>
            </w:r>
          </w:p>
        </w:tc>
        <w:tc>
          <w:tcPr>
            <w:tcW w:w="778" w:type="dxa"/>
            <w:shd w:val="clear" w:color="auto" w:fill="auto"/>
            <w:vAlign w:val="center"/>
          </w:tcPr>
          <w:p w:rsidR="004B5572" w:rsidRDefault="004B5572">
            <w:pPr>
              <w:spacing w:line="560" w:lineRule="exact"/>
              <w:ind w:firstLine="560"/>
              <w:rPr>
                <w:rFonts w:ascii="仿宋" w:eastAsia="仿宋" w:hAnsi="仿宋" w:cs="仿宋"/>
                <w:color w:val="000000" w:themeColor="text1"/>
                <w:sz w:val="28"/>
                <w:szCs w:val="28"/>
              </w:rPr>
            </w:pPr>
          </w:p>
        </w:tc>
      </w:tr>
      <w:tr w:rsidR="004B5572">
        <w:trPr>
          <w:trHeight w:val="339"/>
        </w:trPr>
        <w:tc>
          <w:tcPr>
            <w:tcW w:w="1030"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rPr>
                <w:rFonts w:ascii="仿宋" w:eastAsia="仿宋" w:hAnsi="仿宋" w:cs="仿宋"/>
                <w:color w:val="000000" w:themeColor="text1"/>
                <w:sz w:val="28"/>
                <w:szCs w:val="28"/>
              </w:rPr>
            </w:pPr>
            <w:r>
              <w:rPr>
                <w:rFonts w:ascii="仿宋" w:eastAsia="仿宋" w:hAnsi="仿宋" w:cs="仿宋"/>
                <w:color w:val="000000" w:themeColor="text1"/>
                <w:sz w:val="28"/>
                <w:szCs w:val="28"/>
              </w:rPr>
              <w:t>物业管理</w:t>
            </w:r>
          </w:p>
        </w:tc>
        <w:tc>
          <w:tcPr>
            <w:tcW w:w="117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从业人员(X)</w:t>
            </w:r>
          </w:p>
        </w:tc>
        <w:tc>
          <w:tcPr>
            <w:tcW w:w="1269"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人</w:t>
            </w:r>
          </w:p>
        </w:tc>
        <w:tc>
          <w:tcPr>
            <w:tcW w:w="1666"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X≥1000</w:t>
            </w:r>
          </w:p>
        </w:tc>
        <w:tc>
          <w:tcPr>
            <w:tcW w:w="1412"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300≤X＜1000</w:t>
            </w:r>
          </w:p>
        </w:tc>
        <w:tc>
          <w:tcPr>
            <w:tcW w:w="128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100≤X＜300</w:t>
            </w:r>
          </w:p>
        </w:tc>
        <w:tc>
          <w:tcPr>
            <w:tcW w:w="778"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X＜100</w:t>
            </w:r>
          </w:p>
        </w:tc>
      </w:tr>
      <w:tr w:rsidR="004B5572">
        <w:trPr>
          <w:trHeight w:val="1018"/>
        </w:trPr>
        <w:tc>
          <w:tcPr>
            <w:tcW w:w="1030"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rPr>
                <w:rFonts w:ascii="仿宋" w:eastAsia="仿宋" w:hAnsi="仿宋" w:cs="仿宋"/>
                <w:color w:val="000000" w:themeColor="text1"/>
                <w:sz w:val="28"/>
                <w:szCs w:val="28"/>
              </w:rPr>
            </w:pPr>
            <w:r>
              <w:rPr>
                <w:rFonts w:ascii="仿宋" w:eastAsia="仿宋" w:hAnsi="仿宋" w:cs="仿宋"/>
                <w:color w:val="000000" w:themeColor="text1"/>
                <w:sz w:val="28"/>
                <w:szCs w:val="28"/>
              </w:rPr>
              <w:t>营业收入(Y)</w:t>
            </w:r>
          </w:p>
        </w:tc>
        <w:tc>
          <w:tcPr>
            <w:tcW w:w="117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万元</w:t>
            </w:r>
          </w:p>
        </w:tc>
        <w:tc>
          <w:tcPr>
            <w:tcW w:w="1269"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Y≥5000</w:t>
            </w:r>
          </w:p>
        </w:tc>
        <w:tc>
          <w:tcPr>
            <w:tcW w:w="1666"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1000≤Y＜5000</w:t>
            </w:r>
          </w:p>
        </w:tc>
        <w:tc>
          <w:tcPr>
            <w:tcW w:w="1412"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500≤Y＜1000</w:t>
            </w:r>
          </w:p>
        </w:tc>
        <w:tc>
          <w:tcPr>
            <w:tcW w:w="128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Y＜500</w:t>
            </w:r>
          </w:p>
        </w:tc>
        <w:tc>
          <w:tcPr>
            <w:tcW w:w="778" w:type="dxa"/>
            <w:shd w:val="clear" w:color="auto" w:fill="auto"/>
            <w:vAlign w:val="center"/>
          </w:tcPr>
          <w:p w:rsidR="004B5572" w:rsidRDefault="004B5572">
            <w:pPr>
              <w:spacing w:line="560" w:lineRule="exact"/>
              <w:ind w:firstLine="560"/>
              <w:rPr>
                <w:rFonts w:ascii="仿宋" w:eastAsia="仿宋" w:hAnsi="仿宋" w:cs="仿宋"/>
                <w:color w:val="000000" w:themeColor="text1"/>
                <w:sz w:val="28"/>
                <w:szCs w:val="28"/>
              </w:rPr>
            </w:pPr>
          </w:p>
        </w:tc>
      </w:tr>
      <w:tr w:rsidR="004B5572">
        <w:trPr>
          <w:trHeight w:val="1635"/>
        </w:trPr>
        <w:tc>
          <w:tcPr>
            <w:tcW w:w="1030"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rPr>
                <w:rFonts w:ascii="仿宋" w:eastAsia="仿宋" w:hAnsi="仿宋" w:cs="仿宋"/>
                <w:color w:val="000000" w:themeColor="text1"/>
                <w:sz w:val="28"/>
                <w:szCs w:val="28"/>
              </w:rPr>
            </w:pPr>
            <w:r>
              <w:rPr>
                <w:rFonts w:ascii="仿宋" w:eastAsia="仿宋" w:hAnsi="仿宋" w:cs="仿宋"/>
                <w:color w:val="000000" w:themeColor="text1"/>
                <w:sz w:val="28"/>
                <w:szCs w:val="28"/>
              </w:rPr>
              <w:t>租赁和商务服务业</w:t>
            </w:r>
          </w:p>
        </w:tc>
        <w:tc>
          <w:tcPr>
            <w:tcW w:w="117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从业人员(X)</w:t>
            </w:r>
          </w:p>
        </w:tc>
        <w:tc>
          <w:tcPr>
            <w:tcW w:w="1269"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人</w:t>
            </w:r>
          </w:p>
        </w:tc>
        <w:tc>
          <w:tcPr>
            <w:tcW w:w="1666"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X≥300</w:t>
            </w:r>
          </w:p>
        </w:tc>
        <w:tc>
          <w:tcPr>
            <w:tcW w:w="1412"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100≤X＜300</w:t>
            </w:r>
          </w:p>
        </w:tc>
        <w:tc>
          <w:tcPr>
            <w:tcW w:w="128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10≤X＜100</w:t>
            </w:r>
          </w:p>
        </w:tc>
        <w:tc>
          <w:tcPr>
            <w:tcW w:w="778"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X＜10</w:t>
            </w:r>
          </w:p>
        </w:tc>
      </w:tr>
      <w:tr w:rsidR="004B5572">
        <w:trPr>
          <w:trHeight w:val="1018"/>
        </w:trPr>
        <w:tc>
          <w:tcPr>
            <w:tcW w:w="1030"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rPr>
                <w:rFonts w:ascii="仿宋" w:eastAsia="仿宋" w:hAnsi="仿宋" w:cs="仿宋"/>
                <w:color w:val="000000" w:themeColor="text1"/>
                <w:sz w:val="28"/>
                <w:szCs w:val="28"/>
              </w:rPr>
            </w:pPr>
            <w:r>
              <w:rPr>
                <w:rFonts w:ascii="仿宋" w:eastAsia="仿宋" w:hAnsi="仿宋" w:cs="仿宋"/>
                <w:color w:val="000000" w:themeColor="text1"/>
                <w:sz w:val="28"/>
                <w:szCs w:val="28"/>
              </w:rPr>
              <w:t>资产总额(Z)</w:t>
            </w:r>
          </w:p>
        </w:tc>
        <w:tc>
          <w:tcPr>
            <w:tcW w:w="117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万元</w:t>
            </w:r>
          </w:p>
        </w:tc>
        <w:tc>
          <w:tcPr>
            <w:tcW w:w="1269"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Z≥120000</w:t>
            </w:r>
          </w:p>
        </w:tc>
        <w:tc>
          <w:tcPr>
            <w:tcW w:w="1666"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8000≤Z＜120000</w:t>
            </w:r>
          </w:p>
        </w:tc>
        <w:tc>
          <w:tcPr>
            <w:tcW w:w="1412"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100≤Z＜8000</w:t>
            </w:r>
          </w:p>
        </w:tc>
        <w:tc>
          <w:tcPr>
            <w:tcW w:w="128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Z＜100</w:t>
            </w:r>
          </w:p>
        </w:tc>
        <w:tc>
          <w:tcPr>
            <w:tcW w:w="778" w:type="dxa"/>
            <w:shd w:val="clear" w:color="auto" w:fill="auto"/>
            <w:vAlign w:val="center"/>
          </w:tcPr>
          <w:p w:rsidR="004B5572" w:rsidRDefault="004B5572">
            <w:pPr>
              <w:spacing w:line="560" w:lineRule="exact"/>
              <w:ind w:firstLine="560"/>
              <w:rPr>
                <w:rFonts w:ascii="仿宋" w:eastAsia="仿宋" w:hAnsi="仿宋" w:cs="仿宋"/>
                <w:color w:val="000000" w:themeColor="text1"/>
                <w:sz w:val="28"/>
                <w:szCs w:val="28"/>
              </w:rPr>
            </w:pPr>
          </w:p>
        </w:tc>
      </w:tr>
      <w:tr w:rsidR="004B5572">
        <w:trPr>
          <w:trHeight w:val="1651"/>
        </w:trPr>
        <w:tc>
          <w:tcPr>
            <w:tcW w:w="1030"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rPr>
                <w:rFonts w:ascii="仿宋" w:eastAsia="仿宋" w:hAnsi="仿宋" w:cs="仿宋"/>
                <w:color w:val="000000" w:themeColor="text1"/>
                <w:sz w:val="28"/>
                <w:szCs w:val="28"/>
              </w:rPr>
            </w:pPr>
            <w:r>
              <w:rPr>
                <w:rFonts w:ascii="仿宋" w:eastAsia="仿宋" w:hAnsi="仿宋" w:cs="仿宋"/>
                <w:color w:val="000000" w:themeColor="text1"/>
                <w:sz w:val="28"/>
                <w:szCs w:val="28"/>
              </w:rPr>
              <w:t>其他未列明行业 *</w:t>
            </w:r>
          </w:p>
        </w:tc>
        <w:tc>
          <w:tcPr>
            <w:tcW w:w="117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从业人员(X)</w:t>
            </w:r>
          </w:p>
        </w:tc>
        <w:tc>
          <w:tcPr>
            <w:tcW w:w="1269"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人</w:t>
            </w:r>
          </w:p>
        </w:tc>
        <w:tc>
          <w:tcPr>
            <w:tcW w:w="1666"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X≥300</w:t>
            </w:r>
          </w:p>
        </w:tc>
        <w:tc>
          <w:tcPr>
            <w:tcW w:w="1412"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100≤X＜300</w:t>
            </w:r>
          </w:p>
        </w:tc>
        <w:tc>
          <w:tcPr>
            <w:tcW w:w="1285"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10≤X＜100</w:t>
            </w:r>
          </w:p>
        </w:tc>
        <w:tc>
          <w:tcPr>
            <w:tcW w:w="778" w:type="dxa"/>
            <w:tcBorders>
              <w:top w:val="single" w:sz="6" w:space="0" w:color="CCCCCC"/>
              <w:left w:val="single" w:sz="6" w:space="0" w:color="CCCCCC"/>
              <w:bottom w:val="single" w:sz="6" w:space="0" w:color="CCCCCC"/>
              <w:right w:val="single" w:sz="6" w:space="0" w:color="CCCCCC"/>
            </w:tcBorders>
            <w:shd w:val="clear" w:color="auto" w:fill="auto"/>
            <w:tcMar>
              <w:top w:w="0" w:type="dxa"/>
              <w:left w:w="0" w:type="dxa"/>
              <w:bottom w:w="0" w:type="dxa"/>
              <w:right w:w="0" w:type="dxa"/>
            </w:tcMar>
            <w:vAlign w:val="center"/>
          </w:tcPr>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color w:val="000000" w:themeColor="text1"/>
                <w:sz w:val="28"/>
                <w:szCs w:val="28"/>
              </w:rPr>
              <w:t>X＜10</w:t>
            </w:r>
          </w:p>
        </w:tc>
      </w:tr>
    </w:tbl>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说明：1.大型、中型和小型企业须同时满足所列指标的下限，否则下划一档；微型企业只须满足所列指标中的一项即可。</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表中各行业的范围以《国民经济行业分类》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4B5572" w:rsidRDefault="006649AE">
      <w:pPr>
        <w:spacing w:line="56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4B5572" w:rsidRDefault="006649AE">
      <w:pP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br w:type="page" w:clear="all"/>
      </w:r>
    </w:p>
    <w:p w:rsidR="004B5572" w:rsidRDefault="004B5572">
      <w:pPr>
        <w:rPr>
          <w:rFonts w:ascii="仿宋" w:eastAsia="仿宋" w:hAnsi="仿宋" w:cs="仿宋"/>
          <w:color w:val="000000" w:themeColor="text1"/>
          <w:sz w:val="28"/>
          <w:szCs w:val="28"/>
        </w:rPr>
      </w:pPr>
    </w:p>
    <w:p w:rsidR="004B5572" w:rsidRDefault="006649AE">
      <w:pPr>
        <w:spacing w:line="560" w:lineRule="exact"/>
        <w:jc w:val="center"/>
        <w:outlineLvl w:val="0"/>
        <w:rPr>
          <w:rFonts w:ascii="仿宋" w:eastAsia="仿宋" w:hAnsi="仿宋"/>
          <w:color w:val="000000" w:themeColor="text1"/>
          <w:sz w:val="32"/>
          <w:szCs w:val="32"/>
        </w:rPr>
      </w:pPr>
      <w:r>
        <w:rPr>
          <w:rFonts w:ascii="仿宋" w:eastAsia="仿宋" w:hAnsi="仿宋" w:hint="eastAsia"/>
          <w:color w:val="000000" w:themeColor="text1"/>
          <w:sz w:val="44"/>
          <w:szCs w:val="44"/>
        </w:rPr>
        <w:t>第三章  评审办法及评分标准</w:t>
      </w:r>
      <w:bookmarkStart w:id="46" w:name="_Toc152045600"/>
      <w:bookmarkStart w:id="47" w:name="_Toc415575790"/>
      <w:bookmarkStart w:id="48" w:name="_Toc414112651"/>
      <w:bookmarkStart w:id="49" w:name="_Toc443895874"/>
      <w:bookmarkStart w:id="50" w:name="_Toc144974567"/>
      <w:bookmarkStart w:id="51" w:name="_Toc414277163"/>
      <w:bookmarkStart w:id="52" w:name="_Toc152042377"/>
      <w:bookmarkEnd w:id="43"/>
      <w:bookmarkEnd w:id="44"/>
      <w:bookmarkEnd w:id="45"/>
    </w:p>
    <w:p w:rsidR="004B5572" w:rsidRDefault="006649AE">
      <w:pPr>
        <w:pStyle w:val="afffa"/>
        <w:numPr>
          <w:ilvl w:val="0"/>
          <w:numId w:val="1"/>
        </w:numPr>
        <w:spacing w:line="560" w:lineRule="exact"/>
        <w:rPr>
          <w:rFonts w:ascii="仿宋" w:eastAsia="仿宋" w:hAnsi="仿宋"/>
          <w:color w:val="000000" w:themeColor="text1"/>
          <w:sz w:val="32"/>
          <w:szCs w:val="32"/>
        </w:rPr>
      </w:pPr>
      <w:r>
        <w:rPr>
          <w:rFonts w:ascii="仿宋" w:eastAsia="仿宋" w:hAnsi="仿宋" w:hint="eastAsia"/>
          <w:color w:val="000000" w:themeColor="text1"/>
          <w:sz w:val="32"/>
          <w:szCs w:val="32"/>
        </w:rPr>
        <w:t>资格审查表：</w:t>
      </w:r>
    </w:p>
    <w:tbl>
      <w:tblPr>
        <w:tblpPr w:leftFromText="180" w:rightFromText="180" w:vertAnchor="text" w:horzAnchor="page" w:tblpX="1275" w:tblpY="388"/>
        <w:tblW w:w="981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060"/>
        <w:gridCol w:w="2369"/>
        <w:gridCol w:w="5381"/>
      </w:tblGrid>
      <w:tr w:rsidR="004B5572">
        <w:trPr>
          <w:trHeight w:val="838"/>
        </w:trPr>
        <w:tc>
          <w:tcPr>
            <w:tcW w:w="2060" w:type="dxa"/>
            <w:tcBorders>
              <w:top w:val="single" w:sz="4" w:space="0" w:color="auto"/>
              <w:left w:val="single" w:sz="4" w:space="0" w:color="auto"/>
              <w:bottom w:val="single" w:sz="4" w:space="0" w:color="auto"/>
              <w:right w:val="single" w:sz="4" w:space="0" w:color="auto"/>
            </w:tcBorders>
            <w:vAlign w:val="center"/>
          </w:tcPr>
          <w:p w:rsidR="004B5572" w:rsidRDefault="006649AE">
            <w:pPr>
              <w:spacing w:line="360" w:lineRule="auto"/>
              <w:jc w:val="center"/>
              <w:rPr>
                <w:rFonts w:ascii="仿宋" w:eastAsia="仿宋" w:hAnsi="仿宋" w:cs="仿宋"/>
                <w:b/>
                <w:color w:val="000000" w:themeColor="text1"/>
                <w:sz w:val="24"/>
              </w:rPr>
            </w:pPr>
            <w:r>
              <w:rPr>
                <w:rFonts w:ascii="仿宋" w:eastAsia="仿宋" w:hAnsi="仿宋" w:cs="仿宋" w:hint="eastAsia"/>
                <w:b/>
                <w:color w:val="000000" w:themeColor="text1"/>
                <w:sz w:val="24"/>
              </w:rPr>
              <w:t>条款号</w:t>
            </w:r>
          </w:p>
        </w:tc>
        <w:tc>
          <w:tcPr>
            <w:tcW w:w="2369" w:type="dxa"/>
            <w:tcBorders>
              <w:top w:val="single" w:sz="4" w:space="0" w:color="auto"/>
              <w:left w:val="single" w:sz="4" w:space="0" w:color="auto"/>
              <w:bottom w:val="single" w:sz="4" w:space="0" w:color="auto"/>
              <w:right w:val="single" w:sz="4" w:space="0" w:color="auto"/>
            </w:tcBorders>
            <w:vAlign w:val="center"/>
          </w:tcPr>
          <w:p w:rsidR="004B5572" w:rsidRDefault="006649AE">
            <w:pPr>
              <w:spacing w:line="360" w:lineRule="auto"/>
              <w:jc w:val="center"/>
              <w:rPr>
                <w:rFonts w:ascii="仿宋" w:eastAsia="仿宋" w:hAnsi="仿宋" w:cs="仿宋"/>
                <w:b/>
                <w:color w:val="000000" w:themeColor="text1"/>
                <w:sz w:val="24"/>
              </w:rPr>
            </w:pPr>
            <w:r>
              <w:rPr>
                <w:rFonts w:ascii="仿宋" w:eastAsia="仿宋" w:hAnsi="仿宋" w:cs="仿宋" w:hint="eastAsia"/>
                <w:b/>
                <w:color w:val="000000" w:themeColor="text1"/>
                <w:sz w:val="24"/>
              </w:rPr>
              <w:t>评审因素</w:t>
            </w:r>
          </w:p>
        </w:tc>
        <w:tc>
          <w:tcPr>
            <w:tcW w:w="5381" w:type="dxa"/>
            <w:tcBorders>
              <w:top w:val="single" w:sz="4" w:space="0" w:color="auto"/>
              <w:left w:val="single" w:sz="4" w:space="0" w:color="auto"/>
              <w:bottom w:val="single" w:sz="4" w:space="0" w:color="auto"/>
              <w:right w:val="single" w:sz="4" w:space="0" w:color="auto"/>
            </w:tcBorders>
            <w:vAlign w:val="center"/>
          </w:tcPr>
          <w:p w:rsidR="004B5572" w:rsidRDefault="006649AE">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评审标准</w:t>
            </w:r>
          </w:p>
        </w:tc>
      </w:tr>
      <w:tr w:rsidR="004B5572">
        <w:trPr>
          <w:trHeight w:val="1082"/>
        </w:trPr>
        <w:tc>
          <w:tcPr>
            <w:tcW w:w="2060" w:type="dxa"/>
            <w:vMerge w:val="restart"/>
            <w:tcBorders>
              <w:top w:val="single" w:sz="4" w:space="0" w:color="auto"/>
              <w:left w:val="single" w:sz="4" w:space="0" w:color="auto"/>
              <w:right w:val="single" w:sz="4" w:space="0" w:color="auto"/>
            </w:tcBorders>
            <w:vAlign w:val="center"/>
          </w:tcPr>
          <w:p w:rsidR="004B5572" w:rsidRDefault="006649AE">
            <w:pPr>
              <w:widowControl/>
              <w:jc w:val="left"/>
            </w:pPr>
            <w:r>
              <w:rPr>
                <w:rFonts w:ascii="仿宋" w:eastAsia="仿宋" w:hAnsi="仿宋" w:cs="仿宋" w:hint="eastAsia"/>
                <w:color w:val="000000" w:themeColor="text1"/>
                <w:sz w:val="24"/>
              </w:rPr>
              <w:t>资格评审标准</w:t>
            </w:r>
            <w:r>
              <w:rPr>
                <w:rFonts w:ascii="仿宋" w:eastAsia="仿宋" w:hAnsi="仿宋" w:cs="仿宋"/>
                <w:color w:val="000000"/>
                <w:sz w:val="24"/>
                <w:szCs w:val="24"/>
                <w:lang w:bidi="ar"/>
              </w:rPr>
              <w:t>（开</w:t>
            </w:r>
            <w:r>
              <w:rPr>
                <w:rFonts w:ascii="仿宋" w:eastAsia="仿宋" w:hAnsi="仿宋" w:cs="仿宋" w:hint="eastAsia"/>
                <w:color w:val="000000"/>
                <w:sz w:val="24"/>
                <w:szCs w:val="24"/>
                <w:lang w:bidi="ar"/>
              </w:rPr>
              <w:t>标时，进行资格审查）</w:t>
            </w:r>
          </w:p>
          <w:p w:rsidR="004B5572" w:rsidRDefault="004B5572">
            <w:pPr>
              <w:spacing w:line="360" w:lineRule="auto"/>
              <w:jc w:val="center"/>
              <w:rPr>
                <w:rFonts w:ascii="仿宋" w:eastAsia="仿宋" w:hAnsi="仿宋" w:cs="仿宋"/>
                <w:color w:val="000000" w:themeColor="text1"/>
                <w:sz w:val="24"/>
              </w:rPr>
            </w:pPr>
          </w:p>
        </w:tc>
        <w:tc>
          <w:tcPr>
            <w:tcW w:w="2369" w:type="dxa"/>
            <w:tcBorders>
              <w:top w:val="single" w:sz="4" w:space="0" w:color="auto"/>
              <w:left w:val="single" w:sz="4" w:space="0" w:color="auto"/>
              <w:bottom w:val="single" w:sz="4" w:space="0" w:color="auto"/>
              <w:right w:val="single" w:sz="4" w:space="0" w:color="auto"/>
            </w:tcBorders>
            <w:vAlign w:val="center"/>
          </w:tcPr>
          <w:p w:rsidR="004B5572" w:rsidRDefault="006649AE">
            <w:pPr>
              <w:widowControl/>
              <w:jc w:val="center"/>
              <w:rPr>
                <w:rFonts w:ascii="仿宋" w:eastAsia="仿宋" w:hAnsi="仿宋" w:cs="仿宋"/>
                <w:color w:val="000000" w:themeColor="text1"/>
                <w:sz w:val="24"/>
                <w:lang w:val="zh-CN"/>
              </w:rPr>
            </w:pPr>
            <w:r>
              <w:rPr>
                <w:rFonts w:ascii="仿宋" w:eastAsia="仿宋" w:hAnsi="仿宋" w:cs="仿宋" w:hint="eastAsia"/>
                <w:color w:val="000000" w:themeColor="text1"/>
                <w:sz w:val="24"/>
              </w:rPr>
              <w:t>《漯河市政府采购供应商信用承诺函》</w:t>
            </w:r>
          </w:p>
        </w:tc>
        <w:tc>
          <w:tcPr>
            <w:tcW w:w="5381" w:type="dxa"/>
            <w:tcBorders>
              <w:top w:val="single" w:sz="4" w:space="0" w:color="auto"/>
              <w:left w:val="single" w:sz="4" w:space="0" w:color="auto"/>
              <w:bottom w:val="single" w:sz="4" w:space="0" w:color="auto"/>
              <w:right w:val="single" w:sz="4" w:space="0" w:color="auto"/>
            </w:tcBorders>
            <w:vAlign w:val="center"/>
          </w:tcPr>
          <w:p w:rsidR="004B5572" w:rsidRDefault="006649AE">
            <w:pPr>
              <w:widowControl/>
              <w:jc w:val="center"/>
              <w:rPr>
                <w:rFonts w:ascii="仿宋" w:eastAsia="仿宋" w:hAnsi="仿宋" w:cs="仿宋"/>
                <w:color w:val="000000" w:themeColor="text1"/>
                <w:sz w:val="24"/>
              </w:rPr>
            </w:pPr>
            <w:r>
              <w:rPr>
                <w:rFonts w:ascii="仿宋" w:eastAsia="仿宋" w:hAnsi="仿宋" w:cs="仿宋" w:hint="eastAsia"/>
                <w:color w:val="000000" w:themeColor="text1"/>
                <w:sz w:val="24"/>
                <w:lang w:val="zh-CN"/>
              </w:rPr>
              <w:t>符合第二</w:t>
            </w:r>
            <w:proofErr w:type="gramStart"/>
            <w:r>
              <w:rPr>
                <w:rFonts w:ascii="仿宋" w:eastAsia="仿宋" w:hAnsi="仿宋" w:cs="仿宋" w:hint="eastAsia"/>
                <w:color w:val="000000" w:themeColor="text1"/>
                <w:sz w:val="24"/>
                <w:lang w:val="zh-CN"/>
              </w:rPr>
              <w:t>章</w:t>
            </w:r>
            <w:r>
              <w:rPr>
                <w:rFonts w:ascii="仿宋" w:eastAsia="仿宋" w:hAnsi="仿宋" w:hint="eastAsia"/>
                <w:color w:val="000000" w:themeColor="text1"/>
                <w:sz w:val="24"/>
              </w:rPr>
              <w:t>供应</w:t>
            </w:r>
            <w:proofErr w:type="gramEnd"/>
            <w:r>
              <w:rPr>
                <w:rFonts w:ascii="仿宋" w:eastAsia="仿宋" w:hAnsi="仿宋" w:hint="eastAsia"/>
                <w:color w:val="000000" w:themeColor="text1"/>
                <w:sz w:val="24"/>
              </w:rPr>
              <w:t>商须知前附表8.1条规定</w:t>
            </w:r>
          </w:p>
        </w:tc>
      </w:tr>
      <w:tr w:rsidR="004B5572">
        <w:trPr>
          <w:trHeight w:val="1082"/>
        </w:trPr>
        <w:tc>
          <w:tcPr>
            <w:tcW w:w="2060" w:type="dxa"/>
            <w:vMerge/>
            <w:tcBorders>
              <w:left w:val="single" w:sz="4" w:space="0" w:color="auto"/>
              <w:bottom w:val="single" w:sz="6" w:space="0" w:color="auto"/>
              <w:right w:val="single" w:sz="4" w:space="0" w:color="auto"/>
            </w:tcBorders>
            <w:vAlign w:val="center"/>
          </w:tcPr>
          <w:p w:rsidR="004B5572" w:rsidRDefault="004B5572">
            <w:pPr>
              <w:spacing w:line="360" w:lineRule="auto"/>
              <w:jc w:val="center"/>
              <w:rPr>
                <w:rFonts w:ascii="仿宋" w:eastAsia="仿宋" w:hAnsi="仿宋" w:cs="仿宋"/>
                <w:color w:val="000000" w:themeColor="text1"/>
                <w:sz w:val="24"/>
              </w:rPr>
            </w:pPr>
          </w:p>
        </w:tc>
        <w:tc>
          <w:tcPr>
            <w:tcW w:w="2369" w:type="dxa"/>
            <w:tcBorders>
              <w:top w:val="single" w:sz="4" w:space="0" w:color="auto"/>
              <w:left w:val="single" w:sz="4" w:space="0" w:color="auto"/>
              <w:bottom w:val="single" w:sz="4" w:space="0" w:color="auto"/>
              <w:right w:val="single" w:sz="4" w:space="0" w:color="auto"/>
            </w:tcBorders>
            <w:vAlign w:val="center"/>
          </w:tcPr>
          <w:p w:rsidR="004B5572" w:rsidRDefault="006649AE">
            <w:pPr>
              <w:widowControl/>
              <w:jc w:val="left"/>
            </w:pPr>
            <w:r>
              <w:rPr>
                <w:rFonts w:ascii="仿宋" w:eastAsia="仿宋" w:hAnsi="仿宋" w:cs="仿宋"/>
                <w:color w:val="000000"/>
                <w:sz w:val="24"/>
                <w:szCs w:val="24"/>
                <w:lang w:bidi="ar"/>
              </w:rPr>
              <w:t xml:space="preserve">中小企业声明函 </w:t>
            </w:r>
          </w:p>
          <w:p w:rsidR="004B5572" w:rsidRDefault="004B5572">
            <w:pPr>
              <w:widowControl/>
              <w:jc w:val="center"/>
              <w:rPr>
                <w:rFonts w:ascii="仿宋" w:eastAsia="仿宋" w:hAnsi="仿宋" w:cs="仿宋"/>
                <w:color w:val="000000" w:themeColor="text1"/>
                <w:sz w:val="24"/>
              </w:rPr>
            </w:pPr>
          </w:p>
        </w:tc>
        <w:tc>
          <w:tcPr>
            <w:tcW w:w="5381" w:type="dxa"/>
            <w:tcBorders>
              <w:top w:val="single" w:sz="4" w:space="0" w:color="auto"/>
              <w:left w:val="single" w:sz="4" w:space="0" w:color="auto"/>
              <w:bottom w:val="single" w:sz="4" w:space="0" w:color="auto"/>
              <w:right w:val="single" w:sz="4" w:space="0" w:color="auto"/>
            </w:tcBorders>
            <w:vAlign w:val="center"/>
          </w:tcPr>
          <w:p w:rsidR="004B5572" w:rsidRDefault="006649AE">
            <w:pPr>
              <w:widowControl/>
              <w:jc w:val="left"/>
            </w:pPr>
            <w:r>
              <w:rPr>
                <w:rFonts w:ascii="仿宋" w:eastAsia="仿宋" w:hAnsi="仿宋" w:cs="仿宋" w:hint="eastAsia"/>
                <w:color w:val="000000"/>
                <w:sz w:val="24"/>
                <w:szCs w:val="24"/>
                <w:lang w:bidi="ar"/>
              </w:rPr>
              <w:t>符合第二</w:t>
            </w:r>
            <w:proofErr w:type="gramStart"/>
            <w:r>
              <w:rPr>
                <w:rFonts w:ascii="仿宋" w:eastAsia="仿宋" w:hAnsi="仿宋" w:cs="仿宋" w:hint="eastAsia"/>
                <w:color w:val="000000"/>
                <w:sz w:val="24"/>
                <w:szCs w:val="24"/>
                <w:lang w:bidi="ar"/>
              </w:rPr>
              <w:t>章供应</w:t>
            </w:r>
            <w:proofErr w:type="gramEnd"/>
            <w:r>
              <w:rPr>
                <w:rFonts w:ascii="仿宋" w:eastAsia="仿宋" w:hAnsi="仿宋" w:cs="仿宋" w:hint="eastAsia"/>
                <w:color w:val="000000"/>
                <w:sz w:val="24"/>
                <w:szCs w:val="24"/>
                <w:lang w:bidi="ar"/>
              </w:rPr>
              <w:t>商须知前附表 8.1 条规定</w:t>
            </w:r>
          </w:p>
          <w:p w:rsidR="004B5572" w:rsidRDefault="004B5572">
            <w:pPr>
              <w:widowControl/>
              <w:jc w:val="center"/>
              <w:rPr>
                <w:rFonts w:ascii="仿宋" w:eastAsia="仿宋" w:hAnsi="仿宋" w:cs="仿宋"/>
                <w:color w:val="000000" w:themeColor="text1"/>
                <w:sz w:val="24"/>
                <w:lang w:val="zh-CN"/>
              </w:rPr>
            </w:pPr>
          </w:p>
        </w:tc>
      </w:tr>
      <w:tr w:rsidR="004B5572">
        <w:trPr>
          <w:trHeight w:val="2255"/>
        </w:trPr>
        <w:tc>
          <w:tcPr>
            <w:tcW w:w="9810" w:type="dxa"/>
            <w:gridSpan w:val="3"/>
            <w:tcBorders>
              <w:top w:val="single" w:sz="4" w:space="0" w:color="auto"/>
              <w:left w:val="single" w:sz="4" w:space="0" w:color="auto"/>
              <w:bottom w:val="single" w:sz="4" w:space="0" w:color="auto"/>
              <w:right w:val="single" w:sz="4" w:space="0" w:color="auto"/>
            </w:tcBorders>
          </w:tcPr>
          <w:p w:rsidR="004B5572" w:rsidRDefault="006649AE">
            <w:pPr>
              <w:pStyle w:val="cjk"/>
              <w:spacing w:line="500" w:lineRule="exact"/>
              <w:jc w:val="both"/>
              <w:rPr>
                <w:rFonts w:ascii="仿宋" w:eastAsia="仿宋" w:hAnsi="仿宋" w:cs="仿宋"/>
                <w:color w:val="000000" w:themeColor="text1"/>
                <w:lang w:val="zh-CN"/>
              </w:rPr>
            </w:pPr>
            <w:r>
              <w:rPr>
                <w:rFonts w:ascii="仿宋" w:eastAsia="仿宋" w:hAnsi="仿宋" w:cs="仿宋" w:hint="eastAsia"/>
                <w:color w:val="000000" w:themeColor="text1"/>
                <w:lang w:val="zh-CN"/>
              </w:rPr>
              <w:t>备注：</w:t>
            </w:r>
          </w:p>
          <w:p w:rsidR="004B5572" w:rsidRDefault="006649AE">
            <w:pPr>
              <w:pStyle w:val="cjk"/>
              <w:numPr>
                <w:ilvl w:val="0"/>
                <w:numId w:val="2"/>
              </w:numPr>
              <w:spacing w:line="240" w:lineRule="auto"/>
              <w:jc w:val="both"/>
              <w:rPr>
                <w:rFonts w:ascii="仿宋" w:eastAsia="仿宋" w:hAnsi="仿宋" w:cs="仿宋"/>
                <w:color w:val="000000" w:themeColor="text1"/>
                <w:lang w:val="zh-CN"/>
              </w:rPr>
            </w:pPr>
            <w:r>
              <w:rPr>
                <w:rFonts w:ascii="仿宋" w:eastAsia="仿宋" w:hAnsi="仿宋" w:cs="仿宋" w:hint="eastAsia"/>
                <w:color w:val="000000" w:themeColor="text1"/>
                <w:lang w:val="zh-CN"/>
              </w:rPr>
              <w:t>所有证照均应在有效期内，证照如需年检的、应为经年检有效的证照，以上中“近”、“前”指距响应文件提交截止时间，如不满足要求属无效投标。</w:t>
            </w:r>
          </w:p>
          <w:p w:rsidR="004B5572" w:rsidRDefault="006649AE">
            <w:pPr>
              <w:pStyle w:val="cjk"/>
              <w:numPr>
                <w:ilvl w:val="0"/>
                <w:numId w:val="2"/>
              </w:numPr>
              <w:spacing w:line="240" w:lineRule="auto"/>
              <w:jc w:val="both"/>
              <w:rPr>
                <w:rFonts w:ascii="仿宋" w:eastAsia="仿宋" w:hAnsi="仿宋" w:cs="仿宋"/>
                <w:color w:val="000000" w:themeColor="text1"/>
                <w:lang w:val="zh-CN"/>
              </w:rPr>
            </w:pPr>
            <w:r>
              <w:rPr>
                <w:rFonts w:ascii="仿宋" w:eastAsia="仿宋" w:hAnsi="仿宋" w:cs="仿宋" w:hint="eastAsia"/>
                <w:color w:val="000000" w:themeColor="text1"/>
                <w:lang w:val="zh-CN"/>
              </w:rPr>
              <w:t>第二</w:t>
            </w:r>
            <w:proofErr w:type="gramStart"/>
            <w:r>
              <w:rPr>
                <w:rFonts w:ascii="仿宋" w:eastAsia="仿宋" w:hAnsi="仿宋" w:cs="仿宋" w:hint="eastAsia"/>
                <w:color w:val="000000" w:themeColor="text1"/>
                <w:lang w:val="zh-CN"/>
              </w:rPr>
              <w:t>章</w:t>
            </w:r>
            <w:r>
              <w:rPr>
                <w:rFonts w:ascii="仿宋" w:eastAsia="仿宋" w:hAnsi="仿宋" w:hint="eastAsia"/>
                <w:color w:val="000000" w:themeColor="text1"/>
              </w:rPr>
              <w:t>供应</w:t>
            </w:r>
            <w:proofErr w:type="gramEnd"/>
            <w:r>
              <w:rPr>
                <w:rFonts w:ascii="仿宋" w:eastAsia="仿宋" w:hAnsi="仿宋" w:hint="eastAsia"/>
                <w:color w:val="000000" w:themeColor="text1"/>
              </w:rPr>
              <w:t>商须知前附表8.1条规定不满足或者缺失的，资格审查不通过，视为无效投标。</w:t>
            </w:r>
          </w:p>
        </w:tc>
      </w:tr>
    </w:tbl>
    <w:p w:rsidR="004B5572" w:rsidRDefault="004B5572">
      <w:pPr>
        <w:spacing w:line="560" w:lineRule="exact"/>
        <w:rPr>
          <w:rFonts w:ascii="仿宋" w:eastAsia="仿宋" w:hAnsi="仿宋"/>
          <w:color w:val="000000" w:themeColor="text1"/>
          <w:sz w:val="28"/>
          <w:szCs w:val="24"/>
          <w:u w:val="single"/>
        </w:rPr>
      </w:pPr>
    </w:p>
    <w:p w:rsidR="004B5572" w:rsidRDefault="004B5572">
      <w:pPr>
        <w:spacing w:line="560" w:lineRule="exact"/>
        <w:rPr>
          <w:rFonts w:ascii="仿宋" w:eastAsia="仿宋" w:hAnsi="仿宋"/>
          <w:color w:val="000000" w:themeColor="text1"/>
          <w:sz w:val="28"/>
          <w:szCs w:val="24"/>
          <w:u w:val="single"/>
        </w:rPr>
      </w:pPr>
    </w:p>
    <w:p w:rsidR="004B5572" w:rsidRDefault="004B5572">
      <w:pPr>
        <w:spacing w:line="560" w:lineRule="exact"/>
        <w:rPr>
          <w:rFonts w:ascii="仿宋" w:eastAsia="仿宋" w:hAnsi="仿宋"/>
          <w:color w:val="000000" w:themeColor="text1"/>
          <w:sz w:val="28"/>
          <w:szCs w:val="24"/>
          <w:u w:val="single"/>
        </w:rPr>
      </w:pPr>
    </w:p>
    <w:p w:rsidR="004B5572" w:rsidRDefault="004B5572">
      <w:pPr>
        <w:spacing w:line="560" w:lineRule="exact"/>
        <w:rPr>
          <w:rFonts w:ascii="仿宋" w:eastAsia="仿宋" w:hAnsi="仿宋"/>
          <w:color w:val="000000" w:themeColor="text1"/>
          <w:sz w:val="28"/>
          <w:szCs w:val="24"/>
          <w:u w:val="single"/>
        </w:rPr>
      </w:pPr>
    </w:p>
    <w:p w:rsidR="004B5572" w:rsidRDefault="004B5572">
      <w:pPr>
        <w:spacing w:line="560" w:lineRule="exact"/>
        <w:rPr>
          <w:rFonts w:ascii="仿宋" w:eastAsia="仿宋" w:hAnsi="仿宋"/>
          <w:color w:val="000000" w:themeColor="text1"/>
          <w:sz w:val="28"/>
          <w:szCs w:val="24"/>
          <w:u w:val="single"/>
        </w:rPr>
      </w:pPr>
    </w:p>
    <w:p w:rsidR="004B5572" w:rsidRDefault="004B5572">
      <w:pPr>
        <w:spacing w:line="560" w:lineRule="exact"/>
        <w:rPr>
          <w:rFonts w:ascii="仿宋" w:eastAsia="仿宋" w:hAnsi="仿宋"/>
          <w:color w:val="000000" w:themeColor="text1"/>
          <w:sz w:val="28"/>
          <w:szCs w:val="24"/>
          <w:u w:val="single"/>
        </w:rPr>
      </w:pPr>
    </w:p>
    <w:p w:rsidR="004B5572" w:rsidRDefault="004B5572">
      <w:pPr>
        <w:spacing w:line="560" w:lineRule="exact"/>
        <w:rPr>
          <w:rFonts w:ascii="仿宋" w:eastAsia="仿宋" w:hAnsi="仿宋"/>
          <w:color w:val="000000" w:themeColor="text1"/>
          <w:sz w:val="28"/>
          <w:szCs w:val="24"/>
          <w:u w:val="single"/>
        </w:rPr>
      </w:pPr>
    </w:p>
    <w:p w:rsidR="004B5572" w:rsidRDefault="004B5572">
      <w:pPr>
        <w:spacing w:line="560" w:lineRule="exact"/>
        <w:rPr>
          <w:rFonts w:ascii="仿宋" w:eastAsia="仿宋" w:hAnsi="仿宋"/>
          <w:color w:val="000000" w:themeColor="text1"/>
          <w:sz w:val="28"/>
          <w:szCs w:val="24"/>
          <w:u w:val="single"/>
        </w:rPr>
      </w:pPr>
    </w:p>
    <w:p w:rsidR="004B5572" w:rsidRDefault="004B5572">
      <w:pPr>
        <w:pStyle w:val="2"/>
        <w:rPr>
          <w:rFonts w:ascii="仿宋" w:eastAsia="仿宋" w:hAnsi="仿宋"/>
          <w:color w:val="000000" w:themeColor="text1"/>
          <w:sz w:val="28"/>
          <w:szCs w:val="24"/>
          <w:u w:val="single"/>
          <w:lang w:eastAsia="zh-CN"/>
        </w:rPr>
      </w:pPr>
    </w:p>
    <w:p w:rsidR="004B5572" w:rsidRDefault="004B5572">
      <w:pPr>
        <w:rPr>
          <w:rFonts w:ascii="仿宋" w:eastAsia="仿宋" w:hAnsi="仿宋"/>
          <w:color w:val="000000" w:themeColor="text1"/>
          <w:sz w:val="28"/>
          <w:szCs w:val="24"/>
          <w:u w:val="single"/>
        </w:rPr>
      </w:pPr>
    </w:p>
    <w:p w:rsidR="004B5572" w:rsidRDefault="004B5572">
      <w:pPr>
        <w:pStyle w:val="2"/>
        <w:rPr>
          <w:rFonts w:ascii="仿宋" w:eastAsia="仿宋" w:hAnsi="仿宋"/>
          <w:color w:val="000000" w:themeColor="text1"/>
          <w:sz w:val="28"/>
          <w:szCs w:val="24"/>
          <w:u w:val="single"/>
          <w:lang w:eastAsia="zh-CN"/>
        </w:rPr>
      </w:pPr>
    </w:p>
    <w:p w:rsidR="004B5572" w:rsidRDefault="004B5572">
      <w:pPr>
        <w:spacing w:line="560" w:lineRule="exact"/>
        <w:rPr>
          <w:rFonts w:ascii="仿宋" w:eastAsia="仿宋" w:hAnsi="仿宋"/>
          <w:color w:val="000000" w:themeColor="text1"/>
          <w:sz w:val="28"/>
          <w:szCs w:val="24"/>
          <w:u w:val="single"/>
        </w:rPr>
      </w:pPr>
    </w:p>
    <w:p w:rsidR="004B5572" w:rsidRDefault="006649AE">
      <w:pPr>
        <w:spacing w:line="560" w:lineRule="exact"/>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二、符合性审查表</w:t>
      </w:r>
      <w:bookmarkStart w:id="53" w:name="_Toc525892154"/>
      <w:bookmarkStart w:id="54" w:name="_Toc3308001"/>
      <w:bookmarkStart w:id="55" w:name="_Toc525892053"/>
    </w:p>
    <w:tbl>
      <w:tblPr>
        <w:tblpPr w:leftFromText="180" w:rightFromText="180" w:vertAnchor="text" w:horzAnchor="page" w:tblpX="1313" w:tblpY="442"/>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8"/>
        <w:gridCol w:w="2276"/>
        <w:gridCol w:w="6155"/>
      </w:tblGrid>
      <w:tr w:rsidR="004B5572">
        <w:trPr>
          <w:trHeight w:val="1277"/>
        </w:trPr>
        <w:tc>
          <w:tcPr>
            <w:tcW w:w="1528" w:type="dxa"/>
            <w:vAlign w:val="center"/>
          </w:tcPr>
          <w:p w:rsidR="004B5572" w:rsidRDefault="006649AE">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评审原则</w:t>
            </w:r>
          </w:p>
        </w:tc>
        <w:tc>
          <w:tcPr>
            <w:tcW w:w="2276" w:type="dxa"/>
            <w:vAlign w:val="center"/>
          </w:tcPr>
          <w:p w:rsidR="004B5572" w:rsidRDefault="006649AE">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评审因素</w:t>
            </w:r>
          </w:p>
        </w:tc>
        <w:tc>
          <w:tcPr>
            <w:tcW w:w="6155" w:type="dxa"/>
            <w:vAlign w:val="center"/>
          </w:tcPr>
          <w:p w:rsidR="004B5572" w:rsidRDefault="006649AE">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评审标准</w:t>
            </w:r>
          </w:p>
        </w:tc>
      </w:tr>
      <w:tr w:rsidR="004B5572">
        <w:trPr>
          <w:trHeight w:val="1003"/>
        </w:trPr>
        <w:tc>
          <w:tcPr>
            <w:tcW w:w="1528" w:type="dxa"/>
            <w:vMerge w:val="restart"/>
            <w:vAlign w:val="center"/>
          </w:tcPr>
          <w:p w:rsidR="004B5572" w:rsidRDefault="006649AE">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符合性评审标准</w:t>
            </w:r>
          </w:p>
        </w:tc>
        <w:tc>
          <w:tcPr>
            <w:tcW w:w="2276" w:type="dxa"/>
            <w:vAlign w:val="center"/>
          </w:tcPr>
          <w:p w:rsidR="004B5572" w:rsidRDefault="006649AE">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供应商名称</w:t>
            </w:r>
          </w:p>
        </w:tc>
        <w:tc>
          <w:tcPr>
            <w:tcW w:w="6155" w:type="dxa"/>
            <w:vAlign w:val="center"/>
          </w:tcPr>
          <w:p w:rsidR="004B5572" w:rsidRDefault="006649AE">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与营业执照或签章一致</w:t>
            </w:r>
          </w:p>
        </w:tc>
      </w:tr>
      <w:tr w:rsidR="004B5572">
        <w:trPr>
          <w:trHeight w:val="1277"/>
        </w:trPr>
        <w:tc>
          <w:tcPr>
            <w:tcW w:w="1528" w:type="dxa"/>
            <w:vMerge/>
            <w:vAlign w:val="center"/>
          </w:tcPr>
          <w:p w:rsidR="004B5572" w:rsidRDefault="004B5572">
            <w:pPr>
              <w:spacing w:line="560" w:lineRule="exact"/>
              <w:rPr>
                <w:rFonts w:ascii="仿宋" w:eastAsia="仿宋" w:hAnsi="仿宋"/>
                <w:color w:val="000000" w:themeColor="text1"/>
                <w:sz w:val="24"/>
                <w:szCs w:val="24"/>
              </w:rPr>
            </w:pPr>
          </w:p>
        </w:tc>
        <w:tc>
          <w:tcPr>
            <w:tcW w:w="2276" w:type="dxa"/>
            <w:vAlign w:val="center"/>
          </w:tcPr>
          <w:p w:rsidR="004B5572" w:rsidRDefault="006649AE">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响应文件签字盖章</w:t>
            </w:r>
          </w:p>
        </w:tc>
        <w:tc>
          <w:tcPr>
            <w:tcW w:w="6155" w:type="dxa"/>
            <w:vAlign w:val="center"/>
          </w:tcPr>
          <w:p w:rsidR="004B5572" w:rsidRDefault="006649AE">
            <w:pPr>
              <w:spacing w:line="560" w:lineRule="exact"/>
              <w:rPr>
                <w:rFonts w:ascii="仿宋" w:eastAsia="仿宋" w:hAnsi="仿宋"/>
                <w:color w:val="000000" w:themeColor="text1"/>
                <w:sz w:val="24"/>
                <w:szCs w:val="24"/>
              </w:rPr>
            </w:pPr>
            <w:r>
              <w:rPr>
                <w:rFonts w:ascii="仿宋" w:eastAsia="仿宋" w:hAnsi="仿宋" w:cs="仿宋" w:hint="eastAsia"/>
                <w:color w:val="000000" w:themeColor="text1"/>
                <w:sz w:val="24"/>
              </w:rPr>
              <w:t>符合第二章“供应商须知前附表”规定</w:t>
            </w:r>
          </w:p>
        </w:tc>
      </w:tr>
      <w:tr w:rsidR="004B5572">
        <w:trPr>
          <w:trHeight w:val="1061"/>
        </w:trPr>
        <w:tc>
          <w:tcPr>
            <w:tcW w:w="1528" w:type="dxa"/>
            <w:vMerge/>
            <w:vAlign w:val="center"/>
          </w:tcPr>
          <w:p w:rsidR="004B5572" w:rsidRDefault="004B5572">
            <w:pPr>
              <w:spacing w:line="560" w:lineRule="exact"/>
              <w:rPr>
                <w:rFonts w:ascii="仿宋" w:eastAsia="仿宋" w:hAnsi="仿宋"/>
                <w:color w:val="000000" w:themeColor="text1"/>
                <w:sz w:val="24"/>
                <w:szCs w:val="24"/>
              </w:rPr>
            </w:pPr>
          </w:p>
        </w:tc>
        <w:tc>
          <w:tcPr>
            <w:tcW w:w="2276" w:type="dxa"/>
            <w:vAlign w:val="center"/>
          </w:tcPr>
          <w:p w:rsidR="004B5572" w:rsidRDefault="006649AE">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响应文件格式</w:t>
            </w:r>
          </w:p>
        </w:tc>
        <w:tc>
          <w:tcPr>
            <w:tcW w:w="6155" w:type="dxa"/>
            <w:vAlign w:val="center"/>
          </w:tcPr>
          <w:p w:rsidR="004B5572" w:rsidRDefault="006649AE">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符合 “响应文件格式”的要求</w:t>
            </w:r>
          </w:p>
        </w:tc>
      </w:tr>
      <w:tr w:rsidR="004B5572">
        <w:trPr>
          <w:trHeight w:val="1057"/>
        </w:trPr>
        <w:tc>
          <w:tcPr>
            <w:tcW w:w="1528" w:type="dxa"/>
            <w:vMerge/>
            <w:vAlign w:val="center"/>
          </w:tcPr>
          <w:p w:rsidR="004B5572" w:rsidRDefault="004B5572">
            <w:pPr>
              <w:spacing w:line="560" w:lineRule="exact"/>
              <w:rPr>
                <w:rFonts w:ascii="仿宋" w:eastAsia="仿宋" w:hAnsi="仿宋"/>
                <w:color w:val="000000" w:themeColor="text1"/>
                <w:sz w:val="24"/>
                <w:szCs w:val="24"/>
              </w:rPr>
            </w:pPr>
          </w:p>
        </w:tc>
        <w:tc>
          <w:tcPr>
            <w:tcW w:w="2276" w:type="dxa"/>
            <w:vAlign w:val="center"/>
          </w:tcPr>
          <w:p w:rsidR="004B5572" w:rsidRDefault="006649AE">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报价唯一</w:t>
            </w:r>
          </w:p>
        </w:tc>
        <w:tc>
          <w:tcPr>
            <w:tcW w:w="6155" w:type="dxa"/>
            <w:vAlign w:val="center"/>
          </w:tcPr>
          <w:p w:rsidR="004B5572" w:rsidRDefault="006649AE">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响应文件中只有一个有效报价</w:t>
            </w:r>
          </w:p>
        </w:tc>
      </w:tr>
      <w:tr w:rsidR="004B5572">
        <w:trPr>
          <w:trHeight w:val="1229"/>
        </w:trPr>
        <w:tc>
          <w:tcPr>
            <w:tcW w:w="1528" w:type="dxa"/>
            <w:vMerge/>
            <w:vAlign w:val="center"/>
          </w:tcPr>
          <w:p w:rsidR="004B5572" w:rsidRDefault="004B5572">
            <w:pPr>
              <w:spacing w:line="560" w:lineRule="exact"/>
              <w:rPr>
                <w:rFonts w:ascii="仿宋" w:eastAsia="仿宋" w:hAnsi="仿宋"/>
                <w:color w:val="000000" w:themeColor="text1"/>
                <w:sz w:val="24"/>
                <w:szCs w:val="24"/>
              </w:rPr>
            </w:pPr>
          </w:p>
        </w:tc>
        <w:tc>
          <w:tcPr>
            <w:tcW w:w="2276" w:type="dxa"/>
            <w:vAlign w:val="center"/>
          </w:tcPr>
          <w:p w:rsidR="004B5572" w:rsidRDefault="006649AE">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供货期</w:t>
            </w:r>
          </w:p>
        </w:tc>
        <w:tc>
          <w:tcPr>
            <w:tcW w:w="6155" w:type="dxa"/>
            <w:vAlign w:val="center"/>
          </w:tcPr>
          <w:p w:rsidR="004B5572" w:rsidRDefault="006649AE">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符合第二章“供应商须知前附表”规定</w:t>
            </w:r>
          </w:p>
        </w:tc>
      </w:tr>
      <w:tr w:rsidR="004B5572">
        <w:trPr>
          <w:trHeight w:val="1229"/>
        </w:trPr>
        <w:tc>
          <w:tcPr>
            <w:tcW w:w="1528" w:type="dxa"/>
            <w:vMerge/>
            <w:vAlign w:val="center"/>
          </w:tcPr>
          <w:p w:rsidR="004B5572" w:rsidRDefault="004B5572">
            <w:pPr>
              <w:spacing w:line="560" w:lineRule="exact"/>
              <w:rPr>
                <w:rFonts w:ascii="仿宋" w:eastAsia="仿宋" w:hAnsi="仿宋"/>
                <w:color w:val="000000" w:themeColor="text1"/>
                <w:sz w:val="24"/>
                <w:szCs w:val="24"/>
              </w:rPr>
            </w:pPr>
          </w:p>
        </w:tc>
        <w:tc>
          <w:tcPr>
            <w:tcW w:w="2276" w:type="dxa"/>
            <w:vAlign w:val="center"/>
          </w:tcPr>
          <w:p w:rsidR="004B5572" w:rsidRDefault="006649AE">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质保期</w:t>
            </w:r>
          </w:p>
        </w:tc>
        <w:tc>
          <w:tcPr>
            <w:tcW w:w="6155" w:type="dxa"/>
            <w:vAlign w:val="center"/>
          </w:tcPr>
          <w:p w:rsidR="004B5572" w:rsidRDefault="006649AE">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符合第二章“供应商须知前附表”规定</w:t>
            </w:r>
          </w:p>
        </w:tc>
      </w:tr>
      <w:tr w:rsidR="004B5572">
        <w:trPr>
          <w:trHeight w:val="991"/>
        </w:trPr>
        <w:tc>
          <w:tcPr>
            <w:tcW w:w="1528" w:type="dxa"/>
            <w:vMerge/>
            <w:vAlign w:val="center"/>
          </w:tcPr>
          <w:p w:rsidR="004B5572" w:rsidRDefault="004B5572">
            <w:pPr>
              <w:spacing w:line="560" w:lineRule="exact"/>
              <w:rPr>
                <w:rFonts w:ascii="仿宋" w:eastAsia="仿宋" w:hAnsi="仿宋"/>
                <w:color w:val="000000" w:themeColor="text1"/>
                <w:sz w:val="24"/>
                <w:szCs w:val="24"/>
              </w:rPr>
            </w:pPr>
          </w:p>
        </w:tc>
        <w:tc>
          <w:tcPr>
            <w:tcW w:w="2276" w:type="dxa"/>
            <w:vAlign w:val="center"/>
          </w:tcPr>
          <w:p w:rsidR="004B5572" w:rsidRDefault="006649AE">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磋商有效期</w:t>
            </w:r>
          </w:p>
        </w:tc>
        <w:tc>
          <w:tcPr>
            <w:tcW w:w="6155" w:type="dxa"/>
            <w:vAlign w:val="center"/>
          </w:tcPr>
          <w:p w:rsidR="004B5572" w:rsidRDefault="006649AE">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符合第二章“供应商须知前附表”规定</w:t>
            </w:r>
          </w:p>
        </w:tc>
      </w:tr>
      <w:tr w:rsidR="004B5572">
        <w:trPr>
          <w:trHeight w:val="1028"/>
        </w:trPr>
        <w:tc>
          <w:tcPr>
            <w:tcW w:w="1528" w:type="dxa"/>
            <w:vMerge/>
            <w:vAlign w:val="center"/>
          </w:tcPr>
          <w:p w:rsidR="004B5572" w:rsidRDefault="004B5572">
            <w:pPr>
              <w:spacing w:line="560" w:lineRule="exact"/>
              <w:rPr>
                <w:rFonts w:ascii="仿宋" w:eastAsia="仿宋" w:hAnsi="仿宋"/>
                <w:color w:val="000000" w:themeColor="text1"/>
                <w:sz w:val="24"/>
                <w:szCs w:val="24"/>
              </w:rPr>
            </w:pPr>
          </w:p>
        </w:tc>
        <w:tc>
          <w:tcPr>
            <w:tcW w:w="2276" w:type="dxa"/>
            <w:vAlign w:val="center"/>
          </w:tcPr>
          <w:p w:rsidR="004B5572" w:rsidRDefault="006649AE">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磋商报价</w:t>
            </w:r>
          </w:p>
        </w:tc>
        <w:tc>
          <w:tcPr>
            <w:tcW w:w="6155" w:type="dxa"/>
            <w:vAlign w:val="center"/>
          </w:tcPr>
          <w:p w:rsidR="004B5572" w:rsidRDefault="006649AE">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投标报价不得高于采购人给定的招标控制价</w:t>
            </w:r>
          </w:p>
        </w:tc>
      </w:tr>
    </w:tbl>
    <w:p w:rsidR="004B5572" w:rsidRDefault="004B5572">
      <w:pPr>
        <w:spacing w:line="560" w:lineRule="exact"/>
        <w:rPr>
          <w:rFonts w:ascii="仿宋" w:eastAsia="仿宋" w:hAnsi="仿宋"/>
          <w:color w:val="000000" w:themeColor="text1"/>
          <w:sz w:val="32"/>
          <w:szCs w:val="32"/>
        </w:rPr>
      </w:pPr>
    </w:p>
    <w:p w:rsidR="004B5572" w:rsidRDefault="004B5572">
      <w:pPr>
        <w:spacing w:line="560" w:lineRule="exact"/>
        <w:rPr>
          <w:rFonts w:ascii="仿宋" w:eastAsia="仿宋" w:hAnsi="仿宋"/>
          <w:color w:val="000000" w:themeColor="text1"/>
          <w:sz w:val="32"/>
          <w:szCs w:val="32"/>
        </w:rPr>
      </w:pPr>
    </w:p>
    <w:p w:rsidR="004B5572" w:rsidRDefault="004B5572">
      <w:pPr>
        <w:spacing w:line="560" w:lineRule="exact"/>
        <w:rPr>
          <w:rFonts w:ascii="仿宋" w:eastAsia="仿宋" w:hAnsi="仿宋"/>
          <w:color w:val="000000" w:themeColor="text1"/>
          <w:sz w:val="32"/>
          <w:szCs w:val="32"/>
        </w:rPr>
      </w:pPr>
    </w:p>
    <w:p w:rsidR="004B5572" w:rsidRDefault="004B5572">
      <w:pPr>
        <w:pStyle w:val="2"/>
        <w:rPr>
          <w:rFonts w:ascii="仿宋" w:eastAsia="仿宋" w:hAnsi="仿宋"/>
          <w:color w:val="000000" w:themeColor="text1"/>
          <w:sz w:val="32"/>
          <w:szCs w:val="32"/>
          <w:lang w:eastAsia="zh-CN"/>
        </w:rPr>
      </w:pPr>
    </w:p>
    <w:p w:rsidR="004B5572" w:rsidRDefault="004B5572">
      <w:pPr>
        <w:rPr>
          <w:color w:val="000000" w:themeColor="text1"/>
        </w:rPr>
      </w:pPr>
    </w:p>
    <w:p w:rsidR="004B5572" w:rsidRDefault="006649AE">
      <w:pPr>
        <w:spacing w:line="560" w:lineRule="exact"/>
        <w:rPr>
          <w:rFonts w:ascii="仿宋" w:eastAsia="仿宋" w:hAnsi="仿宋"/>
          <w:color w:val="000000" w:themeColor="text1"/>
          <w:sz w:val="32"/>
          <w:szCs w:val="32"/>
        </w:rPr>
      </w:pPr>
      <w:r>
        <w:rPr>
          <w:rFonts w:ascii="仿宋" w:eastAsia="仿宋" w:hAnsi="仿宋" w:hint="eastAsia"/>
          <w:color w:val="000000" w:themeColor="text1"/>
          <w:sz w:val="32"/>
          <w:szCs w:val="32"/>
        </w:rPr>
        <w:t>三、评分办法：</w:t>
      </w:r>
    </w:p>
    <w:p w:rsidR="004B5572" w:rsidRDefault="006649AE">
      <w:pPr>
        <w:rPr>
          <w:color w:val="000000" w:themeColor="text1"/>
        </w:rPr>
      </w:pPr>
      <w:r>
        <w:rPr>
          <w:rFonts w:ascii="仿宋" w:eastAsia="仿宋" w:hAnsi="仿宋" w:hint="eastAsia"/>
          <w:color w:val="000000" w:themeColor="text1"/>
          <w:sz w:val="32"/>
          <w:szCs w:val="32"/>
        </w:rPr>
        <w:t>综合评分法，总分值100分。</w:t>
      </w:r>
      <w:bookmarkStart w:id="56" w:name="_Toc460427507"/>
      <w:bookmarkStart w:id="57" w:name="_Toc12523568"/>
    </w:p>
    <w:tbl>
      <w:tblPr>
        <w:tblpPr w:leftFromText="180" w:rightFromText="180" w:vertAnchor="text" w:horzAnchor="page" w:tblpX="1164" w:tblpY="485"/>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59"/>
        <w:gridCol w:w="41"/>
        <w:gridCol w:w="7206"/>
        <w:gridCol w:w="700"/>
      </w:tblGrid>
      <w:tr w:rsidR="004B5572">
        <w:trPr>
          <w:trHeight w:val="680"/>
        </w:trPr>
        <w:tc>
          <w:tcPr>
            <w:tcW w:w="9806" w:type="dxa"/>
            <w:gridSpan w:val="4"/>
            <w:tcBorders>
              <w:top w:val="single" w:sz="4" w:space="0" w:color="auto"/>
              <w:left w:val="single" w:sz="4" w:space="0" w:color="auto"/>
              <w:bottom w:val="single" w:sz="4" w:space="0" w:color="auto"/>
              <w:right w:val="single" w:sz="4" w:space="0" w:color="auto"/>
            </w:tcBorders>
            <w:vAlign w:val="center"/>
          </w:tcPr>
          <w:p w:rsidR="004B5572" w:rsidRDefault="006649AE">
            <w:pPr>
              <w:rPr>
                <w:rFonts w:ascii="仿宋" w:eastAsia="仿宋" w:hAnsi="仿宋" w:cs="仿宋"/>
                <w:color w:val="000000" w:themeColor="text1"/>
                <w:sz w:val="24"/>
              </w:rPr>
            </w:pPr>
            <w:r>
              <w:rPr>
                <w:rFonts w:ascii="仿宋" w:eastAsia="仿宋" w:hAnsi="仿宋" w:cs="仿宋" w:hint="eastAsia"/>
                <w:color w:val="000000" w:themeColor="text1"/>
                <w:sz w:val="24"/>
              </w:rPr>
              <w:t>一、价格部分（满分40分）</w:t>
            </w:r>
          </w:p>
        </w:tc>
      </w:tr>
      <w:tr w:rsidR="004B5572">
        <w:trPr>
          <w:trHeight w:val="750"/>
        </w:trPr>
        <w:tc>
          <w:tcPr>
            <w:tcW w:w="1859" w:type="dxa"/>
            <w:tcBorders>
              <w:top w:val="single" w:sz="4" w:space="0" w:color="auto"/>
              <w:left w:val="single" w:sz="4" w:space="0" w:color="auto"/>
              <w:bottom w:val="single" w:sz="4" w:space="0" w:color="auto"/>
              <w:right w:val="single" w:sz="4" w:space="0" w:color="auto"/>
            </w:tcBorders>
            <w:vAlign w:val="center"/>
          </w:tcPr>
          <w:p w:rsidR="004B5572" w:rsidRDefault="006649AE">
            <w:pPr>
              <w:rPr>
                <w:rFonts w:ascii="仿宋" w:eastAsia="仿宋" w:hAnsi="仿宋" w:cs="仿宋"/>
                <w:color w:val="000000" w:themeColor="text1"/>
                <w:sz w:val="24"/>
              </w:rPr>
            </w:pPr>
            <w:r>
              <w:rPr>
                <w:rFonts w:ascii="仿宋" w:eastAsia="仿宋" w:hAnsi="仿宋" w:cs="仿宋" w:hint="eastAsia"/>
                <w:color w:val="000000" w:themeColor="text1"/>
                <w:sz w:val="24"/>
              </w:rPr>
              <w:t>评审因素</w:t>
            </w:r>
          </w:p>
        </w:tc>
        <w:tc>
          <w:tcPr>
            <w:tcW w:w="7247" w:type="dxa"/>
            <w:gridSpan w:val="2"/>
            <w:tcBorders>
              <w:top w:val="single" w:sz="4" w:space="0" w:color="auto"/>
              <w:left w:val="single" w:sz="4" w:space="0" w:color="auto"/>
              <w:bottom w:val="single" w:sz="4" w:space="0" w:color="auto"/>
              <w:right w:val="single" w:sz="4" w:space="0" w:color="auto"/>
            </w:tcBorders>
            <w:vAlign w:val="center"/>
          </w:tcPr>
          <w:p w:rsidR="004B5572" w:rsidRDefault="006649AE">
            <w:pPr>
              <w:rPr>
                <w:rFonts w:ascii="仿宋" w:eastAsia="仿宋" w:hAnsi="仿宋" w:cs="仿宋"/>
                <w:color w:val="000000" w:themeColor="text1"/>
                <w:sz w:val="24"/>
              </w:rPr>
            </w:pPr>
            <w:r>
              <w:rPr>
                <w:rFonts w:ascii="仿宋" w:eastAsia="仿宋" w:hAnsi="仿宋" w:cs="仿宋" w:hint="eastAsia"/>
                <w:color w:val="000000" w:themeColor="text1"/>
                <w:sz w:val="24"/>
              </w:rPr>
              <w:t>评审标准</w:t>
            </w:r>
          </w:p>
        </w:tc>
        <w:tc>
          <w:tcPr>
            <w:tcW w:w="700" w:type="dxa"/>
            <w:tcBorders>
              <w:top w:val="single" w:sz="4" w:space="0" w:color="auto"/>
              <w:left w:val="single" w:sz="4" w:space="0" w:color="auto"/>
              <w:bottom w:val="single" w:sz="4" w:space="0" w:color="auto"/>
              <w:right w:val="single" w:sz="4" w:space="0" w:color="auto"/>
            </w:tcBorders>
            <w:vAlign w:val="center"/>
          </w:tcPr>
          <w:p w:rsidR="004B5572" w:rsidRDefault="006649AE">
            <w:pPr>
              <w:rPr>
                <w:rFonts w:ascii="仿宋" w:eastAsia="仿宋" w:hAnsi="仿宋" w:cs="仿宋"/>
                <w:color w:val="000000" w:themeColor="text1"/>
                <w:sz w:val="24"/>
              </w:rPr>
            </w:pPr>
            <w:r>
              <w:rPr>
                <w:rFonts w:ascii="仿宋" w:eastAsia="仿宋" w:hAnsi="仿宋" w:cs="仿宋" w:hint="eastAsia"/>
                <w:color w:val="000000" w:themeColor="text1"/>
                <w:sz w:val="24"/>
              </w:rPr>
              <w:t>分值</w:t>
            </w:r>
          </w:p>
        </w:tc>
      </w:tr>
      <w:tr w:rsidR="004B5572">
        <w:trPr>
          <w:trHeight w:val="2224"/>
        </w:trPr>
        <w:tc>
          <w:tcPr>
            <w:tcW w:w="1859" w:type="dxa"/>
            <w:tcBorders>
              <w:top w:val="single" w:sz="4" w:space="0" w:color="auto"/>
              <w:left w:val="single" w:sz="4" w:space="0" w:color="auto"/>
              <w:right w:val="single" w:sz="4" w:space="0" w:color="auto"/>
            </w:tcBorders>
            <w:vAlign w:val="center"/>
          </w:tcPr>
          <w:p w:rsidR="004B5572" w:rsidRDefault="006649AE">
            <w:pPr>
              <w:rPr>
                <w:rFonts w:ascii="仿宋" w:eastAsia="仿宋" w:hAnsi="仿宋" w:cs="仿宋"/>
                <w:color w:val="000000" w:themeColor="text1"/>
                <w:sz w:val="24"/>
              </w:rPr>
            </w:pPr>
            <w:r>
              <w:rPr>
                <w:rFonts w:ascii="仿宋" w:eastAsia="仿宋" w:hAnsi="仿宋" w:cs="仿宋" w:hint="eastAsia"/>
                <w:color w:val="000000" w:themeColor="text1"/>
                <w:sz w:val="24"/>
              </w:rPr>
              <w:t>投标报价</w:t>
            </w:r>
          </w:p>
        </w:tc>
        <w:tc>
          <w:tcPr>
            <w:tcW w:w="7247" w:type="dxa"/>
            <w:gridSpan w:val="2"/>
            <w:tcBorders>
              <w:top w:val="single" w:sz="4" w:space="0" w:color="auto"/>
              <w:left w:val="single" w:sz="4" w:space="0" w:color="auto"/>
              <w:bottom w:val="single" w:sz="4" w:space="0" w:color="auto"/>
              <w:right w:val="single" w:sz="4" w:space="0" w:color="auto"/>
            </w:tcBorders>
            <w:vAlign w:val="center"/>
          </w:tcPr>
          <w:p w:rsidR="004B5572" w:rsidRDefault="006649AE">
            <w:pPr>
              <w:spacing w:line="560" w:lineRule="exact"/>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投标报价分采用低价优先法计算，即满足磋商文件要求且投标报价最低的为评审基准价，其报价分为满分。其他供应商的价格分按此公式计算。</w:t>
            </w:r>
          </w:p>
          <w:p w:rsidR="004B5572" w:rsidRDefault="006649AE">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报价得分=（磋商基准价/最后磋商报价）×40%×100</w:t>
            </w:r>
          </w:p>
          <w:p w:rsidR="004B5572" w:rsidRDefault="006649AE">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    </w:t>
            </w:r>
            <w:r>
              <w:rPr>
                <w:rFonts w:ascii="仿宋" w:eastAsia="仿宋" w:hAnsi="仿宋" w:cs="仿宋" w:hint="eastAsia"/>
                <w:color w:val="000000" w:themeColor="text1"/>
                <w:sz w:val="24"/>
                <w:szCs w:val="24"/>
                <w:lang w:val="zh-CN"/>
              </w:rPr>
              <w:t>按照【2020】46号文件规定，对于监狱企业/残疾人福利性单位和供应商及投标产品</w:t>
            </w:r>
            <w:r>
              <w:rPr>
                <w:rFonts w:ascii="仿宋" w:eastAsia="仿宋" w:hAnsi="仿宋" w:cs="仿宋" w:hint="eastAsia"/>
                <w:color w:val="000000" w:themeColor="text1"/>
                <w:sz w:val="24"/>
                <w:szCs w:val="24"/>
              </w:rPr>
              <w:t>生产商</w:t>
            </w:r>
            <w:r>
              <w:rPr>
                <w:rFonts w:ascii="仿宋" w:eastAsia="仿宋" w:hAnsi="仿宋" w:cs="仿宋" w:hint="eastAsia"/>
                <w:color w:val="000000" w:themeColor="text1"/>
                <w:sz w:val="24"/>
                <w:szCs w:val="24"/>
                <w:lang w:val="zh-CN"/>
              </w:rPr>
              <w:t>等均为小型、微型企业的，享受价格扣除政策，即对报价给予</w:t>
            </w:r>
            <w:r>
              <w:rPr>
                <w:rFonts w:ascii="仿宋" w:eastAsia="仿宋" w:hAnsi="仿宋" w:cs="仿宋" w:hint="eastAsia"/>
                <w:color w:val="000000" w:themeColor="text1"/>
                <w:sz w:val="24"/>
                <w:szCs w:val="24"/>
              </w:rPr>
              <w:t>10</w:t>
            </w:r>
            <w:r>
              <w:rPr>
                <w:rFonts w:ascii="仿宋" w:eastAsia="仿宋" w:hAnsi="仿宋" w:cs="仿宋" w:hint="eastAsia"/>
                <w:color w:val="000000" w:themeColor="text1"/>
                <w:sz w:val="24"/>
                <w:szCs w:val="24"/>
                <w:lang w:val="zh-CN"/>
              </w:rPr>
              <w:t>%的扣除，用扣除后的价格参与价格评审，但不作为中标价和合同签约价。</w:t>
            </w:r>
          </w:p>
        </w:tc>
        <w:tc>
          <w:tcPr>
            <w:tcW w:w="700" w:type="dxa"/>
            <w:tcBorders>
              <w:top w:val="single" w:sz="4" w:space="0" w:color="auto"/>
              <w:left w:val="single" w:sz="4" w:space="0" w:color="auto"/>
              <w:bottom w:val="single" w:sz="4" w:space="0" w:color="auto"/>
              <w:right w:val="single" w:sz="4" w:space="0" w:color="auto"/>
            </w:tcBorders>
            <w:vAlign w:val="center"/>
          </w:tcPr>
          <w:p w:rsidR="004B5572" w:rsidRDefault="006649AE">
            <w:pPr>
              <w:rPr>
                <w:rFonts w:ascii="仿宋" w:eastAsia="仿宋" w:hAnsi="仿宋" w:cs="仿宋"/>
                <w:color w:val="000000" w:themeColor="text1"/>
                <w:sz w:val="24"/>
              </w:rPr>
            </w:pPr>
            <w:r>
              <w:rPr>
                <w:rFonts w:ascii="仿宋" w:eastAsia="仿宋" w:hAnsi="仿宋" w:cs="仿宋" w:hint="eastAsia"/>
                <w:color w:val="000000" w:themeColor="text1"/>
                <w:sz w:val="24"/>
              </w:rPr>
              <w:t>40分</w:t>
            </w:r>
          </w:p>
        </w:tc>
      </w:tr>
      <w:tr w:rsidR="004B5572">
        <w:trPr>
          <w:trHeight w:val="558"/>
        </w:trPr>
        <w:tc>
          <w:tcPr>
            <w:tcW w:w="9806" w:type="dxa"/>
            <w:gridSpan w:val="4"/>
            <w:tcBorders>
              <w:top w:val="single" w:sz="4" w:space="0" w:color="auto"/>
              <w:left w:val="single" w:sz="4" w:space="0" w:color="auto"/>
              <w:right w:val="single" w:sz="4" w:space="0" w:color="auto"/>
            </w:tcBorders>
            <w:vAlign w:val="center"/>
          </w:tcPr>
          <w:p w:rsidR="004B5572" w:rsidRDefault="006649AE">
            <w:pPr>
              <w:rPr>
                <w:rFonts w:ascii="仿宋" w:eastAsia="仿宋" w:hAnsi="仿宋" w:cs="仿宋"/>
                <w:color w:val="000000" w:themeColor="text1"/>
                <w:sz w:val="24"/>
              </w:rPr>
            </w:pPr>
            <w:r>
              <w:rPr>
                <w:rFonts w:ascii="仿宋" w:eastAsia="仿宋" w:hAnsi="仿宋" w:cs="仿宋" w:hint="eastAsia"/>
                <w:color w:val="000000" w:themeColor="text1"/>
                <w:sz w:val="24"/>
              </w:rPr>
              <w:t>二、技术部分（满分42分）</w:t>
            </w:r>
          </w:p>
        </w:tc>
      </w:tr>
      <w:tr w:rsidR="004B5572">
        <w:trPr>
          <w:trHeight w:val="1707"/>
        </w:trPr>
        <w:tc>
          <w:tcPr>
            <w:tcW w:w="1900" w:type="dxa"/>
            <w:gridSpan w:val="2"/>
            <w:tcBorders>
              <w:top w:val="single" w:sz="4" w:space="0" w:color="auto"/>
              <w:left w:val="single" w:sz="4" w:space="0" w:color="auto"/>
              <w:right w:val="single" w:sz="4" w:space="0" w:color="auto"/>
            </w:tcBorders>
            <w:vAlign w:val="center"/>
          </w:tcPr>
          <w:p w:rsidR="004B5572" w:rsidRDefault="006649AE">
            <w:pPr>
              <w:widowControl/>
              <w:jc w:val="left"/>
            </w:pPr>
            <w:r>
              <w:rPr>
                <w:rFonts w:ascii="仿宋" w:eastAsia="仿宋" w:hAnsi="仿宋" w:cs="仿宋"/>
                <w:color w:val="000000"/>
                <w:sz w:val="24"/>
                <w:szCs w:val="24"/>
                <w:lang w:bidi="ar"/>
              </w:rPr>
              <w:t xml:space="preserve">管理 </w:t>
            </w:r>
          </w:p>
          <w:p w:rsidR="004B5572" w:rsidRDefault="006649AE">
            <w:pPr>
              <w:widowControl/>
              <w:jc w:val="left"/>
            </w:pPr>
            <w:r>
              <w:rPr>
                <w:rFonts w:ascii="仿宋" w:eastAsia="仿宋" w:hAnsi="仿宋" w:cs="仿宋" w:hint="eastAsia"/>
                <w:color w:val="000000"/>
                <w:sz w:val="24"/>
                <w:szCs w:val="24"/>
                <w:lang w:bidi="ar"/>
              </w:rPr>
              <w:t>方案</w:t>
            </w:r>
          </w:p>
          <w:p w:rsidR="004B5572" w:rsidRDefault="004B5572">
            <w:pPr>
              <w:rPr>
                <w:rFonts w:ascii="仿宋" w:eastAsia="仿宋" w:hAnsi="仿宋" w:cs="仿宋"/>
                <w:color w:val="000000" w:themeColor="text1"/>
                <w:sz w:val="24"/>
                <w:szCs w:val="24"/>
                <w:lang w:val="zh-CN"/>
              </w:rPr>
            </w:pPr>
          </w:p>
        </w:tc>
        <w:tc>
          <w:tcPr>
            <w:tcW w:w="7206" w:type="dxa"/>
            <w:tcBorders>
              <w:top w:val="single" w:sz="4" w:space="0" w:color="auto"/>
              <w:left w:val="single" w:sz="4" w:space="0" w:color="auto"/>
              <w:bottom w:val="single" w:sz="4" w:space="0" w:color="auto"/>
              <w:right w:val="single" w:sz="4" w:space="0" w:color="auto"/>
            </w:tcBorders>
            <w:vAlign w:val="center"/>
          </w:tcPr>
          <w:p w:rsidR="004B5572" w:rsidRDefault="006649AE">
            <w:pPr>
              <w:widowControl/>
              <w:jc w:val="left"/>
            </w:pPr>
            <w:r>
              <w:rPr>
                <w:rFonts w:ascii="仿宋" w:eastAsia="仿宋" w:hAnsi="仿宋" w:cs="仿宋"/>
                <w:color w:val="000000"/>
                <w:sz w:val="24"/>
                <w:szCs w:val="24"/>
                <w:lang w:bidi="ar"/>
              </w:rPr>
              <w:t xml:space="preserve">针对本项目制定管理服务方案的得 3 分；提供的管理方案运作 </w:t>
            </w:r>
          </w:p>
          <w:p w:rsidR="004B5572" w:rsidRDefault="006649AE">
            <w:pPr>
              <w:widowControl/>
              <w:jc w:val="left"/>
            </w:pPr>
            <w:r>
              <w:rPr>
                <w:rFonts w:ascii="仿宋" w:eastAsia="仿宋" w:hAnsi="仿宋" w:cs="仿宋" w:hint="eastAsia"/>
                <w:color w:val="000000"/>
                <w:sz w:val="24"/>
                <w:szCs w:val="24"/>
                <w:lang w:bidi="ar"/>
              </w:rPr>
              <w:t>清晰、各环节衔接高效有序、服务针对性强的得 4 分；方案内容明显缺失 或明显缺乏合理可行性的得 1 分；未提供方案的得 0 分。</w:t>
            </w:r>
          </w:p>
          <w:p w:rsidR="004B5572" w:rsidRDefault="004B5572">
            <w:pPr>
              <w:rPr>
                <w:rFonts w:ascii="仿宋" w:eastAsia="仿宋" w:hAnsi="仿宋" w:cs="仿宋"/>
                <w:color w:val="000000" w:themeColor="text1"/>
                <w:sz w:val="24"/>
                <w:szCs w:val="24"/>
                <w:lang w:val="zh-CN"/>
              </w:rPr>
            </w:pPr>
          </w:p>
        </w:tc>
        <w:tc>
          <w:tcPr>
            <w:tcW w:w="700" w:type="dxa"/>
            <w:tcBorders>
              <w:top w:val="single" w:sz="4" w:space="0" w:color="auto"/>
              <w:left w:val="single" w:sz="4" w:space="0" w:color="auto"/>
              <w:bottom w:val="single" w:sz="4" w:space="0" w:color="auto"/>
              <w:right w:val="single" w:sz="4" w:space="0" w:color="auto"/>
            </w:tcBorders>
            <w:vAlign w:val="center"/>
          </w:tcPr>
          <w:p w:rsidR="004B5572" w:rsidRDefault="006649AE">
            <w:pPr>
              <w:rPr>
                <w:rFonts w:ascii="仿宋" w:eastAsia="仿宋" w:hAnsi="仿宋" w:cs="仿宋"/>
                <w:color w:val="000000" w:themeColor="text1"/>
                <w:sz w:val="24"/>
              </w:rPr>
            </w:pPr>
            <w:r>
              <w:rPr>
                <w:rFonts w:ascii="仿宋" w:eastAsia="仿宋" w:hAnsi="仿宋" w:cs="仿宋" w:hint="eastAsia"/>
                <w:color w:val="000000" w:themeColor="text1"/>
                <w:sz w:val="24"/>
              </w:rPr>
              <w:t>4分</w:t>
            </w:r>
          </w:p>
        </w:tc>
      </w:tr>
      <w:tr w:rsidR="004B5572">
        <w:trPr>
          <w:trHeight w:val="2224"/>
        </w:trPr>
        <w:tc>
          <w:tcPr>
            <w:tcW w:w="1900" w:type="dxa"/>
            <w:gridSpan w:val="2"/>
            <w:tcBorders>
              <w:top w:val="single" w:sz="4" w:space="0" w:color="auto"/>
              <w:left w:val="single" w:sz="4" w:space="0" w:color="auto"/>
              <w:right w:val="single" w:sz="4" w:space="0" w:color="auto"/>
            </w:tcBorders>
            <w:vAlign w:val="center"/>
          </w:tcPr>
          <w:p w:rsidR="004B5572" w:rsidRDefault="006649AE">
            <w:pPr>
              <w:widowControl/>
              <w:jc w:val="left"/>
            </w:pPr>
            <w:r>
              <w:rPr>
                <w:rFonts w:ascii="仿宋" w:eastAsia="仿宋" w:hAnsi="仿宋" w:cs="仿宋"/>
                <w:color w:val="000000"/>
                <w:sz w:val="24"/>
                <w:szCs w:val="24"/>
                <w:lang w:bidi="ar"/>
              </w:rPr>
              <w:t xml:space="preserve">组织机构 </w:t>
            </w:r>
          </w:p>
          <w:p w:rsidR="004B5572" w:rsidRDefault="006649AE">
            <w:pPr>
              <w:widowControl/>
              <w:jc w:val="left"/>
            </w:pPr>
            <w:r>
              <w:rPr>
                <w:rFonts w:ascii="仿宋" w:eastAsia="仿宋" w:hAnsi="仿宋" w:cs="仿宋" w:hint="eastAsia"/>
                <w:color w:val="000000"/>
                <w:sz w:val="24"/>
                <w:szCs w:val="24"/>
                <w:lang w:bidi="ar"/>
              </w:rPr>
              <w:t>方案</w:t>
            </w:r>
          </w:p>
          <w:p w:rsidR="004B5572" w:rsidRDefault="004B5572">
            <w:pPr>
              <w:rPr>
                <w:rFonts w:ascii="仿宋" w:eastAsia="仿宋" w:hAnsi="仿宋" w:cs="仿宋"/>
                <w:color w:val="000000" w:themeColor="text1"/>
                <w:sz w:val="24"/>
                <w:szCs w:val="24"/>
                <w:lang w:val="zh-CN"/>
              </w:rPr>
            </w:pPr>
          </w:p>
        </w:tc>
        <w:tc>
          <w:tcPr>
            <w:tcW w:w="7206" w:type="dxa"/>
            <w:tcBorders>
              <w:top w:val="single" w:sz="4" w:space="0" w:color="auto"/>
              <w:left w:val="single" w:sz="4" w:space="0" w:color="auto"/>
              <w:bottom w:val="single" w:sz="4" w:space="0" w:color="auto"/>
              <w:right w:val="single" w:sz="4" w:space="0" w:color="auto"/>
            </w:tcBorders>
            <w:vAlign w:val="center"/>
          </w:tcPr>
          <w:p w:rsidR="004B5572" w:rsidRDefault="006649AE">
            <w:pPr>
              <w:widowControl/>
              <w:jc w:val="left"/>
            </w:pPr>
            <w:r>
              <w:rPr>
                <w:rFonts w:ascii="仿宋" w:eastAsia="仿宋" w:hAnsi="仿宋" w:cs="仿宋"/>
                <w:color w:val="000000"/>
                <w:sz w:val="24"/>
                <w:szCs w:val="24"/>
                <w:lang w:bidi="ar"/>
              </w:rPr>
              <w:t>针对本项目制定组织机构方案的得 3 分；提供的组织机构方案岗位设置</w:t>
            </w:r>
            <w:r>
              <w:rPr>
                <w:rFonts w:ascii="仿宋" w:eastAsia="仿宋" w:hAnsi="仿宋" w:cs="仿宋" w:hint="eastAsia"/>
                <w:color w:val="000000"/>
                <w:sz w:val="24"/>
                <w:szCs w:val="24"/>
                <w:lang w:bidi="ar"/>
              </w:rPr>
              <w:t>完善、人员管理职责分工清晰明确的得 4 分；提供的组织机构方案内容明显缺失或明显缺乏合理可行性的得 1 分；未提供方案的得 0 分。</w:t>
            </w:r>
          </w:p>
          <w:p w:rsidR="004B5572" w:rsidRDefault="004B5572">
            <w:pPr>
              <w:rPr>
                <w:rFonts w:ascii="仿宋" w:eastAsia="仿宋" w:hAnsi="仿宋" w:cs="仿宋"/>
                <w:color w:val="000000" w:themeColor="text1"/>
                <w:sz w:val="24"/>
                <w:szCs w:val="24"/>
                <w:lang w:val="zh-CN"/>
              </w:rPr>
            </w:pPr>
          </w:p>
        </w:tc>
        <w:tc>
          <w:tcPr>
            <w:tcW w:w="700" w:type="dxa"/>
            <w:tcBorders>
              <w:top w:val="single" w:sz="4" w:space="0" w:color="auto"/>
              <w:left w:val="single" w:sz="4" w:space="0" w:color="auto"/>
              <w:bottom w:val="single" w:sz="4" w:space="0" w:color="auto"/>
              <w:right w:val="single" w:sz="4" w:space="0" w:color="auto"/>
            </w:tcBorders>
            <w:vAlign w:val="center"/>
          </w:tcPr>
          <w:p w:rsidR="004B5572" w:rsidRDefault="006649AE">
            <w:pPr>
              <w:rPr>
                <w:rFonts w:ascii="仿宋" w:eastAsia="仿宋" w:hAnsi="仿宋" w:cs="仿宋"/>
                <w:color w:val="000000" w:themeColor="text1"/>
                <w:sz w:val="24"/>
              </w:rPr>
            </w:pPr>
            <w:r>
              <w:rPr>
                <w:rFonts w:hint="eastAsia"/>
              </w:rPr>
              <w:t>4</w:t>
            </w:r>
            <w:r>
              <w:rPr>
                <w:rFonts w:hint="eastAsia"/>
                <w:lang w:val="zh-CN"/>
              </w:rPr>
              <w:t>分</w:t>
            </w:r>
          </w:p>
        </w:tc>
      </w:tr>
      <w:tr w:rsidR="004B5572">
        <w:trPr>
          <w:trHeight w:val="2224"/>
        </w:trPr>
        <w:tc>
          <w:tcPr>
            <w:tcW w:w="1900" w:type="dxa"/>
            <w:gridSpan w:val="2"/>
            <w:tcBorders>
              <w:top w:val="single" w:sz="4" w:space="0" w:color="auto"/>
              <w:left w:val="single" w:sz="4" w:space="0" w:color="auto"/>
              <w:right w:val="single" w:sz="4" w:space="0" w:color="auto"/>
            </w:tcBorders>
            <w:vAlign w:val="center"/>
          </w:tcPr>
          <w:p w:rsidR="004B5572" w:rsidRDefault="006649AE">
            <w:pPr>
              <w:widowControl/>
              <w:jc w:val="left"/>
            </w:pPr>
            <w:r>
              <w:rPr>
                <w:rFonts w:ascii="仿宋" w:eastAsia="仿宋" w:hAnsi="仿宋" w:cs="仿宋"/>
                <w:color w:val="000000"/>
                <w:sz w:val="24"/>
                <w:szCs w:val="24"/>
                <w:lang w:bidi="ar"/>
              </w:rPr>
              <w:lastRenderedPageBreak/>
              <w:t xml:space="preserve">安全生产管 </w:t>
            </w:r>
          </w:p>
          <w:p w:rsidR="004B5572" w:rsidRDefault="006649AE">
            <w:pPr>
              <w:widowControl/>
              <w:jc w:val="left"/>
            </w:pPr>
            <w:r>
              <w:rPr>
                <w:rFonts w:ascii="仿宋" w:eastAsia="仿宋" w:hAnsi="仿宋" w:cs="仿宋" w:hint="eastAsia"/>
                <w:color w:val="000000"/>
                <w:sz w:val="24"/>
                <w:szCs w:val="24"/>
                <w:lang w:bidi="ar"/>
              </w:rPr>
              <w:t>理方案</w:t>
            </w:r>
          </w:p>
          <w:p w:rsidR="004B5572" w:rsidRDefault="004B5572">
            <w:pPr>
              <w:rPr>
                <w:rFonts w:ascii="仿宋" w:eastAsia="仿宋" w:hAnsi="仿宋" w:cs="仿宋"/>
                <w:color w:val="000000" w:themeColor="text1"/>
                <w:sz w:val="24"/>
                <w:szCs w:val="24"/>
                <w:lang w:val="zh-CN"/>
              </w:rPr>
            </w:pPr>
          </w:p>
        </w:tc>
        <w:tc>
          <w:tcPr>
            <w:tcW w:w="7206" w:type="dxa"/>
            <w:tcBorders>
              <w:top w:val="single" w:sz="4" w:space="0" w:color="auto"/>
              <w:left w:val="single" w:sz="4" w:space="0" w:color="auto"/>
              <w:bottom w:val="single" w:sz="4" w:space="0" w:color="auto"/>
              <w:right w:val="single" w:sz="4" w:space="0" w:color="auto"/>
            </w:tcBorders>
            <w:vAlign w:val="center"/>
          </w:tcPr>
          <w:p w:rsidR="004B5572" w:rsidRDefault="006649AE">
            <w:pPr>
              <w:widowControl/>
              <w:jc w:val="left"/>
            </w:pPr>
            <w:r>
              <w:rPr>
                <w:rFonts w:ascii="仿宋" w:eastAsia="仿宋" w:hAnsi="仿宋" w:cs="仿宋"/>
                <w:color w:val="000000"/>
                <w:sz w:val="24"/>
                <w:szCs w:val="24"/>
                <w:lang w:bidi="ar"/>
              </w:rPr>
              <w:t xml:space="preserve">针对本项目提供安全生产管理方案的得 3 分；提供的安全生产管理方案 </w:t>
            </w:r>
            <w:r>
              <w:rPr>
                <w:rFonts w:ascii="仿宋" w:eastAsia="仿宋" w:hAnsi="仿宋" w:cs="仿宋" w:hint="eastAsia"/>
                <w:color w:val="000000"/>
                <w:sz w:val="24"/>
                <w:szCs w:val="24"/>
                <w:lang w:bidi="ar"/>
              </w:rPr>
              <w:t>安全责任明确，科学合理有效的得 4 分；方案内容明显缺失或明显缺乏合 理可行性的得 1 分；未提供方案的得 0 分。</w:t>
            </w:r>
          </w:p>
          <w:p w:rsidR="004B5572" w:rsidRDefault="004B5572">
            <w:pPr>
              <w:rPr>
                <w:rFonts w:ascii="仿宋" w:eastAsia="仿宋" w:hAnsi="仿宋" w:cs="仿宋"/>
                <w:color w:val="000000" w:themeColor="text1"/>
                <w:sz w:val="24"/>
                <w:szCs w:val="24"/>
                <w:lang w:val="zh-CN"/>
              </w:rPr>
            </w:pPr>
          </w:p>
        </w:tc>
        <w:tc>
          <w:tcPr>
            <w:tcW w:w="700" w:type="dxa"/>
            <w:tcBorders>
              <w:top w:val="single" w:sz="4" w:space="0" w:color="auto"/>
              <w:left w:val="single" w:sz="4" w:space="0" w:color="auto"/>
              <w:bottom w:val="single" w:sz="4" w:space="0" w:color="auto"/>
              <w:right w:val="single" w:sz="4" w:space="0" w:color="auto"/>
            </w:tcBorders>
            <w:vAlign w:val="center"/>
          </w:tcPr>
          <w:p w:rsidR="004B5572" w:rsidRDefault="006649AE">
            <w:pPr>
              <w:rPr>
                <w:rFonts w:ascii="仿宋" w:eastAsia="仿宋" w:hAnsi="仿宋" w:cs="仿宋"/>
                <w:color w:val="000000" w:themeColor="text1"/>
                <w:sz w:val="24"/>
              </w:rPr>
            </w:pPr>
            <w:r>
              <w:rPr>
                <w:lang w:val="zh-CN"/>
              </w:rPr>
              <w:t>4</w:t>
            </w:r>
            <w:r>
              <w:rPr>
                <w:rFonts w:hint="eastAsia"/>
                <w:lang w:val="zh-CN"/>
              </w:rPr>
              <w:t>分</w:t>
            </w:r>
          </w:p>
        </w:tc>
      </w:tr>
      <w:tr w:rsidR="004B5572">
        <w:trPr>
          <w:trHeight w:val="2224"/>
        </w:trPr>
        <w:tc>
          <w:tcPr>
            <w:tcW w:w="1900" w:type="dxa"/>
            <w:gridSpan w:val="2"/>
            <w:tcBorders>
              <w:top w:val="single" w:sz="4" w:space="0" w:color="auto"/>
              <w:left w:val="single" w:sz="4" w:space="0" w:color="auto"/>
              <w:right w:val="single" w:sz="4" w:space="0" w:color="auto"/>
            </w:tcBorders>
            <w:vAlign w:val="center"/>
          </w:tcPr>
          <w:p w:rsidR="004B5572" w:rsidRDefault="006649AE">
            <w:pP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清运服务方案</w:t>
            </w:r>
          </w:p>
        </w:tc>
        <w:tc>
          <w:tcPr>
            <w:tcW w:w="7206" w:type="dxa"/>
            <w:tcBorders>
              <w:top w:val="single" w:sz="4" w:space="0" w:color="auto"/>
              <w:left w:val="single" w:sz="4" w:space="0" w:color="auto"/>
              <w:bottom w:val="single" w:sz="4" w:space="0" w:color="auto"/>
              <w:right w:val="single" w:sz="4" w:space="0" w:color="auto"/>
            </w:tcBorders>
            <w:vAlign w:val="center"/>
          </w:tcPr>
          <w:p w:rsidR="004B5572" w:rsidRDefault="006649AE">
            <w:pPr>
              <w:widowControl/>
              <w:jc w:val="left"/>
            </w:pPr>
            <w:r>
              <w:rPr>
                <w:rFonts w:ascii="仿宋" w:eastAsia="仿宋" w:hAnsi="仿宋" w:cs="仿宋"/>
                <w:color w:val="000000"/>
                <w:sz w:val="24"/>
                <w:szCs w:val="24"/>
                <w:lang w:bidi="ar"/>
              </w:rPr>
              <w:t xml:space="preserve">针对本项目区域内的保洁服务制定服务方案的得 </w:t>
            </w:r>
            <w:r>
              <w:rPr>
                <w:rFonts w:ascii="仿宋" w:eastAsia="仿宋" w:hAnsi="仿宋" w:cs="仿宋" w:hint="eastAsia"/>
                <w:color w:val="000000"/>
                <w:sz w:val="24"/>
                <w:szCs w:val="24"/>
                <w:lang w:bidi="ar"/>
              </w:rPr>
              <w:t>6</w:t>
            </w:r>
            <w:r>
              <w:rPr>
                <w:rFonts w:ascii="仿宋" w:eastAsia="仿宋" w:hAnsi="仿宋" w:cs="仿宋"/>
                <w:color w:val="000000"/>
                <w:sz w:val="24"/>
                <w:szCs w:val="24"/>
                <w:lang w:bidi="ar"/>
              </w:rPr>
              <w:t xml:space="preserve"> 分；保洁服务方案 </w:t>
            </w:r>
            <w:r>
              <w:rPr>
                <w:rFonts w:ascii="仿宋" w:eastAsia="仿宋" w:hAnsi="仿宋" w:cs="仿宋" w:hint="eastAsia"/>
                <w:color w:val="000000"/>
                <w:sz w:val="24"/>
                <w:szCs w:val="24"/>
                <w:lang w:bidi="ar"/>
              </w:rPr>
              <w:t>详实有序、科学合理、可行性强的得10分；方案内容明显缺失，作业流程混乱的得 1 分；未提供此项得 0 分。</w:t>
            </w:r>
          </w:p>
          <w:p w:rsidR="004B5572" w:rsidRDefault="004B5572">
            <w:pPr>
              <w:rPr>
                <w:rFonts w:ascii="仿宋" w:eastAsia="仿宋" w:hAnsi="仿宋" w:cs="仿宋"/>
                <w:color w:val="000000" w:themeColor="text1"/>
                <w:sz w:val="24"/>
                <w:szCs w:val="24"/>
                <w:lang w:val="zh-CN"/>
              </w:rPr>
            </w:pPr>
          </w:p>
        </w:tc>
        <w:tc>
          <w:tcPr>
            <w:tcW w:w="700" w:type="dxa"/>
            <w:tcBorders>
              <w:top w:val="single" w:sz="4" w:space="0" w:color="auto"/>
              <w:left w:val="single" w:sz="4" w:space="0" w:color="auto"/>
              <w:bottom w:val="single" w:sz="4" w:space="0" w:color="auto"/>
              <w:right w:val="single" w:sz="4" w:space="0" w:color="auto"/>
            </w:tcBorders>
            <w:vAlign w:val="center"/>
          </w:tcPr>
          <w:p w:rsidR="004B5572" w:rsidRDefault="006649AE">
            <w:pPr>
              <w:rPr>
                <w:lang w:val="zh-CN"/>
              </w:rPr>
            </w:pPr>
            <w:r>
              <w:rPr>
                <w:rFonts w:hint="eastAsia"/>
              </w:rPr>
              <w:t>10</w:t>
            </w:r>
            <w:r>
              <w:rPr>
                <w:rFonts w:hint="eastAsia"/>
                <w:lang w:val="zh-CN"/>
              </w:rPr>
              <w:t>分</w:t>
            </w:r>
          </w:p>
        </w:tc>
      </w:tr>
      <w:tr w:rsidR="004B5572">
        <w:trPr>
          <w:trHeight w:val="2224"/>
        </w:trPr>
        <w:tc>
          <w:tcPr>
            <w:tcW w:w="1900" w:type="dxa"/>
            <w:gridSpan w:val="2"/>
            <w:tcBorders>
              <w:top w:val="single" w:sz="4" w:space="0" w:color="000000"/>
              <w:left w:val="single" w:sz="4" w:space="0" w:color="000000"/>
              <w:bottom w:val="single" w:sz="4" w:space="0" w:color="000000"/>
              <w:right w:val="single" w:sz="4" w:space="0" w:color="000000"/>
            </w:tcBorders>
            <w:vAlign w:val="center"/>
          </w:tcPr>
          <w:p w:rsidR="004B5572" w:rsidRDefault="006649AE">
            <w:pP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人员配置方案</w:t>
            </w:r>
          </w:p>
        </w:tc>
        <w:tc>
          <w:tcPr>
            <w:tcW w:w="7206" w:type="dxa"/>
            <w:tcBorders>
              <w:top w:val="single" w:sz="4" w:space="0" w:color="000000"/>
              <w:left w:val="single" w:sz="4" w:space="0" w:color="000000"/>
              <w:bottom w:val="single" w:sz="4" w:space="0" w:color="000000"/>
              <w:right w:val="single" w:sz="4" w:space="0" w:color="000000"/>
            </w:tcBorders>
            <w:vAlign w:val="center"/>
          </w:tcPr>
          <w:p w:rsidR="004B5572" w:rsidRDefault="006649AE">
            <w:pPr>
              <w:widowControl/>
              <w:jc w:val="left"/>
            </w:pPr>
            <w:r>
              <w:rPr>
                <w:rFonts w:ascii="仿宋" w:eastAsia="仿宋" w:hAnsi="仿宋" w:cs="仿宋"/>
                <w:color w:val="000000"/>
                <w:sz w:val="24"/>
                <w:szCs w:val="24"/>
                <w:lang w:bidi="ar"/>
              </w:rPr>
              <w:t>针对本项目服务内容和服务需要，配备必要的服务设备（包含但不限</w:t>
            </w:r>
            <w:r>
              <w:rPr>
                <w:rFonts w:ascii="仿宋" w:eastAsia="仿宋" w:hAnsi="仿宋" w:cs="仿宋" w:hint="eastAsia"/>
                <w:color w:val="000000"/>
                <w:sz w:val="24"/>
                <w:szCs w:val="24"/>
                <w:lang w:bidi="ar"/>
              </w:rPr>
              <w:t xml:space="preserve">于清运设备、室内外保洁设备等）的得 3 分；拟配备的各项服务设备的数量多、品类全、先进性机械化程度高的得 4 分；拟配备的各项服务设备数量少、品类单一、机械化程度低的得 1 分；未提供此项得 0 分。 </w:t>
            </w:r>
          </w:p>
          <w:p w:rsidR="004B5572" w:rsidRDefault="006649AE">
            <w:pPr>
              <w:widowControl/>
              <w:jc w:val="left"/>
            </w:pPr>
            <w:r>
              <w:rPr>
                <w:rFonts w:ascii="仿宋" w:eastAsia="仿宋" w:hAnsi="仿宋" w:cs="仿宋" w:hint="eastAsia"/>
                <w:color w:val="000000"/>
                <w:sz w:val="24"/>
                <w:szCs w:val="24"/>
                <w:lang w:bidi="ar"/>
              </w:rPr>
              <w:t>（须提供设备照片或相关租赁证明等材料并加盖供应商公章，作为得分依据）</w:t>
            </w:r>
          </w:p>
          <w:p w:rsidR="004B5572" w:rsidRDefault="004B5572">
            <w:pPr>
              <w:rPr>
                <w:rFonts w:ascii="仿宋" w:eastAsia="仿宋" w:hAnsi="仿宋" w:cs="仿宋"/>
                <w:color w:val="000000" w:themeColor="text1"/>
                <w:sz w:val="24"/>
                <w:szCs w:val="24"/>
                <w:lang w:val="zh-CN"/>
              </w:rPr>
            </w:pPr>
          </w:p>
        </w:tc>
        <w:tc>
          <w:tcPr>
            <w:tcW w:w="700" w:type="dxa"/>
            <w:tcBorders>
              <w:top w:val="single" w:sz="4" w:space="0" w:color="auto"/>
              <w:left w:val="single" w:sz="4" w:space="0" w:color="auto"/>
              <w:bottom w:val="single" w:sz="4" w:space="0" w:color="auto"/>
              <w:right w:val="single" w:sz="4" w:space="0" w:color="auto"/>
            </w:tcBorders>
            <w:vAlign w:val="center"/>
          </w:tcPr>
          <w:p w:rsidR="004B5572" w:rsidRDefault="006649AE">
            <w:r>
              <w:rPr>
                <w:rFonts w:hint="eastAsia"/>
              </w:rPr>
              <w:t>4</w:t>
            </w:r>
            <w:r>
              <w:rPr>
                <w:rFonts w:hint="eastAsia"/>
              </w:rPr>
              <w:t>分</w:t>
            </w:r>
          </w:p>
        </w:tc>
      </w:tr>
      <w:tr w:rsidR="004B5572">
        <w:trPr>
          <w:trHeight w:val="2224"/>
        </w:trPr>
        <w:tc>
          <w:tcPr>
            <w:tcW w:w="1900" w:type="dxa"/>
            <w:gridSpan w:val="2"/>
            <w:tcBorders>
              <w:top w:val="single" w:sz="4" w:space="0" w:color="auto"/>
              <w:left w:val="single" w:sz="4" w:space="0" w:color="auto"/>
              <w:right w:val="single" w:sz="4" w:space="0" w:color="auto"/>
            </w:tcBorders>
            <w:vAlign w:val="center"/>
          </w:tcPr>
          <w:p w:rsidR="004B5572" w:rsidRDefault="006649AE">
            <w:pPr>
              <w:widowControl/>
              <w:jc w:val="left"/>
            </w:pPr>
            <w:r>
              <w:rPr>
                <w:rFonts w:ascii="仿宋" w:eastAsia="仿宋" w:hAnsi="仿宋" w:cs="仿宋"/>
                <w:color w:val="000000"/>
                <w:sz w:val="24"/>
                <w:szCs w:val="24"/>
                <w:lang w:bidi="ar"/>
              </w:rPr>
              <w:t>应急预案</w:t>
            </w:r>
          </w:p>
          <w:p w:rsidR="004B5572" w:rsidRDefault="004B5572">
            <w:pPr>
              <w:rPr>
                <w:rFonts w:ascii="仿宋" w:eastAsia="仿宋" w:hAnsi="仿宋" w:cs="仿宋"/>
                <w:color w:val="000000" w:themeColor="text1"/>
                <w:sz w:val="24"/>
                <w:szCs w:val="24"/>
                <w:lang w:val="zh-CN"/>
              </w:rPr>
            </w:pPr>
          </w:p>
        </w:tc>
        <w:tc>
          <w:tcPr>
            <w:tcW w:w="7206" w:type="dxa"/>
            <w:tcBorders>
              <w:top w:val="single" w:sz="4" w:space="0" w:color="auto"/>
              <w:left w:val="single" w:sz="4" w:space="0" w:color="auto"/>
              <w:bottom w:val="single" w:sz="4" w:space="0" w:color="auto"/>
              <w:right w:val="single" w:sz="4" w:space="0" w:color="auto"/>
            </w:tcBorders>
            <w:vAlign w:val="center"/>
          </w:tcPr>
          <w:p w:rsidR="004B5572" w:rsidRDefault="006649AE">
            <w:pPr>
              <w:widowControl/>
              <w:jc w:val="left"/>
            </w:pPr>
            <w:r>
              <w:rPr>
                <w:rFonts w:ascii="仿宋" w:eastAsia="仿宋" w:hAnsi="仿宋" w:cs="仿宋"/>
                <w:color w:val="000000"/>
                <w:sz w:val="24"/>
                <w:szCs w:val="24"/>
                <w:lang w:bidi="ar"/>
              </w:rPr>
              <w:t xml:space="preserve">针对本项目制定全面的关于突发事件、极端天气、重大活动、重大检查 </w:t>
            </w:r>
            <w:r>
              <w:rPr>
                <w:rFonts w:ascii="仿宋" w:eastAsia="仿宋" w:hAnsi="仿宋" w:cs="仿宋" w:hint="eastAsia"/>
                <w:color w:val="000000"/>
                <w:sz w:val="24"/>
                <w:szCs w:val="24"/>
                <w:lang w:bidi="ar"/>
              </w:rPr>
              <w:t>及临时性工作等应急预案的得 3 分；应急预案详尽、合理、可操作性强、 保障措施全面可靠的得 4 分；提供的预案内容明显缺失或缺乏明显合理性的得 1 分；未提供此项得 0 分。</w:t>
            </w:r>
          </w:p>
          <w:p w:rsidR="004B5572" w:rsidRDefault="004B5572">
            <w:pPr>
              <w:rPr>
                <w:rFonts w:ascii="仿宋" w:eastAsia="仿宋" w:hAnsi="仿宋" w:cs="仿宋"/>
                <w:color w:val="000000" w:themeColor="text1"/>
                <w:sz w:val="24"/>
                <w:szCs w:val="24"/>
                <w:lang w:val="zh-CN"/>
              </w:rPr>
            </w:pPr>
          </w:p>
        </w:tc>
        <w:tc>
          <w:tcPr>
            <w:tcW w:w="700" w:type="dxa"/>
            <w:tcBorders>
              <w:top w:val="single" w:sz="4" w:space="0" w:color="auto"/>
              <w:left w:val="single" w:sz="4" w:space="0" w:color="auto"/>
              <w:bottom w:val="single" w:sz="4" w:space="0" w:color="auto"/>
              <w:right w:val="single" w:sz="4" w:space="0" w:color="auto"/>
            </w:tcBorders>
            <w:vAlign w:val="center"/>
          </w:tcPr>
          <w:p w:rsidR="004B5572" w:rsidRDefault="006649AE">
            <w:pPr>
              <w:rPr>
                <w:lang w:val="zh-CN"/>
              </w:rPr>
            </w:pPr>
            <w:r>
              <w:rPr>
                <w:rFonts w:hint="eastAsia"/>
              </w:rPr>
              <w:t>4</w:t>
            </w:r>
            <w:r>
              <w:rPr>
                <w:rFonts w:hint="eastAsia"/>
                <w:lang w:val="zh-CN"/>
              </w:rPr>
              <w:t>分</w:t>
            </w:r>
          </w:p>
        </w:tc>
      </w:tr>
      <w:tr w:rsidR="004B5572">
        <w:trPr>
          <w:trHeight w:val="2224"/>
        </w:trPr>
        <w:tc>
          <w:tcPr>
            <w:tcW w:w="1900" w:type="dxa"/>
            <w:gridSpan w:val="2"/>
            <w:tcBorders>
              <w:top w:val="single" w:sz="4" w:space="0" w:color="000000"/>
              <w:left w:val="single" w:sz="4" w:space="0" w:color="000000"/>
              <w:bottom w:val="single" w:sz="4" w:space="0" w:color="000000"/>
              <w:right w:val="single" w:sz="4" w:space="0" w:color="000000"/>
            </w:tcBorders>
            <w:vAlign w:val="center"/>
          </w:tcPr>
          <w:p w:rsidR="004B5572" w:rsidRDefault="006649AE">
            <w:pPr>
              <w:widowControl/>
              <w:jc w:val="left"/>
            </w:pPr>
            <w:r>
              <w:rPr>
                <w:rFonts w:ascii="仿宋" w:eastAsia="仿宋" w:hAnsi="仿宋" w:cs="仿宋"/>
                <w:color w:val="000000"/>
                <w:sz w:val="24"/>
                <w:szCs w:val="24"/>
                <w:lang w:bidi="ar"/>
              </w:rPr>
              <w:t xml:space="preserve">沟通协调 </w:t>
            </w:r>
          </w:p>
          <w:p w:rsidR="004B5572" w:rsidRDefault="006649AE">
            <w:pPr>
              <w:widowControl/>
              <w:jc w:val="left"/>
            </w:pPr>
            <w:r>
              <w:rPr>
                <w:rFonts w:ascii="仿宋" w:eastAsia="仿宋" w:hAnsi="仿宋" w:cs="仿宋" w:hint="eastAsia"/>
                <w:color w:val="000000"/>
                <w:sz w:val="24"/>
                <w:szCs w:val="24"/>
                <w:lang w:bidi="ar"/>
              </w:rPr>
              <w:t>机制</w:t>
            </w:r>
          </w:p>
          <w:p w:rsidR="004B5572" w:rsidRDefault="004B5572">
            <w:pPr>
              <w:rPr>
                <w:rFonts w:ascii="仿宋" w:eastAsia="仿宋" w:hAnsi="仿宋" w:cs="仿宋"/>
                <w:color w:val="000000" w:themeColor="text1"/>
                <w:sz w:val="24"/>
                <w:szCs w:val="24"/>
              </w:rPr>
            </w:pPr>
          </w:p>
        </w:tc>
        <w:tc>
          <w:tcPr>
            <w:tcW w:w="7206" w:type="dxa"/>
            <w:tcBorders>
              <w:top w:val="single" w:sz="4" w:space="0" w:color="000000"/>
              <w:left w:val="single" w:sz="4" w:space="0" w:color="000000"/>
              <w:bottom w:val="single" w:sz="4" w:space="0" w:color="000000"/>
              <w:right w:val="single" w:sz="4" w:space="0" w:color="000000"/>
            </w:tcBorders>
            <w:vAlign w:val="center"/>
          </w:tcPr>
          <w:p w:rsidR="004B5572" w:rsidRDefault="006649AE">
            <w:pPr>
              <w:widowControl/>
              <w:jc w:val="left"/>
            </w:pPr>
            <w:r>
              <w:rPr>
                <w:rFonts w:ascii="仿宋" w:eastAsia="仿宋" w:hAnsi="仿宋" w:cs="仿宋"/>
                <w:color w:val="000000"/>
                <w:sz w:val="24"/>
                <w:szCs w:val="24"/>
                <w:lang w:bidi="ar"/>
              </w:rPr>
              <w:t>针对本项目制定内部沟通协调机制、与采购单位的沟通协调机制、与</w:t>
            </w:r>
            <w:r>
              <w:rPr>
                <w:rFonts w:ascii="仿宋" w:eastAsia="仿宋" w:hAnsi="仿宋" w:cs="仿宋" w:hint="eastAsia"/>
                <w:color w:val="000000"/>
                <w:sz w:val="24"/>
                <w:szCs w:val="24"/>
                <w:lang w:bidi="ar"/>
              </w:rPr>
              <w:t>社会的沟通协调机制等方案的得 3 分；沟通机制全面完善、反馈解决问题 时效合理，沟通方式科学有效的 4 分；提供的机制内容明显缺失或缺乏明显合理性的得 1 分；未提供此项得 0 分。</w:t>
            </w:r>
          </w:p>
          <w:p w:rsidR="004B5572" w:rsidRDefault="004B5572">
            <w:pPr>
              <w:rPr>
                <w:rFonts w:ascii="仿宋" w:eastAsia="仿宋" w:hAnsi="仿宋" w:cs="仿宋"/>
                <w:color w:val="000000" w:themeColor="text1"/>
                <w:sz w:val="24"/>
                <w:szCs w:val="24"/>
                <w:lang w:val="zh-CN"/>
              </w:rPr>
            </w:pPr>
          </w:p>
        </w:tc>
        <w:tc>
          <w:tcPr>
            <w:tcW w:w="700" w:type="dxa"/>
            <w:tcBorders>
              <w:top w:val="single" w:sz="4" w:space="0" w:color="auto"/>
              <w:left w:val="single" w:sz="4" w:space="0" w:color="auto"/>
              <w:bottom w:val="single" w:sz="4" w:space="0" w:color="auto"/>
              <w:right w:val="single" w:sz="4" w:space="0" w:color="auto"/>
            </w:tcBorders>
            <w:vAlign w:val="center"/>
          </w:tcPr>
          <w:p w:rsidR="004B5572" w:rsidRDefault="006649AE">
            <w:r>
              <w:rPr>
                <w:rFonts w:hint="eastAsia"/>
              </w:rPr>
              <w:t>4</w:t>
            </w:r>
            <w:r>
              <w:rPr>
                <w:rFonts w:hint="eastAsia"/>
              </w:rPr>
              <w:t>分</w:t>
            </w:r>
          </w:p>
        </w:tc>
      </w:tr>
      <w:tr w:rsidR="004B5572">
        <w:trPr>
          <w:trHeight w:val="2224"/>
        </w:trPr>
        <w:tc>
          <w:tcPr>
            <w:tcW w:w="1900" w:type="dxa"/>
            <w:gridSpan w:val="2"/>
            <w:tcBorders>
              <w:top w:val="single" w:sz="4" w:space="0" w:color="000000"/>
              <w:left w:val="single" w:sz="4" w:space="0" w:color="000000"/>
              <w:bottom w:val="single" w:sz="4" w:space="0" w:color="000000"/>
              <w:right w:val="single" w:sz="4" w:space="0" w:color="000000"/>
            </w:tcBorders>
            <w:vAlign w:val="center"/>
          </w:tcPr>
          <w:p w:rsidR="004B5572" w:rsidRDefault="006649AE">
            <w:pPr>
              <w:widowControl/>
              <w:jc w:val="left"/>
            </w:pPr>
            <w:r>
              <w:rPr>
                <w:rFonts w:ascii="仿宋" w:eastAsia="仿宋" w:hAnsi="仿宋" w:cs="仿宋"/>
                <w:color w:val="000000"/>
                <w:sz w:val="24"/>
                <w:szCs w:val="24"/>
                <w:lang w:bidi="ar"/>
              </w:rPr>
              <w:lastRenderedPageBreak/>
              <w:t>档案记录</w:t>
            </w:r>
          </w:p>
          <w:p w:rsidR="004B5572" w:rsidRDefault="004B5572">
            <w:pPr>
              <w:rPr>
                <w:rFonts w:ascii="仿宋" w:eastAsia="仿宋" w:hAnsi="仿宋" w:cs="仿宋"/>
                <w:color w:val="000000" w:themeColor="text1"/>
                <w:sz w:val="24"/>
                <w:szCs w:val="24"/>
              </w:rPr>
            </w:pPr>
          </w:p>
        </w:tc>
        <w:tc>
          <w:tcPr>
            <w:tcW w:w="7206" w:type="dxa"/>
            <w:tcBorders>
              <w:top w:val="single" w:sz="4" w:space="0" w:color="000000"/>
              <w:left w:val="single" w:sz="4" w:space="0" w:color="000000"/>
              <w:bottom w:val="single" w:sz="4" w:space="0" w:color="000000"/>
              <w:right w:val="single" w:sz="4" w:space="0" w:color="000000"/>
            </w:tcBorders>
            <w:vAlign w:val="center"/>
          </w:tcPr>
          <w:p w:rsidR="004B5572" w:rsidRDefault="006649AE">
            <w:pPr>
              <w:widowControl/>
              <w:jc w:val="left"/>
            </w:pPr>
            <w:r>
              <w:rPr>
                <w:rFonts w:ascii="仿宋" w:eastAsia="仿宋" w:hAnsi="仿宋" w:cs="仿宋"/>
                <w:color w:val="000000"/>
                <w:sz w:val="24"/>
                <w:szCs w:val="24"/>
                <w:lang w:bidi="ar"/>
              </w:rPr>
              <w:t>针对本项目制定</w:t>
            </w:r>
            <w:r>
              <w:rPr>
                <w:rFonts w:ascii="仿宋" w:eastAsia="仿宋" w:hAnsi="仿宋" w:cs="仿宋" w:hint="eastAsia"/>
                <w:color w:val="000000"/>
                <w:sz w:val="24"/>
                <w:szCs w:val="24"/>
                <w:lang w:bidi="ar"/>
              </w:rPr>
              <w:t>相关</w:t>
            </w:r>
            <w:r>
              <w:rPr>
                <w:rFonts w:ascii="仿宋" w:eastAsia="仿宋" w:hAnsi="仿宋" w:cs="仿宋"/>
                <w:color w:val="000000"/>
                <w:sz w:val="24"/>
                <w:szCs w:val="24"/>
                <w:lang w:bidi="ar"/>
              </w:rPr>
              <w:t>记录、投诉与处理记录、其他管理与服务活</w:t>
            </w:r>
            <w:r>
              <w:rPr>
                <w:rFonts w:ascii="仿宋" w:eastAsia="仿宋" w:hAnsi="仿宋" w:cs="仿宋" w:hint="eastAsia"/>
                <w:color w:val="000000"/>
                <w:sz w:val="24"/>
                <w:szCs w:val="24"/>
                <w:lang w:bidi="ar"/>
              </w:rPr>
              <w:t>动记录等方面的档案记录方案的得 3 分；档案记录方案全面详实、合理可行、电子化程度高的得 4 分；提供的方案内容明显缺失或缺乏明显合理性的得 1 分；未提供此项得 0 分。</w:t>
            </w:r>
          </w:p>
          <w:p w:rsidR="004B5572" w:rsidRDefault="004B5572">
            <w:pPr>
              <w:rPr>
                <w:rFonts w:ascii="仿宋" w:eastAsia="仿宋" w:hAnsi="仿宋" w:cs="仿宋"/>
                <w:color w:val="000000" w:themeColor="text1"/>
                <w:sz w:val="24"/>
                <w:szCs w:val="24"/>
                <w:lang w:val="zh-CN"/>
              </w:rPr>
            </w:pPr>
          </w:p>
        </w:tc>
        <w:tc>
          <w:tcPr>
            <w:tcW w:w="700" w:type="dxa"/>
            <w:tcBorders>
              <w:top w:val="single" w:sz="4" w:space="0" w:color="auto"/>
              <w:left w:val="single" w:sz="4" w:space="0" w:color="auto"/>
              <w:bottom w:val="single" w:sz="4" w:space="0" w:color="auto"/>
              <w:right w:val="single" w:sz="4" w:space="0" w:color="auto"/>
            </w:tcBorders>
            <w:vAlign w:val="center"/>
          </w:tcPr>
          <w:p w:rsidR="004B5572" w:rsidRDefault="006649AE">
            <w:r>
              <w:rPr>
                <w:rFonts w:hint="eastAsia"/>
              </w:rPr>
              <w:t>4</w:t>
            </w:r>
            <w:r>
              <w:rPr>
                <w:rFonts w:hint="eastAsia"/>
              </w:rPr>
              <w:t>分</w:t>
            </w:r>
          </w:p>
        </w:tc>
      </w:tr>
      <w:tr w:rsidR="004B5572">
        <w:trPr>
          <w:trHeight w:val="2224"/>
        </w:trPr>
        <w:tc>
          <w:tcPr>
            <w:tcW w:w="1900" w:type="dxa"/>
            <w:gridSpan w:val="2"/>
            <w:tcBorders>
              <w:top w:val="single" w:sz="4" w:space="0" w:color="000000"/>
              <w:left w:val="single" w:sz="4" w:space="0" w:color="000000"/>
              <w:bottom w:val="single" w:sz="4" w:space="0" w:color="000000"/>
              <w:right w:val="single" w:sz="4" w:space="0" w:color="000000"/>
            </w:tcBorders>
            <w:vAlign w:val="center"/>
          </w:tcPr>
          <w:p w:rsidR="004B5572" w:rsidRDefault="006649AE">
            <w:pPr>
              <w:widowControl/>
              <w:jc w:val="left"/>
            </w:pPr>
            <w:r>
              <w:rPr>
                <w:rFonts w:ascii="仿宋" w:eastAsia="仿宋" w:hAnsi="仿宋" w:cs="仿宋"/>
                <w:color w:val="000000"/>
                <w:sz w:val="24"/>
                <w:szCs w:val="24"/>
                <w:lang w:bidi="ar"/>
              </w:rPr>
              <w:t xml:space="preserve">人员培训 </w:t>
            </w:r>
          </w:p>
          <w:p w:rsidR="004B5572" w:rsidRDefault="006649AE">
            <w:pPr>
              <w:widowControl/>
              <w:jc w:val="left"/>
            </w:pPr>
            <w:r>
              <w:rPr>
                <w:rFonts w:ascii="仿宋" w:eastAsia="仿宋" w:hAnsi="仿宋" w:cs="仿宋" w:hint="eastAsia"/>
                <w:color w:val="000000"/>
                <w:sz w:val="24"/>
                <w:szCs w:val="24"/>
                <w:lang w:bidi="ar"/>
              </w:rPr>
              <w:t>方案</w:t>
            </w:r>
          </w:p>
          <w:p w:rsidR="004B5572" w:rsidRDefault="004B5572">
            <w:pPr>
              <w:rPr>
                <w:rFonts w:ascii="仿宋" w:eastAsia="仿宋" w:hAnsi="仿宋" w:cs="仿宋"/>
                <w:color w:val="000000" w:themeColor="text1"/>
                <w:sz w:val="24"/>
                <w:szCs w:val="24"/>
              </w:rPr>
            </w:pPr>
          </w:p>
        </w:tc>
        <w:tc>
          <w:tcPr>
            <w:tcW w:w="7206" w:type="dxa"/>
            <w:tcBorders>
              <w:top w:val="single" w:sz="4" w:space="0" w:color="000000"/>
              <w:left w:val="single" w:sz="4" w:space="0" w:color="000000"/>
              <w:bottom w:val="single" w:sz="4" w:space="0" w:color="000000"/>
              <w:right w:val="single" w:sz="4" w:space="0" w:color="000000"/>
            </w:tcBorders>
            <w:vAlign w:val="center"/>
          </w:tcPr>
          <w:p w:rsidR="004B5572" w:rsidRDefault="006649AE">
            <w:pPr>
              <w:widowControl/>
              <w:jc w:val="left"/>
            </w:pPr>
            <w:r>
              <w:rPr>
                <w:rFonts w:ascii="仿宋" w:eastAsia="仿宋" w:hAnsi="仿宋" w:cs="仿宋"/>
                <w:color w:val="000000"/>
                <w:sz w:val="24"/>
                <w:szCs w:val="24"/>
                <w:lang w:bidi="ar"/>
              </w:rPr>
              <w:t xml:space="preserve">根据本项目实际情况，制定包括培训方式、培训内容、培训频率等内 </w:t>
            </w:r>
            <w:r>
              <w:rPr>
                <w:rFonts w:ascii="仿宋" w:eastAsia="仿宋" w:hAnsi="仿宋" w:cs="仿宋" w:hint="eastAsia"/>
                <w:color w:val="000000"/>
                <w:sz w:val="24"/>
                <w:szCs w:val="24"/>
                <w:lang w:bidi="ar"/>
              </w:rPr>
              <w:t>容的培训方案的得 3 分；方案完善健全、合理可行、且有针对性的得 4 分；提供的方案内容明显缺失或缺乏明显合理性的得 1 分；未提供此项得0分。</w:t>
            </w:r>
          </w:p>
          <w:p w:rsidR="004B5572" w:rsidRDefault="004B5572">
            <w:pPr>
              <w:rPr>
                <w:rFonts w:ascii="仿宋" w:eastAsia="仿宋" w:hAnsi="仿宋" w:cs="仿宋"/>
                <w:color w:val="000000" w:themeColor="text1"/>
                <w:sz w:val="24"/>
                <w:szCs w:val="24"/>
                <w:lang w:val="zh-CN"/>
              </w:rPr>
            </w:pPr>
          </w:p>
        </w:tc>
        <w:tc>
          <w:tcPr>
            <w:tcW w:w="700" w:type="dxa"/>
            <w:tcBorders>
              <w:top w:val="single" w:sz="4" w:space="0" w:color="auto"/>
              <w:left w:val="single" w:sz="4" w:space="0" w:color="auto"/>
              <w:bottom w:val="single" w:sz="4" w:space="0" w:color="auto"/>
              <w:right w:val="single" w:sz="4" w:space="0" w:color="auto"/>
            </w:tcBorders>
            <w:vAlign w:val="center"/>
          </w:tcPr>
          <w:p w:rsidR="004B5572" w:rsidRDefault="006649AE">
            <w:r>
              <w:rPr>
                <w:rFonts w:hint="eastAsia"/>
              </w:rPr>
              <w:t>4</w:t>
            </w:r>
            <w:r>
              <w:rPr>
                <w:rFonts w:hint="eastAsia"/>
              </w:rPr>
              <w:t>分</w:t>
            </w:r>
          </w:p>
        </w:tc>
      </w:tr>
      <w:tr w:rsidR="004B5572">
        <w:trPr>
          <w:trHeight w:val="1424"/>
        </w:trPr>
        <w:tc>
          <w:tcPr>
            <w:tcW w:w="9806" w:type="dxa"/>
            <w:gridSpan w:val="4"/>
            <w:tcBorders>
              <w:top w:val="single" w:sz="4" w:space="0" w:color="auto"/>
              <w:left w:val="single" w:sz="4" w:space="0" w:color="auto"/>
              <w:right w:val="single" w:sz="4" w:space="0" w:color="auto"/>
            </w:tcBorders>
            <w:vAlign w:val="center"/>
          </w:tcPr>
          <w:p w:rsidR="004B5572" w:rsidRDefault="006649AE">
            <w:r>
              <w:rPr>
                <w:rFonts w:hint="eastAsia"/>
              </w:rPr>
              <w:t>三、人员配置</w:t>
            </w:r>
            <w:r>
              <w:rPr>
                <w:rFonts w:ascii="仿宋" w:eastAsia="仿宋" w:hAnsi="仿宋" w:cs="仿宋" w:hint="eastAsia"/>
                <w:color w:val="000000" w:themeColor="text1"/>
                <w:sz w:val="24"/>
              </w:rPr>
              <w:t>（满分12分）</w:t>
            </w:r>
          </w:p>
        </w:tc>
      </w:tr>
      <w:tr w:rsidR="004B5572">
        <w:trPr>
          <w:trHeight w:val="2224"/>
        </w:trPr>
        <w:tc>
          <w:tcPr>
            <w:tcW w:w="1900" w:type="dxa"/>
            <w:gridSpan w:val="2"/>
            <w:tcBorders>
              <w:top w:val="single" w:sz="4" w:space="0" w:color="auto"/>
              <w:left w:val="single" w:sz="4" w:space="0" w:color="auto"/>
              <w:right w:val="single" w:sz="4" w:space="0" w:color="auto"/>
            </w:tcBorders>
            <w:vAlign w:val="center"/>
          </w:tcPr>
          <w:p w:rsidR="004B5572" w:rsidRDefault="006649AE">
            <w:pPr>
              <w:widowControl/>
              <w:jc w:val="left"/>
            </w:pPr>
            <w:r>
              <w:rPr>
                <w:rFonts w:ascii="仿宋" w:eastAsia="仿宋" w:hAnsi="仿宋" w:cs="仿宋"/>
                <w:color w:val="000000"/>
                <w:sz w:val="24"/>
                <w:szCs w:val="24"/>
                <w:lang w:bidi="ar"/>
              </w:rPr>
              <w:t xml:space="preserve">项 目 经 理 </w:t>
            </w:r>
          </w:p>
          <w:p w:rsidR="004B5572" w:rsidRDefault="006649AE">
            <w:pPr>
              <w:widowControl/>
              <w:jc w:val="left"/>
            </w:pPr>
            <w:r>
              <w:rPr>
                <w:rFonts w:ascii="仿宋" w:eastAsia="仿宋" w:hAnsi="仿宋" w:cs="仿宋" w:hint="eastAsia"/>
                <w:color w:val="000000"/>
                <w:sz w:val="24"/>
                <w:szCs w:val="24"/>
                <w:lang w:bidi="ar"/>
              </w:rPr>
              <w:t xml:space="preserve">（负责人） </w:t>
            </w:r>
          </w:p>
          <w:p w:rsidR="004B5572" w:rsidRDefault="006649AE">
            <w:pPr>
              <w:widowControl/>
              <w:jc w:val="left"/>
            </w:pPr>
            <w:r>
              <w:rPr>
                <w:rFonts w:ascii="仿宋" w:eastAsia="仿宋" w:hAnsi="仿宋" w:cs="仿宋" w:hint="eastAsia"/>
                <w:color w:val="000000"/>
                <w:sz w:val="24"/>
                <w:szCs w:val="24"/>
                <w:lang w:bidi="ar"/>
              </w:rPr>
              <w:t>配备情况</w:t>
            </w:r>
          </w:p>
          <w:p w:rsidR="004B5572" w:rsidRDefault="004B5572">
            <w:pPr>
              <w:rPr>
                <w:rFonts w:ascii="仿宋" w:eastAsia="仿宋" w:hAnsi="仿宋" w:cs="仿宋"/>
                <w:color w:val="000000" w:themeColor="text1"/>
                <w:sz w:val="24"/>
                <w:szCs w:val="24"/>
                <w:lang w:val="zh-CN"/>
              </w:rPr>
            </w:pPr>
          </w:p>
        </w:tc>
        <w:tc>
          <w:tcPr>
            <w:tcW w:w="7206" w:type="dxa"/>
            <w:tcBorders>
              <w:top w:val="single" w:sz="4" w:space="0" w:color="auto"/>
              <w:left w:val="single" w:sz="4" w:space="0" w:color="auto"/>
              <w:bottom w:val="single" w:sz="4" w:space="0" w:color="auto"/>
              <w:right w:val="single" w:sz="4" w:space="0" w:color="auto"/>
            </w:tcBorders>
            <w:vAlign w:val="center"/>
          </w:tcPr>
          <w:p w:rsidR="004B5572" w:rsidRDefault="006649AE">
            <w:pPr>
              <w:widowControl/>
              <w:jc w:val="left"/>
            </w:pPr>
            <w:r>
              <w:rPr>
                <w:rFonts w:ascii="仿宋" w:eastAsia="仿宋" w:hAnsi="仿宋" w:cs="仿宋"/>
                <w:color w:val="000000"/>
                <w:sz w:val="24"/>
                <w:szCs w:val="24"/>
                <w:lang w:bidi="ar"/>
              </w:rPr>
              <w:t xml:space="preserve">1、拟派项目经理（负责人）具有 5 年（含）以上相关管理工作任职 </w:t>
            </w:r>
            <w:r>
              <w:rPr>
                <w:rFonts w:ascii="仿宋" w:eastAsia="仿宋" w:hAnsi="仿宋" w:cs="仿宋" w:hint="eastAsia"/>
                <w:color w:val="000000"/>
                <w:sz w:val="24"/>
                <w:szCs w:val="24"/>
                <w:lang w:bidi="ar"/>
              </w:rPr>
              <w:t xml:space="preserve">经验的得 2分；3 年（含）以上的得1 分；（须提供劳动合同及对应的任职经历证明材料及近 1 年内连续 3 </w:t>
            </w:r>
            <w:proofErr w:type="gramStart"/>
            <w:r>
              <w:rPr>
                <w:rFonts w:ascii="仿宋" w:eastAsia="仿宋" w:hAnsi="仿宋" w:cs="仿宋" w:hint="eastAsia"/>
                <w:color w:val="000000"/>
                <w:sz w:val="24"/>
                <w:szCs w:val="24"/>
                <w:lang w:bidi="ar"/>
              </w:rPr>
              <w:t>个</w:t>
            </w:r>
            <w:proofErr w:type="gramEnd"/>
            <w:r>
              <w:rPr>
                <w:rFonts w:ascii="仿宋" w:eastAsia="仿宋" w:hAnsi="仿宋" w:cs="仿宋" w:hint="eastAsia"/>
                <w:color w:val="000000"/>
                <w:sz w:val="24"/>
                <w:szCs w:val="24"/>
                <w:lang w:bidi="ar"/>
              </w:rPr>
              <w:t xml:space="preserve">月的投标单位社保缴纳证明材料并加盖供应商公章，作为得分依据） </w:t>
            </w:r>
          </w:p>
          <w:p w:rsidR="004B5572" w:rsidRDefault="006649AE">
            <w:pPr>
              <w:widowControl/>
              <w:jc w:val="left"/>
            </w:pPr>
            <w:r>
              <w:rPr>
                <w:rFonts w:ascii="仿宋" w:eastAsia="仿宋" w:hAnsi="仿宋" w:cs="仿宋" w:hint="eastAsia"/>
                <w:color w:val="000000"/>
                <w:sz w:val="24"/>
                <w:szCs w:val="24"/>
                <w:lang w:bidi="ar"/>
              </w:rPr>
              <w:t>2、拟派项目经理在具备前款管理工作经验的基础上，同时具有相关物业管理经验的加 2 分。（需提供证明文件加盖供应商公章，作为得分</w:t>
            </w:r>
          </w:p>
          <w:p w:rsidR="004B5572" w:rsidRDefault="004B5572">
            <w:pPr>
              <w:rPr>
                <w:rFonts w:ascii="仿宋" w:eastAsia="仿宋" w:hAnsi="仿宋" w:cs="仿宋"/>
                <w:color w:val="000000" w:themeColor="text1"/>
                <w:sz w:val="24"/>
                <w:szCs w:val="24"/>
                <w:lang w:val="zh-CN"/>
              </w:rPr>
            </w:pPr>
          </w:p>
        </w:tc>
        <w:tc>
          <w:tcPr>
            <w:tcW w:w="700" w:type="dxa"/>
            <w:tcBorders>
              <w:top w:val="single" w:sz="4" w:space="0" w:color="auto"/>
              <w:left w:val="single" w:sz="4" w:space="0" w:color="auto"/>
              <w:bottom w:val="single" w:sz="4" w:space="0" w:color="auto"/>
              <w:right w:val="single" w:sz="4" w:space="0" w:color="auto"/>
            </w:tcBorders>
            <w:vAlign w:val="center"/>
          </w:tcPr>
          <w:p w:rsidR="004B5572" w:rsidRDefault="006649AE">
            <w:r>
              <w:rPr>
                <w:rFonts w:hint="eastAsia"/>
              </w:rPr>
              <w:t>4</w:t>
            </w:r>
            <w:r>
              <w:rPr>
                <w:rFonts w:hint="eastAsia"/>
              </w:rPr>
              <w:t>分</w:t>
            </w:r>
          </w:p>
        </w:tc>
      </w:tr>
      <w:tr w:rsidR="004B5572">
        <w:trPr>
          <w:trHeight w:val="2224"/>
        </w:trPr>
        <w:tc>
          <w:tcPr>
            <w:tcW w:w="1900" w:type="dxa"/>
            <w:gridSpan w:val="2"/>
            <w:vMerge w:val="restart"/>
            <w:tcBorders>
              <w:top w:val="single" w:sz="4" w:space="0" w:color="auto"/>
              <w:left w:val="single" w:sz="4" w:space="0" w:color="auto"/>
              <w:right w:val="single" w:sz="4" w:space="0" w:color="auto"/>
            </w:tcBorders>
            <w:vAlign w:val="center"/>
          </w:tcPr>
          <w:p w:rsidR="004B5572" w:rsidRDefault="006649AE">
            <w:pP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清运人员配置</w:t>
            </w:r>
          </w:p>
        </w:tc>
        <w:tc>
          <w:tcPr>
            <w:tcW w:w="7206" w:type="dxa"/>
            <w:tcBorders>
              <w:top w:val="single" w:sz="4" w:space="0" w:color="auto"/>
              <w:left w:val="single" w:sz="4" w:space="0" w:color="auto"/>
              <w:bottom w:val="single" w:sz="4" w:space="0" w:color="auto"/>
              <w:right w:val="single" w:sz="4" w:space="0" w:color="auto"/>
            </w:tcBorders>
            <w:vAlign w:val="center"/>
          </w:tcPr>
          <w:p w:rsidR="004B5572" w:rsidRDefault="006649AE">
            <w:pPr>
              <w:widowControl/>
              <w:jc w:val="left"/>
            </w:pPr>
            <w:r>
              <w:rPr>
                <w:rFonts w:ascii="仿宋" w:eastAsia="仿宋" w:hAnsi="仿宋" w:cs="仿宋"/>
                <w:color w:val="000000"/>
                <w:sz w:val="24"/>
                <w:szCs w:val="24"/>
                <w:lang w:bidi="ar"/>
              </w:rPr>
              <w:t>1.拟派</w:t>
            </w:r>
            <w:r>
              <w:rPr>
                <w:rFonts w:ascii="仿宋" w:eastAsia="仿宋" w:hAnsi="仿宋" w:cs="仿宋" w:hint="eastAsia"/>
                <w:color w:val="000000"/>
                <w:sz w:val="24"/>
                <w:szCs w:val="24"/>
                <w:lang w:bidi="ar"/>
              </w:rPr>
              <w:t>垃圾清运</w:t>
            </w:r>
            <w:r>
              <w:rPr>
                <w:rFonts w:ascii="仿宋" w:eastAsia="仿宋" w:hAnsi="仿宋" w:cs="仿宋"/>
                <w:color w:val="000000"/>
                <w:sz w:val="24"/>
                <w:szCs w:val="24"/>
                <w:lang w:bidi="ar"/>
              </w:rPr>
              <w:t>人员具有 2 年（含）以上从业工</w:t>
            </w:r>
            <w:r>
              <w:rPr>
                <w:rFonts w:ascii="仿宋" w:eastAsia="仿宋" w:hAnsi="仿宋" w:cs="仿宋" w:hint="eastAsia"/>
                <w:color w:val="000000"/>
                <w:sz w:val="24"/>
                <w:szCs w:val="24"/>
                <w:lang w:bidi="ar"/>
              </w:rPr>
              <w:t xml:space="preserve">作经历的得 2分，1 年（含）以上从业工作经历的得 1 分，1 年以下不得 </w:t>
            </w:r>
          </w:p>
          <w:p w:rsidR="004B5572" w:rsidRDefault="006649AE">
            <w:pPr>
              <w:widowControl/>
              <w:jc w:val="left"/>
            </w:pPr>
            <w:r>
              <w:rPr>
                <w:rFonts w:ascii="仿宋" w:eastAsia="仿宋" w:hAnsi="仿宋" w:cs="仿宋" w:hint="eastAsia"/>
                <w:color w:val="000000"/>
                <w:sz w:val="24"/>
                <w:szCs w:val="24"/>
                <w:lang w:bidi="ar"/>
              </w:rPr>
              <w:t>分。（须提供劳动合同或相关证明材料并加盖供应商公章，作为得分依据）</w:t>
            </w:r>
          </w:p>
          <w:p w:rsidR="004B5572" w:rsidRDefault="004B5572">
            <w:pPr>
              <w:rPr>
                <w:rFonts w:ascii="仿宋" w:eastAsia="仿宋" w:hAnsi="仿宋" w:cs="仿宋"/>
                <w:color w:val="000000" w:themeColor="text1"/>
                <w:sz w:val="24"/>
                <w:szCs w:val="24"/>
                <w:lang w:val="zh-CN"/>
              </w:rPr>
            </w:pPr>
          </w:p>
        </w:tc>
        <w:tc>
          <w:tcPr>
            <w:tcW w:w="700" w:type="dxa"/>
            <w:tcBorders>
              <w:top w:val="single" w:sz="4" w:space="0" w:color="auto"/>
              <w:left w:val="single" w:sz="4" w:space="0" w:color="auto"/>
              <w:bottom w:val="single" w:sz="4" w:space="0" w:color="auto"/>
              <w:right w:val="single" w:sz="4" w:space="0" w:color="auto"/>
            </w:tcBorders>
            <w:vAlign w:val="center"/>
          </w:tcPr>
          <w:p w:rsidR="004B5572" w:rsidRDefault="006649AE">
            <w:r>
              <w:rPr>
                <w:rFonts w:hint="eastAsia"/>
              </w:rPr>
              <w:t>4</w:t>
            </w:r>
            <w:r>
              <w:rPr>
                <w:rFonts w:hint="eastAsia"/>
              </w:rPr>
              <w:t>分</w:t>
            </w:r>
          </w:p>
        </w:tc>
      </w:tr>
      <w:tr w:rsidR="004B5572">
        <w:trPr>
          <w:trHeight w:val="2224"/>
        </w:trPr>
        <w:tc>
          <w:tcPr>
            <w:tcW w:w="1900" w:type="dxa"/>
            <w:gridSpan w:val="2"/>
            <w:vMerge/>
            <w:tcBorders>
              <w:left w:val="single" w:sz="4" w:space="0" w:color="auto"/>
              <w:right w:val="single" w:sz="4" w:space="0" w:color="auto"/>
            </w:tcBorders>
            <w:vAlign w:val="center"/>
          </w:tcPr>
          <w:p w:rsidR="004B5572" w:rsidRDefault="004B5572">
            <w:pPr>
              <w:rPr>
                <w:rFonts w:ascii="仿宋" w:eastAsia="仿宋" w:hAnsi="仿宋" w:cs="仿宋"/>
                <w:color w:val="000000" w:themeColor="text1"/>
                <w:sz w:val="24"/>
                <w:szCs w:val="24"/>
                <w:lang w:val="zh-CN"/>
              </w:rPr>
            </w:pPr>
          </w:p>
        </w:tc>
        <w:tc>
          <w:tcPr>
            <w:tcW w:w="7206" w:type="dxa"/>
            <w:tcBorders>
              <w:top w:val="single" w:sz="4" w:space="0" w:color="auto"/>
              <w:left w:val="single" w:sz="4" w:space="0" w:color="auto"/>
              <w:bottom w:val="single" w:sz="4" w:space="0" w:color="auto"/>
              <w:right w:val="single" w:sz="4" w:space="0" w:color="auto"/>
            </w:tcBorders>
            <w:vAlign w:val="center"/>
          </w:tcPr>
          <w:p w:rsidR="004B5572" w:rsidRDefault="006649AE">
            <w:pPr>
              <w:widowControl/>
              <w:jc w:val="left"/>
            </w:pPr>
            <w:r>
              <w:rPr>
                <w:rFonts w:ascii="仿宋" w:eastAsia="仿宋" w:hAnsi="仿宋" w:cs="仿宋"/>
                <w:color w:val="000000"/>
                <w:sz w:val="24"/>
                <w:szCs w:val="24"/>
                <w:lang w:bidi="ar"/>
              </w:rPr>
              <w:t>2、拟派</w:t>
            </w:r>
            <w:r>
              <w:rPr>
                <w:rFonts w:ascii="仿宋" w:eastAsia="仿宋" w:hAnsi="仿宋" w:cs="仿宋" w:hint="eastAsia"/>
                <w:color w:val="000000"/>
                <w:sz w:val="24"/>
                <w:szCs w:val="24"/>
                <w:lang w:bidi="ar"/>
              </w:rPr>
              <w:t>清运</w:t>
            </w:r>
            <w:r>
              <w:rPr>
                <w:rFonts w:ascii="仿宋" w:eastAsia="仿宋" w:hAnsi="仿宋" w:cs="仿宋"/>
                <w:color w:val="000000"/>
                <w:sz w:val="24"/>
                <w:szCs w:val="24"/>
                <w:lang w:bidi="ar"/>
              </w:rPr>
              <w:t xml:space="preserve">服务人员具有高中（中专）以上学历的，每有 1 </w:t>
            </w:r>
          </w:p>
          <w:p w:rsidR="004B5572" w:rsidRDefault="006649AE">
            <w:pPr>
              <w:widowControl/>
              <w:jc w:val="left"/>
            </w:pPr>
            <w:r>
              <w:rPr>
                <w:rFonts w:ascii="仿宋" w:eastAsia="仿宋" w:hAnsi="仿宋" w:cs="仿宋" w:hint="eastAsia"/>
                <w:color w:val="000000"/>
                <w:sz w:val="24"/>
                <w:szCs w:val="24"/>
                <w:lang w:bidi="ar"/>
              </w:rPr>
              <w:t>人得 1 分，最多得 4 分。（须提供学历证书复印件并加盖供应商公章， 作为得分依据）</w:t>
            </w:r>
          </w:p>
          <w:p w:rsidR="004B5572" w:rsidRDefault="004B5572">
            <w:pPr>
              <w:rPr>
                <w:rFonts w:ascii="仿宋" w:eastAsia="仿宋" w:hAnsi="仿宋" w:cs="仿宋"/>
                <w:color w:val="000000" w:themeColor="text1"/>
                <w:sz w:val="24"/>
                <w:szCs w:val="24"/>
                <w:lang w:val="zh-CN"/>
              </w:rPr>
            </w:pPr>
          </w:p>
        </w:tc>
        <w:tc>
          <w:tcPr>
            <w:tcW w:w="700" w:type="dxa"/>
            <w:tcBorders>
              <w:top w:val="single" w:sz="4" w:space="0" w:color="auto"/>
              <w:left w:val="single" w:sz="4" w:space="0" w:color="auto"/>
              <w:bottom w:val="single" w:sz="4" w:space="0" w:color="auto"/>
              <w:right w:val="single" w:sz="4" w:space="0" w:color="auto"/>
            </w:tcBorders>
            <w:vAlign w:val="center"/>
          </w:tcPr>
          <w:p w:rsidR="004B5572" w:rsidRDefault="006649AE">
            <w:r>
              <w:rPr>
                <w:rFonts w:hint="eastAsia"/>
              </w:rPr>
              <w:t>4</w:t>
            </w:r>
            <w:r>
              <w:rPr>
                <w:rFonts w:hint="eastAsia"/>
              </w:rPr>
              <w:t>分</w:t>
            </w:r>
          </w:p>
        </w:tc>
      </w:tr>
      <w:tr w:rsidR="004B5572">
        <w:trPr>
          <w:trHeight w:val="1322"/>
        </w:trPr>
        <w:tc>
          <w:tcPr>
            <w:tcW w:w="9806" w:type="dxa"/>
            <w:gridSpan w:val="4"/>
            <w:tcBorders>
              <w:top w:val="single" w:sz="4" w:space="0" w:color="auto"/>
              <w:left w:val="single" w:sz="4" w:space="0" w:color="auto"/>
              <w:right w:val="single" w:sz="4" w:space="0" w:color="auto"/>
            </w:tcBorders>
            <w:vAlign w:val="center"/>
          </w:tcPr>
          <w:p w:rsidR="004B5572" w:rsidRDefault="006649AE">
            <w:r>
              <w:rPr>
                <w:rFonts w:hint="eastAsia"/>
              </w:rPr>
              <w:lastRenderedPageBreak/>
              <w:t>四、企业实力</w:t>
            </w:r>
            <w:r>
              <w:rPr>
                <w:rFonts w:ascii="仿宋" w:eastAsia="仿宋" w:hAnsi="仿宋" w:cs="仿宋" w:hint="eastAsia"/>
                <w:color w:val="000000" w:themeColor="text1"/>
                <w:sz w:val="24"/>
              </w:rPr>
              <w:t>（满分6分）</w:t>
            </w:r>
          </w:p>
        </w:tc>
      </w:tr>
      <w:tr w:rsidR="004B5572">
        <w:trPr>
          <w:trHeight w:val="2224"/>
        </w:trPr>
        <w:tc>
          <w:tcPr>
            <w:tcW w:w="1900" w:type="dxa"/>
            <w:gridSpan w:val="2"/>
            <w:tcBorders>
              <w:top w:val="single" w:sz="4" w:space="0" w:color="auto"/>
              <w:left w:val="single" w:sz="4" w:space="0" w:color="auto"/>
              <w:right w:val="single" w:sz="4" w:space="0" w:color="auto"/>
            </w:tcBorders>
            <w:vAlign w:val="center"/>
          </w:tcPr>
          <w:p w:rsidR="004B5572" w:rsidRDefault="006649AE">
            <w:pPr>
              <w:widowControl/>
              <w:jc w:val="left"/>
            </w:pPr>
            <w:r>
              <w:rPr>
                <w:rFonts w:ascii="仿宋" w:eastAsia="仿宋" w:hAnsi="仿宋" w:cs="仿宋"/>
                <w:color w:val="000000"/>
                <w:sz w:val="24"/>
                <w:szCs w:val="24"/>
                <w:lang w:bidi="ar"/>
              </w:rPr>
              <w:t>企业实力</w:t>
            </w:r>
          </w:p>
          <w:p w:rsidR="004B5572" w:rsidRDefault="004B5572">
            <w:pPr>
              <w:rPr>
                <w:rFonts w:ascii="仿宋" w:eastAsia="仿宋" w:hAnsi="仿宋" w:cs="仿宋"/>
                <w:color w:val="000000" w:themeColor="text1"/>
                <w:sz w:val="24"/>
                <w:szCs w:val="24"/>
                <w:lang w:val="zh-CN"/>
              </w:rPr>
            </w:pPr>
          </w:p>
        </w:tc>
        <w:tc>
          <w:tcPr>
            <w:tcW w:w="7206" w:type="dxa"/>
            <w:tcBorders>
              <w:top w:val="single" w:sz="4" w:space="0" w:color="auto"/>
              <w:left w:val="single" w:sz="4" w:space="0" w:color="auto"/>
              <w:bottom w:val="single" w:sz="4" w:space="0" w:color="auto"/>
              <w:right w:val="single" w:sz="4" w:space="0" w:color="auto"/>
            </w:tcBorders>
            <w:vAlign w:val="center"/>
          </w:tcPr>
          <w:p w:rsidR="004B5572" w:rsidRDefault="006649AE">
            <w:pPr>
              <w:rPr>
                <w:rFonts w:ascii="仿宋" w:eastAsia="仿宋" w:hAnsi="仿宋" w:cs="仿宋"/>
                <w:color w:val="000000" w:themeColor="text1"/>
                <w:sz w:val="24"/>
                <w:szCs w:val="24"/>
              </w:rPr>
            </w:pPr>
            <w:r>
              <w:rPr>
                <w:rFonts w:ascii="仿宋" w:eastAsia="仿宋" w:hAnsi="仿宋" w:cs="仿宋" w:hint="eastAsia"/>
                <w:color w:val="000000" w:themeColor="text1"/>
                <w:sz w:val="24"/>
                <w:szCs w:val="24"/>
                <w:lang w:val="zh-CN"/>
              </w:rPr>
              <w:t xml:space="preserve">具备完善的质量管理体系、安全管理体系认证，每提供 1 </w:t>
            </w:r>
            <w:proofErr w:type="gramStart"/>
            <w:r>
              <w:rPr>
                <w:rFonts w:ascii="仿宋" w:eastAsia="仿宋" w:hAnsi="仿宋" w:cs="仿宋" w:hint="eastAsia"/>
                <w:color w:val="000000" w:themeColor="text1"/>
                <w:sz w:val="24"/>
                <w:szCs w:val="24"/>
                <w:lang w:val="zh-CN"/>
              </w:rPr>
              <w:t>项有效</w:t>
            </w:r>
            <w:proofErr w:type="gramEnd"/>
            <w:r>
              <w:rPr>
                <w:rFonts w:ascii="仿宋" w:eastAsia="仿宋" w:hAnsi="仿宋" w:cs="仿宋" w:hint="eastAsia"/>
                <w:color w:val="000000" w:themeColor="text1"/>
                <w:sz w:val="24"/>
                <w:szCs w:val="24"/>
                <w:lang w:val="zh-CN"/>
              </w:rPr>
              <w:t>认证加 1 分，最多加 2 分；</w:t>
            </w:r>
            <w:r>
              <w:rPr>
                <w:rFonts w:ascii="仿宋" w:eastAsia="仿宋" w:hAnsi="仿宋" w:cs="仿宋" w:hint="eastAsia"/>
                <w:color w:val="000000" w:themeColor="text1"/>
                <w:sz w:val="24"/>
                <w:szCs w:val="24"/>
              </w:rPr>
              <w:t>受到业主方表扬通报的，每次加1分，</w:t>
            </w:r>
            <w:r>
              <w:rPr>
                <w:rFonts w:ascii="仿宋" w:eastAsia="仿宋" w:hAnsi="仿宋" w:cs="仿宋" w:hint="eastAsia"/>
                <w:color w:val="000000" w:themeColor="text1"/>
                <w:sz w:val="24"/>
                <w:szCs w:val="24"/>
                <w:lang w:val="zh-CN"/>
              </w:rPr>
              <w:t xml:space="preserve">最多加 </w:t>
            </w:r>
            <w:r>
              <w:rPr>
                <w:rFonts w:ascii="仿宋" w:eastAsia="仿宋" w:hAnsi="仿宋" w:cs="仿宋" w:hint="eastAsia"/>
                <w:color w:val="000000" w:themeColor="text1"/>
                <w:sz w:val="24"/>
                <w:szCs w:val="24"/>
              </w:rPr>
              <w:t>2</w:t>
            </w:r>
            <w:r>
              <w:rPr>
                <w:rFonts w:ascii="仿宋" w:eastAsia="仿宋" w:hAnsi="仿宋" w:cs="仿宋" w:hint="eastAsia"/>
                <w:color w:val="000000" w:themeColor="text1"/>
                <w:sz w:val="24"/>
                <w:szCs w:val="24"/>
                <w:lang w:val="zh-CN"/>
              </w:rPr>
              <w:t>分（</w:t>
            </w:r>
            <w:r>
              <w:rPr>
                <w:rFonts w:ascii="仿宋" w:eastAsia="仿宋" w:hAnsi="仿宋" w:cs="仿宋" w:hint="eastAsia"/>
                <w:color w:val="000000" w:themeColor="text1"/>
                <w:sz w:val="24"/>
                <w:szCs w:val="24"/>
              </w:rPr>
              <w:t>提供相关证明材料</w:t>
            </w:r>
            <w:r>
              <w:rPr>
                <w:rFonts w:ascii="仿宋" w:eastAsia="仿宋" w:hAnsi="仿宋" w:cs="仿宋" w:hint="eastAsia"/>
                <w:color w:val="000000"/>
                <w:sz w:val="24"/>
                <w:szCs w:val="24"/>
                <w:lang w:bidi="ar"/>
              </w:rPr>
              <w:t>作为得分依据，否则不得分</w:t>
            </w:r>
            <w:r>
              <w:rPr>
                <w:rFonts w:ascii="仿宋" w:eastAsia="仿宋" w:hAnsi="仿宋" w:cs="仿宋" w:hint="eastAsia"/>
                <w:color w:val="000000" w:themeColor="text1"/>
                <w:sz w:val="24"/>
                <w:szCs w:val="24"/>
                <w:lang w:val="zh-CN"/>
              </w:rPr>
              <w:t>）</w:t>
            </w:r>
            <w:r>
              <w:rPr>
                <w:rFonts w:ascii="仿宋" w:eastAsia="仿宋" w:hAnsi="仿宋" w:cs="仿宋" w:hint="eastAsia"/>
                <w:color w:val="000000" w:themeColor="text1"/>
                <w:sz w:val="24"/>
                <w:szCs w:val="24"/>
              </w:rPr>
              <w:t>。</w:t>
            </w:r>
          </w:p>
        </w:tc>
        <w:tc>
          <w:tcPr>
            <w:tcW w:w="700" w:type="dxa"/>
            <w:tcBorders>
              <w:top w:val="single" w:sz="4" w:space="0" w:color="auto"/>
              <w:left w:val="single" w:sz="4" w:space="0" w:color="auto"/>
              <w:bottom w:val="single" w:sz="4" w:space="0" w:color="auto"/>
              <w:right w:val="single" w:sz="4" w:space="0" w:color="auto"/>
            </w:tcBorders>
            <w:vAlign w:val="center"/>
          </w:tcPr>
          <w:p w:rsidR="004B5572" w:rsidRDefault="006649AE">
            <w:r>
              <w:rPr>
                <w:rFonts w:hint="eastAsia"/>
              </w:rPr>
              <w:t>4</w:t>
            </w:r>
            <w:r>
              <w:rPr>
                <w:rFonts w:hint="eastAsia"/>
              </w:rPr>
              <w:t>分</w:t>
            </w:r>
          </w:p>
        </w:tc>
      </w:tr>
      <w:tr w:rsidR="004B5572">
        <w:trPr>
          <w:trHeight w:val="2224"/>
        </w:trPr>
        <w:tc>
          <w:tcPr>
            <w:tcW w:w="1900" w:type="dxa"/>
            <w:gridSpan w:val="2"/>
            <w:tcBorders>
              <w:top w:val="single" w:sz="4" w:space="0" w:color="auto"/>
              <w:left w:val="single" w:sz="4" w:space="0" w:color="auto"/>
              <w:right w:val="single" w:sz="4" w:space="0" w:color="auto"/>
            </w:tcBorders>
            <w:vAlign w:val="center"/>
          </w:tcPr>
          <w:p w:rsidR="004B5572" w:rsidRDefault="006649AE">
            <w:pPr>
              <w:rPr>
                <w:rFonts w:ascii="仿宋" w:eastAsia="仿宋" w:hAnsi="仿宋" w:cs="仿宋"/>
                <w:color w:val="000000" w:themeColor="text1"/>
                <w:sz w:val="24"/>
                <w:szCs w:val="24"/>
                <w:lang w:val="zh-CN"/>
              </w:rPr>
            </w:pPr>
            <w:r>
              <w:rPr>
                <w:rFonts w:ascii="仿宋" w:eastAsia="仿宋" w:hAnsi="仿宋" w:cs="仿宋" w:hint="eastAsia"/>
                <w:color w:val="000000" w:themeColor="text1"/>
                <w:sz w:val="24"/>
                <w:szCs w:val="24"/>
                <w:lang w:val="zh-CN"/>
              </w:rPr>
              <w:t>成功案例</w:t>
            </w:r>
          </w:p>
        </w:tc>
        <w:tc>
          <w:tcPr>
            <w:tcW w:w="7206" w:type="dxa"/>
            <w:tcBorders>
              <w:top w:val="single" w:sz="4" w:space="0" w:color="auto"/>
              <w:left w:val="single" w:sz="4" w:space="0" w:color="auto"/>
              <w:bottom w:val="single" w:sz="4" w:space="0" w:color="auto"/>
              <w:right w:val="single" w:sz="4" w:space="0" w:color="auto"/>
            </w:tcBorders>
            <w:vAlign w:val="center"/>
          </w:tcPr>
          <w:p w:rsidR="004B5572" w:rsidRDefault="006649AE">
            <w:pPr>
              <w:rPr>
                <w:rFonts w:ascii="仿宋" w:eastAsia="仿宋" w:hAnsi="仿宋" w:cs="仿宋"/>
                <w:color w:val="000000" w:themeColor="text1"/>
                <w:sz w:val="24"/>
                <w:szCs w:val="24"/>
                <w:lang w:val="zh-CN"/>
              </w:rPr>
            </w:pPr>
            <w:r>
              <w:rPr>
                <w:rFonts w:ascii="仿宋" w:eastAsia="仿宋" w:hAnsi="仿宋" w:cs="仿宋" w:hint="eastAsia"/>
                <w:color w:val="000000" w:themeColor="text1"/>
                <w:sz w:val="24"/>
                <w:szCs w:val="24"/>
                <w:lang w:val="zh-CN"/>
              </w:rPr>
              <w:t>供应商自 202</w:t>
            </w:r>
            <w:r>
              <w:rPr>
                <w:rFonts w:ascii="仿宋" w:eastAsia="仿宋" w:hAnsi="仿宋" w:cs="仿宋"/>
                <w:color w:val="000000" w:themeColor="text1"/>
                <w:sz w:val="24"/>
                <w:szCs w:val="24"/>
                <w:lang w:val="zh-CN"/>
              </w:rPr>
              <w:t>2</w:t>
            </w:r>
            <w:r>
              <w:rPr>
                <w:rFonts w:ascii="仿宋" w:eastAsia="仿宋" w:hAnsi="仿宋" w:cs="仿宋" w:hint="eastAsia"/>
                <w:color w:val="000000" w:themeColor="text1"/>
                <w:sz w:val="24"/>
                <w:szCs w:val="24"/>
                <w:lang w:val="zh-CN"/>
              </w:rPr>
              <w:t>年1月1日至今具有</w:t>
            </w:r>
            <w:r>
              <w:rPr>
                <w:rFonts w:ascii="仿宋" w:eastAsia="仿宋" w:hAnsi="仿宋" w:cs="仿宋" w:hint="eastAsia"/>
                <w:color w:val="000000" w:themeColor="text1"/>
                <w:sz w:val="24"/>
                <w:szCs w:val="24"/>
              </w:rPr>
              <w:t>垃圾清运或物业服务</w:t>
            </w:r>
            <w:r>
              <w:rPr>
                <w:rFonts w:ascii="仿宋" w:eastAsia="仿宋" w:hAnsi="仿宋" w:cs="仿宋" w:hint="eastAsia"/>
                <w:color w:val="000000" w:themeColor="text1"/>
                <w:sz w:val="24"/>
                <w:szCs w:val="24"/>
                <w:lang w:val="zh-CN"/>
              </w:rPr>
              <w:t>类似业绩的，每提供一项得</w:t>
            </w:r>
            <w:r>
              <w:rPr>
                <w:rFonts w:ascii="仿宋" w:eastAsia="仿宋" w:hAnsi="仿宋" w:cs="仿宋" w:hint="eastAsia"/>
                <w:color w:val="000000" w:themeColor="text1"/>
                <w:sz w:val="24"/>
                <w:szCs w:val="24"/>
              </w:rPr>
              <w:t>1</w:t>
            </w:r>
            <w:r>
              <w:rPr>
                <w:rFonts w:ascii="仿宋" w:eastAsia="仿宋" w:hAnsi="仿宋" w:cs="仿宋" w:hint="eastAsia"/>
                <w:color w:val="000000" w:themeColor="text1"/>
                <w:sz w:val="24"/>
                <w:szCs w:val="24"/>
                <w:lang w:val="zh-CN"/>
              </w:rPr>
              <w:t>分，最多得</w:t>
            </w:r>
            <w:r>
              <w:rPr>
                <w:rFonts w:ascii="仿宋" w:eastAsia="仿宋" w:hAnsi="仿宋" w:cs="仿宋" w:hint="eastAsia"/>
                <w:color w:val="000000" w:themeColor="text1"/>
                <w:sz w:val="24"/>
                <w:szCs w:val="24"/>
              </w:rPr>
              <w:t>2</w:t>
            </w:r>
            <w:r>
              <w:rPr>
                <w:rFonts w:ascii="仿宋" w:eastAsia="仿宋" w:hAnsi="仿宋" w:cs="仿宋" w:hint="eastAsia"/>
                <w:color w:val="000000" w:themeColor="text1"/>
                <w:sz w:val="24"/>
                <w:szCs w:val="24"/>
                <w:lang w:val="zh-CN"/>
              </w:rPr>
              <w:t>分。需提供合同扫描件、</w:t>
            </w:r>
            <w:r>
              <w:rPr>
                <w:rFonts w:ascii="仿宋" w:eastAsia="仿宋" w:hAnsi="仿宋" w:cs="仿宋" w:hint="eastAsia"/>
                <w:color w:val="000000" w:themeColor="text1"/>
                <w:sz w:val="24"/>
                <w:szCs w:val="24"/>
              </w:rPr>
              <w:t>付款凭证</w:t>
            </w:r>
            <w:r>
              <w:rPr>
                <w:rFonts w:ascii="仿宋" w:eastAsia="仿宋" w:hAnsi="仿宋" w:cs="仿宋" w:hint="eastAsia"/>
                <w:color w:val="000000" w:themeColor="text1"/>
                <w:sz w:val="24"/>
                <w:szCs w:val="24"/>
                <w:lang w:val="zh-CN"/>
              </w:rPr>
              <w:t>，以合同日期为准。以上合同必须为供应商自身签订的，分包或者转包合同无效，同一项目分签多份合同的按一份计算</w:t>
            </w:r>
          </w:p>
        </w:tc>
        <w:tc>
          <w:tcPr>
            <w:tcW w:w="700" w:type="dxa"/>
            <w:tcBorders>
              <w:top w:val="single" w:sz="4" w:space="0" w:color="auto"/>
              <w:left w:val="single" w:sz="4" w:space="0" w:color="auto"/>
              <w:bottom w:val="single" w:sz="4" w:space="0" w:color="auto"/>
              <w:right w:val="single" w:sz="4" w:space="0" w:color="auto"/>
            </w:tcBorders>
            <w:vAlign w:val="center"/>
          </w:tcPr>
          <w:p w:rsidR="004B5572" w:rsidRDefault="006649AE">
            <w:r>
              <w:rPr>
                <w:rFonts w:hint="eastAsia"/>
              </w:rPr>
              <w:t>2</w:t>
            </w:r>
            <w:r>
              <w:rPr>
                <w:rFonts w:hint="eastAsia"/>
              </w:rPr>
              <w:t>分</w:t>
            </w:r>
          </w:p>
        </w:tc>
      </w:tr>
    </w:tbl>
    <w:p w:rsidR="004B5572" w:rsidRDefault="006649AE">
      <w:pP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注：</w:t>
      </w:r>
    </w:p>
    <w:p w:rsidR="004B5572" w:rsidRDefault="006649AE">
      <w:pPr>
        <w:ind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1、供应商提供虚假证书或PS（或仿制）相关证件及合同业绩等有关证明材料，一经查证，</w:t>
      </w:r>
      <w:proofErr w:type="gramStart"/>
      <w:r>
        <w:rPr>
          <w:rFonts w:ascii="仿宋" w:eastAsia="仿宋" w:hAnsi="仿宋" w:cs="仿宋" w:hint="eastAsia"/>
          <w:color w:val="000000" w:themeColor="text1"/>
          <w:sz w:val="24"/>
          <w:szCs w:val="24"/>
        </w:rPr>
        <w:t>按废标处理</w:t>
      </w:r>
      <w:proofErr w:type="gramEnd"/>
      <w:r>
        <w:rPr>
          <w:rFonts w:ascii="仿宋" w:eastAsia="仿宋" w:hAnsi="仿宋" w:cs="仿宋" w:hint="eastAsia"/>
          <w:color w:val="000000" w:themeColor="text1"/>
          <w:sz w:val="24"/>
          <w:szCs w:val="24"/>
        </w:rPr>
        <w:t>。仿制或私刻相关行政部门公章的，构成违法的，报请公安机关处理。上述违规违法行为同时报请省财政部门处理，构成不良记录的，网上予以公示。</w:t>
      </w:r>
    </w:p>
    <w:p w:rsidR="004B5572" w:rsidRDefault="006649AE">
      <w:pPr>
        <w:ind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2、供应商中标后应履行其投标承诺，未履行承诺的，采购人有权取消其中标资格。</w:t>
      </w:r>
      <w:bookmarkEnd w:id="56"/>
      <w:bookmarkEnd w:id="57"/>
    </w:p>
    <w:p w:rsidR="004B5572" w:rsidRDefault="006649AE">
      <w:pPr>
        <w:ind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 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rsidR="004B5572" w:rsidRDefault="006649AE">
      <w:pPr>
        <w:ind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4、本次评标采用综合评分法。评标委员会对满足采购文件实质性要求的响应文件，按照本章“评分办法”规定的评分标准进行打分，并按得分由高到低顺序推荐3名成交候选供应商；评审得分相同的，按照最后报价由低到高的顺序推荐；评审得分且最后报价相同的，按照技术指标优劣顺序推荐；得分、最后报价、技术指标得分全部相同的，通过随机抽取产生。</w:t>
      </w:r>
    </w:p>
    <w:p w:rsidR="004B5572" w:rsidRDefault="006649AE">
      <w:pPr>
        <w:ind w:firstLine="480"/>
        <w:rPr>
          <w:rFonts w:ascii="仿宋" w:eastAsia="仿宋" w:hAnsi="仿宋" w:cs="仿宋"/>
          <w:color w:val="000000" w:themeColor="text1"/>
          <w:sz w:val="24"/>
          <w:szCs w:val="28"/>
        </w:rPr>
      </w:pPr>
      <w:r>
        <w:rPr>
          <w:rFonts w:ascii="仿宋" w:eastAsia="仿宋" w:hAnsi="仿宋" w:cs="仿宋" w:hint="eastAsia"/>
          <w:color w:val="000000" w:themeColor="text1"/>
          <w:sz w:val="24"/>
          <w:szCs w:val="28"/>
        </w:rPr>
        <w:t>5、提供相同品牌核心产品且通过资格审查、符合性审查的不同投标人参加同一项目投标的，按一家投标人计算，评审后得分最高的同品牌投标人获得中标人推荐资格；评审得分相同的，以报价得分高的优先；报价得分也相等的，则以技术指标得分由高到低的方式确定一个投标人获得中标人推荐资格。</w:t>
      </w:r>
    </w:p>
    <w:p w:rsidR="004B5572" w:rsidRDefault="006649AE">
      <w:pPr>
        <w:ind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6、计算过程中分值按四舍五入保留两位小数，结果按四舍五入保留两位小数，小数点后第三位“四舍五入”。</w:t>
      </w:r>
    </w:p>
    <w:p w:rsidR="004B5572" w:rsidRDefault="004B5572">
      <w:pPr>
        <w:rPr>
          <w:color w:val="000000" w:themeColor="text1"/>
        </w:rPr>
      </w:pPr>
    </w:p>
    <w:p w:rsidR="004B5572" w:rsidRDefault="004B5572">
      <w:pPr>
        <w:rPr>
          <w:color w:val="000000" w:themeColor="text1"/>
        </w:rPr>
      </w:pPr>
    </w:p>
    <w:p w:rsidR="004B5572" w:rsidRDefault="004B5572">
      <w:pPr>
        <w:rPr>
          <w:color w:val="000000" w:themeColor="text1"/>
        </w:rPr>
      </w:pPr>
    </w:p>
    <w:p w:rsidR="004B5572" w:rsidRDefault="004B5572">
      <w:pPr>
        <w:rPr>
          <w:color w:val="000000" w:themeColor="text1"/>
        </w:rPr>
      </w:pPr>
    </w:p>
    <w:bookmarkEnd w:id="46"/>
    <w:bookmarkEnd w:id="47"/>
    <w:bookmarkEnd w:id="48"/>
    <w:bookmarkEnd w:id="49"/>
    <w:bookmarkEnd w:id="50"/>
    <w:bookmarkEnd w:id="51"/>
    <w:bookmarkEnd w:id="52"/>
    <w:bookmarkEnd w:id="53"/>
    <w:bookmarkEnd w:id="54"/>
    <w:bookmarkEnd w:id="55"/>
    <w:p w:rsidR="004B5572" w:rsidRDefault="004B5572">
      <w:pPr>
        <w:rPr>
          <w:color w:val="000000" w:themeColor="text1"/>
        </w:rPr>
      </w:pPr>
    </w:p>
    <w:p w:rsidR="004B5572" w:rsidRDefault="006649AE">
      <w:pPr>
        <w:numPr>
          <w:ilvl w:val="0"/>
          <w:numId w:val="3"/>
        </w:numPr>
        <w:spacing w:line="560" w:lineRule="exact"/>
        <w:jc w:val="center"/>
        <w:outlineLvl w:val="0"/>
        <w:rPr>
          <w:rFonts w:ascii="仿宋" w:eastAsia="仿宋" w:hAnsi="仿宋"/>
          <w:b/>
          <w:bCs/>
          <w:color w:val="000000" w:themeColor="text1"/>
          <w:sz w:val="44"/>
          <w:szCs w:val="44"/>
        </w:rPr>
      </w:pPr>
      <w:bookmarkStart w:id="58" w:name="_Toc3308014"/>
      <w:bookmarkStart w:id="59" w:name="_Toc228253499"/>
      <w:bookmarkStart w:id="60" w:name="_Toc237686507"/>
      <w:bookmarkStart w:id="61" w:name="_Toc237686409"/>
      <w:r>
        <w:rPr>
          <w:rFonts w:ascii="仿宋" w:eastAsia="仿宋" w:hAnsi="仿宋" w:hint="eastAsia"/>
          <w:b/>
          <w:bCs/>
          <w:color w:val="000000" w:themeColor="text1"/>
          <w:sz w:val="44"/>
          <w:szCs w:val="44"/>
        </w:rPr>
        <w:t>采购需求</w:t>
      </w:r>
    </w:p>
    <w:bookmarkEnd w:id="58"/>
    <w:p w:rsidR="004B5572" w:rsidRDefault="004B5572">
      <w:pPr>
        <w:pStyle w:val="2"/>
        <w:rPr>
          <w:color w:val="000000" w:themeColor="text1"/>
        </w:rPr>
      </w:pP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1.采购内容：详见第五章技术参数中列明的所有内容。</w:t>
      </w:r>
    </w:p>
    <w:p w:rsidR="004B5572" w:rsidRDefault="006649AE">
      <w:pPr>
        <w:spacing w:line="560" w:lineRule="exact"/>
        <w:ind w:firstLine="548"/>
        <w:rPr>
          <w:rFonts w:ascii="仿宋" w:eastAsia="仿宋" w:hAnsi="仿宋" w:cs="仿宋"/>
          <w:sz w:val="28"/>
          <w:szCs w:val="28"/>
        </w:rPr>
      </w:pPr>
      <w:r>
        <w:rPr>
          <w:rFonts w:ascii="仿宋" w:eastAsia="仿宋" w:hAnsi="仿宋" w:cs="仿宋" w:hint="eastAsia"/>
          <w:sz w:val="28"/>
          <w:szCs w:val="28"/>
        </w:rPr>
        <w:t>2</w:t>
      </w:r>
      <w:bookmarkStart w:id="62" w:name="_Toc3308015"/>
      <w:bookmarkStart w:id="63" w:name="_Toc443895887"/>
      <w:bookmarkEnd w:id="59"/>
      <w:bookmarkEnd w:id="60"/>
      <w:bookmarkEnd w:id="61"/>
      <w:r>
        <w:rPr>
          <w:rFonts w:ascii="仿宋" w:eastAsia="仿宋" w:hAnsi="仿宋" w:cs="仿宋"/>
          <w:sz w:val="28"/>
          <w:szCs w:val="28"/>
        </w:rPr>
        <w:t>.</w:t>
      </w:r>
      <w:r>
        <w:rPr>
          <w:rFonts w:ascii="仿宋" w:eastAsia="仿宋" w:hAnsi="仿宋" w:cs="仿宋" w:hint="eastAsia"/>
          <w:sz w:val="28"/>
          <w:szCs w:val="28"/>
        </w:rPr>
        <w:t>按磋商文件要求提供各项实质性要求承诺及材料，并按要求加盖供应商公章。</w:t>
      </w:r>
    </w:p>
    <w:p w:rsidR="004B5572" w:rsidRDefault="004B5572">
      <w:pPr>
        <w:rPr>
          <w:rFonts w:ascii="仿宋" w:eastAsia="仿宋" w:hAnsi="仿宋" w:cs="仿宋"/>
          <w:color w:val="000000" w:themeColor="text1"/>
          <w:sz w:val="28"/>
          <w:szCs w:val="28"/>
        </w:rPr>
      </w:pPr>
    </w:p>
    <w:p w:rsidR="004B5572" w:rsidRDefault="004B5572">
      <w:pPr>
        <w:pStyle w:val="2"/>
        <w:rPr>
          <w:rFonts w:ascii="仿宋" w:eastAsia="仿宋" w:hAnsi="仿宋" w:cs="仿宋"/>
          <w:color w:val="000000" w:themeColor="text1"/>
          <w:sz w:val="28"/>
          <w:szCs w:val="28"/>
          <w:lang w:val="en-US" w:eastAsia="zh-CN"/>
        </w:rPr>
      </w:pPr>
    </w:p>
    <w:p w:rsidR="004B5572" w:rsidRDefault="004B5572">
      <w:pPr>
        <w:spacing w:line="560" w:lineRule="exact"/>
        <w:ind w:firstLine="2650"/>
        <w:outlineLvl w:val="0"/>
        <w:rPr>
          <w:rFonts w:ascii="仿宋" w:eastAsia="仿宋" w:hAnsi="仿宋"/>
          <w:b/>
          <w:bCs/>
          <w:color w:val="000000" w:themeColor="text1"/>
          <w:sz w:val="44"/>
          <w:szCs w:val="44"/>
        </w:rPr>
      </w:pPr>
    </w:p>
    <w:p w:rsidR="004B5572" w:rsidRDefault="004B5572">
      <w:pPr>
        <w:spacing w:line="560" w:lineRule="exact"/>
        <w:ind w:firstLine="2650"/>
        <w:outlineLvl w:val="0"/>
        <w:rPr>
          <w:rFonts w:ascii="仿宋" w:eastAsia="仿宋" w:hAnsi="仿宋"/>
          <w:b/>
          <w:bCs/>
          <w:color w:val="000000" w:themeColor="text1"/>
          <w:sz w:val="44"/>
          <w:szCs w:val="44"/>
        </w:rPr>
      </w:pPr>
    </w:p>
    <w:p w:rsidR="004B5572" w:rsidRDefault="004B5572">
      <w:pPr>
        <w:spacing w:line="560" w:lineRule="exact"/>
        <w:ind w:firstLine="2650"/>
        <w:outlineLvl w:val="0"/>
        <w:rPr>
          <w:rFonts w:ascii="仿宋" w:eastAsia="仿宋" w:hAnsi="仿宋"/>
          <w:b/>
          <w:bCs/>
          <w:color w:val="000000" w:themeColor="text1"/>
          <w:sz w:val="44"/>
          <w:szCs w:val="44"/>
        </w:rPr>
      </w:pPr>
    </w:p>
    <w:p w:rsidR="004B5572" w:rsidRDefault="004B5572">
      <w:pPr>
        <w:spacing w:line="560" w:lineRule="exact"/>
        <w:ind w:firstLine="2650"/>
        <w:outlineLvl w:val="0"/>
        <w:rPr>
          <w:rFonts w:ascii="仿宋" w:eastAsia="仿宋" w:hAnsi="仿宋"/>
          <w:b/>
          <w:bCs/>
          <w:color w:val="000000" w:themeColor="text1"/>
          <w:sz w:val="44"/>
          <w:szCs w:val="44"/>
        </w:rPr>
      </w:pPr>
    </w:p>
    <w:p w:rsidR="004B5572" w:rsidRDefault="004B5572">
      <w:pPr>
        <w:spacing w:line="560" w:lineRule="exact"/>
        <w:ind w:firstLine="2650"/>
        <w:outlineLvl w:val="0"/>
        <w:rPr>
          <w:rFonts w:ascii="仿宋" w:eastAsia="仿宋" w:hAnsi="仿宋"/>
          <w:b/>
          <w:bCs/>
          <w:color w:val="000000" w:themeColor="text1"/>
          <w:sz w:val="44"/>
          <w:szCs w:val="44"/>
        </w:rPr>
      </w:pPr>
    </w:p>
    <w:p w:rsidR="004B5572" w:rsidRDefault="004B5572">
      <w:pPr>
        <w:spacing w:line="560" w:lineRule="exact"/>
        <w:ind w:firstLine="2650"/>
        <w:outlineLvl w:val="0"/>
        <w:rPr>
          <w:rFonts w:ascii="仿宋" w:eastAsia="仿宋" w:hAnsi="仿宋"/>
          <w:b/>
          <w:bCs/>
          <w:color w:val="000000" w:themeColor="text1"/>
          <w:sz w:val="44"/>
          <w:szCs w:val="44"/>
        </w:rPr>
      </w:pPr>
    </w:p>
    <w:p w:rsidR="004B5572" w:rsidRDefault="004B5572">
      <w:pPr>
        <w:spacing w:line="560" w:lineRule="exact"/>
        <w:ind w:firstLine="2650"/>
        <w:outlineLvl w:val="0"/>
        <w:rPr>
          <w:rFonts w:ascii="仿宋" w:eastAsia="仿宋" w:hAnsi="仿宋"/>
          <w:b/>
          <w:bCs/>
          <w:color w:val="000000" w:themeColor="text1"/>
          <w:sz w:val="44"/>
          <w:szCs w:val="44"/>
        </w:rPr>
      </w:pPr>
    </w:p>
    <w:p w:rsidR="004B5572" w:rsidRDefault="004B5572">
      <w:pPr>
        <w:spacing w:line="560" w:lineRule="exact"/>
        <w:ind w:firstLine="2650"/>
        <w:outlineLvl w:val="0"/>
        <w:rPr>
          <w:rFonts w:ascii="仿宋" w:eastAsia="仿宋" w:hAnsi="仿宋"/>
          <w:b/>
          <w:bCs/>
          <w:color w:val="000000" w:themeColor="text1"/>
          <w:sz w:val="44"/>
          <w:szCs w:val="44"/>
        </w:rPr>
      </w:pPr>
    </w:p>
    <w:p w:rsidR="004B5572" w:rsidRDefault="004B5572">
      <w:pPr>
        <w:spacing w:line="560" w:lineRule="exact"/>
        <w:ind w:firstLine="2650"/>
        <w:outlineLvl w:val="0"/>
        <w:rPr>
          <w:rFonts w:ascii="仿宋" w:eastAsia="仿宋" w:hAnsi="仿宋"/>
          <w:b/>
          <w:bCs/>
          <w:color w:val="000000" w:themeColor="text1"/>
          <w:sz w:val="44"/>
          <w:szCs w:val="44"/>
        </w:rPr>
      </w:pPr>
    </w:p>
    <w:p w:rsidR="004B5572" w:rsidRDefault="004B5572">
      <w:pPr>
        <w:spacing w:line="560" w:lineRule="exact"/>
        <w:ind w:firstLine="2650"/>
        <w:outlineLvl w:val="0"/>
        <w:rPr>
          <w:rFonts w:ascii="仿宋" w:eastAsia="仿宋" w:hAnsi="仿宋"/>
          <w:b/>
          <w:bCs/>
          <w:color w:val="000000" w:themeColor="text1"/>
          <w:sz w:val="44"/>
          <w:szCs w:val="44"/>
        </w:rPr>
      </w:pPr>
    </w:p>
    <w:p w:rsidR="004B5572" w:rsidRDefault="004B5572">
      <w:pPr>
        <w:spacing w:line="560" w:lineRule="exact"/>
        <w:ind w:firstLine="2650"/>
        <w:outlineLvl w:val="0"/>
        <w:rPr>
          <w:rFonts w:ascii="仿宋" w:eastAsia="仿宋" w:hAnsi="仿宋"/>
          <w:b/>
          <w:bCs/>
          <w:color w:val="000000" w:themeColor="text1"/>
          <w:sz w:val="44"/>
          <w:szCs w:val="44"/>
        </w:rPr>
      </w:pPr>
    </w:p>
    <w:p w:rsidR="004B5572" w:rsidRDefault="004B5572">
      <w:pPr>
        <w:spacing w:line="560" w:lineRule="exact"/>
        <w:ind w:firstLine="2650"/>
        <w:outlineLvl w:val="0"/>
        <w:rPr>
          <w:rFonts w:ascii="仿宋" w:eastAsia="仿宋" w:hAnsi="仿宋"/>
          <w:b/>
          <w:bCs/>
          <w:color w:val="000000" w:themeColor="text1"/>
          <w:sz w:val="44"/>
          <w:szCs w:val="44"/>
        </w:rPr>
      </w:pPr>
    </w:p>
    <w:p w:rsidR="004B5572" w:rsidRDefault="004B5572">
      <w:pPr>
        <w:spacing w:line="560" w:lineRule="exact"/>
        <w:ind w:firstLine="2650"/>
        <w:outlineLvl w:val="0"/>
        <w:rPr>
          <w:rFonts w:ascii="仿宋" w:eastAsia="仿宋" w:hAnsi="仿宋"/>
          <w:b/>
          <w:bCs/>
          <w:color w:val="000000" w:themeColor="text1"/>
          <w:sz w:val="44"/>
          <w:szCs w:val="44"/>
        </w:rPr>
      </w:pPr>
    </w:p>
    <w:p w:rsidR="004B5572" w:rsidRDefault="004B5572">
      <w:pPr>
        <w:spacing w:line="560" w:lineRule="exact"/>
        <w:ind w:firstLine="2650"/>
        <w:outlineLvl w:val="0"/>
        <w:rPr>
          <w:rFonts w:ascii="仿宋" w:eastAsia="仿宋" w:hAnsi="仿宋"/>
          <w:b/>
          <w:bCs/>
          <w:color w:val="000000" w:themeColor="text1"/>
          <w:sz w:val="44"/>
          <w:szCs w:val="44"/>
        </w:rPr>
      </w:pPr>
    </w:p>
    <w:p w:rsidR="004B5572" w:rsidRDefault="004B5572">
      <w:pPr>
        <w:spacing w:line="560" w:lineRule="exact"/>
        <w:ind w:firstLine="2650"/>
        <w:outlineLvl w:val="0"/>
        <w:rPr>
          <w:rFonts w:ascii="仿宋" w:eastAsia="仿宋" w:hAnsi="仿宋"/>
          <w:b/>
          <w:bCs/>
          <w:color w:val="000000" w:themeColor="text1"/>
          <w:sz w:val="44"/>
          <w:szCs w:val="44"/>
        </w:rPr>
      </w:pPr>
    </w:p>
    <w:p w:rsidR="004B5572" w:rsidRDefault="004B5572">
      <w:pPr>
        <w:spacing w:line="560" w:lineRule="exact"/>
        <w:ind w:firstLine="2650"/>
        <w:outlineLvl w:val="0"/>
        <w:rPr>
          <w:rFonts w:ascii="仿宋" w:eastAsia="仿宋" w:hAnsi="仿宋"/>
          <w:b/>
          <w:bCs/>
          <w:color w:val="000000" w:themeColor="text1"/>
          <w:sz w:val="44"/>
          <w:szCs w:val="44"/>
        </w:rPr>
      </w:pPr>
    </w:p>
    <w:p w:rsidR="004B5572" w:rsidRDefault="004B5572">
      <w:pPr>
        <w:spacing w:line="560" w:lineRule="exact"/>
        <w:ind w:firstLine="2650"/>
        <w:outlineLvl w:val="0"/>
        <w:rPr>
          <w:rFonts w:ascii="仿宋" w:eastAsia="仿宋" w:hAnsi="仿宋"/>
          <w:b/>
          <w:bCs/>
          <w:color w:val="000000" w:themeColor="text1"/>
          <w:sz w:val="44"/>
          <w:szCs w:val="44"/>
        </w:rPr>
      </w:pPr>
    </w:p>
    <w:p w:rsidR="004B5572" w:rsidRDefault="006649AE">
      <w:pPr>
        <w:numPr>
          <w:ilvl w:val="0"/>
          <w:numId w:val="3"/>
        </w:numPr>
        <w:spacing w:line="560" w:lineRule="exact"/>
        <w:outlineLvl w:val="0"/>
        <w:rPr>
          <w:rFonts w:ascii="仿宋" w:eastAsia="仿宋" w:hAnsi="仿宋"/>
          <w:b/>
          <w:bCs/>
          <w:color w:val="000000" w:themeColor="text1"/>
          <w:sz w:val="44"/>
          <w:szCs w:val="44"/>
        </w:rPr>
      </w:pPr>
      <w:r>
        <w:rPr>
          <w:rFonts w:ascii="仿宋" w:eastAsia="仿宋" w:hAnsi="仿宋" w:hint="eastAsia"/>
          <w:b/>
          <w:bCs/>
          <w:color w:val="000000" w:themeColor="text1"/>
          <w:sz w:val="44"/>
          <w:szCs w:val="44"/>
        </w:rPr>
        <w:t>技术参数</w:t>
      </w:r>
    </w:p>
    <w:p w:rsidR="004B5572" w:rsidRDefault="004B5572">
      <w:pPr>
        <w:rPr>
          <w:rFonts w:ascii="仿宋" w:eastAsia="仿宋" w:hAnsi="仿宋"/>
          <w:color w:val="000000" w:themeColor="text1"/>
          <w:sz w:val="28"/>
          <w:szCs w:val="28"/>
        </w:rPr>
      </w:pP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一、项目概况：</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服务范围：漯河技师学院太行山路校区，南北校园</w:t>
      </w:r>
      <w:proofErr w:type="gramStart"/>
      <w:r>
        <w:rPr>
          <w:rFonts w:ascii="仿宋" w:eastAsia="仿宋" w:hAnsi="仿宋" w:cs="仿宋" w:hint="eastAsia"/>
          <w:sz w:val="28"/>
          <w:szCs w:val="28"/>
        </w:rPr>
        <w:t>内教学</w:t>
      </w:r>
      <w:proofErr w:type="gramEnd"/>
      <w:r>
        <w:rPr>
          <w:rFonts w:ascii="仿宋" w:eastAsia="仿宋" w:hAnsi="仿宋" w:cs="仿宋" w:hint="eastAsia"/>
          <w:sz w:val="28"/>
          <w:szCs w:val="28"/>
        </w:rPr>
        <w:t>楼、宿舍楼、食堂、操场、绿化带、公共道路、实训楼、图书馆等所有区域垃圾清运，</w:t>
      </w:r>
      <w:proofErr w:type="gramStart"/>
      <w:r>
        <w:rPr>
          <w:rFonts w:ascii="仿宋" w:eastAsia="仿宋" w:hAnsi="仿宋" w:cs="仿宋" w:hint="eastAsia"/>
          <w:sz w:val="28"/>
          <w:szCs w:val="28"/>
        </w:rPr>
        <w:t>含生活</w:t>
      </w:r>
      <w:proofErr w:type="gramEnd"/>
      <w:r>
        <w:rPr>
          <w:rFonts w:ascii="仿宋" w:eastAsia="仿宋" w:hAnsi="仿宋" w:cs="仿宋" w:hint="eastAsia"/>
          <w:sz w:val="28"/>
          <w:szCs w:val="28"/>
        </w:rPr>
        <w:t>垃圾、餐厨垃圾（食堂专属）、可回收垃圾等。</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服务周期：自合同签订之日起壹年，经考核合格甲方同意后可续签壹年。</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现场情况：校园内垃圾集中投放点若干，校内无指定垃圾转运暂存点 ，校外合</w:t>
      </w:r>
      <w:proofErr w:type="gramStart"/>
      <w:r>
        <w:rPr>
          <w:rFonts w:ascii="仿宋" w:eastAsia="仿宋" w:hAnsi="仿宋" w:cs="仿宋" w:hint="eastAsia"/>
          <w:sz w:val="28"/>
          <w:szCs w:val="28"/>
        </w:rPr>
        <w:t>规</w:t>
      </w:r>
      <w:proofErr w:type="gramEnd"/>
      <w:r>
        <w:rPr>
          <w:rFonts w:ascii="仿宋" w:eastAsia="仿宋" w:hAnsi="仿宋" w:cs="仿宋" w:hint="eastAsia"/>
          <w:sz w:val="28"/>
          <w:szCs w:val="28"/>
        </w:rPr>
        <w:t>垃圾处置对接点由中标</w:t>
      </w:r>
      <w:proofErr w:type="gramStart"/>
      <w:r>
        <w:rPr>
          <w:rFonts w:ascii="仿宋" w:eastAsia="仿宋" w:hAnsi="仿宋" w:cs="仿宋" w:hint="eastAsia"/>
          <w:sz w:val="28"/>
          <w:szCs w:val="28"/>
        </w:rPr>
        <w:t>方落实</w:t>
      </w:r>
      <w:proofErr w:type="gramEnd"/>
      <w:r>
        <w:rPr>
          <w:rFonts w:ascii="仿宋" w:eastAsia="仿宋" w:hAnsi="仿宋" w:cs="仿宋" w:hint="eastAsia"/>
          <w:sz w:val="28"/>
          <w:szCs w:val="28"/>
        </w:rPr>
        <w:t>并且支付相关费用。</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需要中标方提供清运车辆及人员若干、240L垃圾桶若干，</w:t>
      </w:r>
      <w:proofErr w:type="gramStart"/>
      <w:r>
        <w:rPr>
          <w:rFonts w:ascii="仿宋" w:eastAsia="仿宋" w:hAnsi="仿宋" w:cs="仿宋" w:hint="eastAsia"/>
          <w:sz w:val="28"/>
          <w:szCs w:val="28"/>
        </w:rPr>
        <w:t>日常负责</w:t>
      </w:r>
      <w:proofErr w:type="gramEnd"/>
      <w:r>
        <w:rPr>
          <w:rFonts w:ascii="仿宋" w:eastAsia="仿宋" w:hAnsi="仿宋" w:cs="仿宋" w:hint="eastAsia"/>
          <w:sz w:val="28"/>
          <w:szCs w:val="28"/>
        </w:rPr>
        <w:t>垃圾堆放区附近的卫生、消杀工作，以及学院安排的其他校园垃圾清运工作。</w:t>
      </w:r>
      <w:r>
        <w:rPr>
          <w:rFonts w:ascii="仿宋" w:eastAsia="仿宋" w:hAnsi="仿宋" w:cs="仿宋"/>
          <w:sz w:val="28"/>
          <w:szCs w:val="28"/>
        </w:rPr>
        <w:t>​</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二、项目需求：</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（一）服务内容及标准</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清运频次要求：生活垃圾每日清运不少于2次，宿舍楼、食堂每日清运不少于 2 次（早间课前、晚间餐后各 1 次）；可回收垃圾每周清运 1 次，按需上门回收；节假日、开学季、毕业季、校园大型活动期间，全域垃圾清运频次加倍，确保无溢满。</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清运质量要求：垃圾容器内垃圾清空无残留、无挂壁、无底部积留，容器口无垃圾外溢；容器周边 1 米内散落垃圾、碎屑即时清理干净；运输全程密闭化，无滴漏、无撒漏、无异味扩散，车身及车厢内部保持整洁，无垃圾粘附、无污渍</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lastRenderedPageBreak/>
        <w:t>分类清运要求：严格执行校园垃圾分类规定，生活垃圾、餐厨垃圾、可回收垃圾分车、分容器转运，严禁混装混运；可回收垃圾需规范分拣、合</w:t>
      </w:r>
      <w:proofErr w:type="gramStart"/>
      <w:r>
        <w:rPr>
          <w:rFonts w:ascii="仿宋" w:eastAsia="仿宋" w:hAnsi="仿宋" w:cs="仿宋" w:hint="eastAsia"/>
          <w:sz w:val="28"/>
          <w:szCs w:val="28"/>
        </w:rPr>
        <w:t>规</w:t>
      </w:r>
      <w:proofErr w:type="gramEnd"/>
      <w:r>
        <w:rPr>
          <w:rFonts w:ascii="仿宋" w:eastAsia="仿宋" w:hAnsi="仿宋" w:cs="仿宋" w:hint="eastAsia"/>
          <w:sz w:val="28"/>
          <w:szCs w:val="28"/>
        </w:rPr>
        <w:t>回收，建立回收台账；建筑垃圾单独转运，不得混入其他垃圾。</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设施维护要求：每日清洁垃圾亭、垃圾容器，表面无污渍、无油渍、无涂鸦，及时擦拭消毒；发现容器破损、变形、丢失，24 小时内完成更换；垃圾投放点</w:t>
      </w:r>
      <w:proofErr w:type="gramStart"/>
      <w:r>
        <w:rPr>
          <w:rFonts w:ascii="仿宋" w:eastAsia="仿宋" w:hAnsi="仿宋" w:cs="仿宋" w:hint="eastAsia"/>
          <w:sz w:val="28"/>
          <w:szCs w:val="28"/>
        </w:rPr>
        <w:t>每周消杀</w:t>
      </w:r>
      <w:proofErr w:type="gramEnd"/>
      <w:r>
        <w:rPr>
          <w:rFonts w:ascii="仿宋" w:eastAsia="仿宋" w:hAnsi="仿宋" w:cs="仿宋" w:hint="eastAsia"/>
          <w:sz w:val="28"/>
          <w:szCs w:val="28"/>
        </w:rPr>
        <w:t>不少于 2 次，夏季（6-9 月）、雨季每日消杀 1 次，冬季每月消杀不少于 4 次，消</w:t>
      </w:r>
      <w:proofErr w:type="gramStart"/>
      <w:r>
        <w:rPr>
          <w:rFonts w:ascii="仿宋" w:eastAsia="仿宋" w:hAnsi="仿宋" w:cs="仿宋" w:hint="eastAsia"/>
          <w:sz w:val="28"/>
          <w:szCs w:val="28"/>
        </w:rPr>
        <w:t>杀使用合规</w:t>
      </w:r>
      <w:proofErr w:type="gramEnd"/>
      <w:r>
        <w:rPr>
          <w:rFonts w:ascii="仿宋" w:eastAsia="仿宋" w:hAnsi="仿宋" w:cs="仿宋" w:hint="eastAsia"/>
          <w:sz w:val="28"/>
          <w:szCs w:val="28"/>
        </w:rPr>
        <w:t>药剂，留存消杀记录，确保无蚊虫滋生、无明显异味。</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现场保洁要求：清运作业后即时清理作业现场，无垃圾碎屑、无污水残留、无杂物堆积；作业工具摆放整齐，不占用校园人行通道、消防通道，不影响师生正常通行及校园环境美观。</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应急处置要求：突发垃圾溢满、设施损坏、恶劣天气（暴雨、暴雪）等情况，1 小时内到场处置；疫情、传染病防控等特殊时期，按校园要求增加清运频次、强化消杀标准，作业人员严格落实防疫要求；校园突发大型垃圾堆积（如活动后），4小时内完成清运清理.</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（二）人员要求：</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作业人员不少于8名，固定服务本项目，不得随意更换，确需更换需提前 3 日书面报备学校总务处，经同意后方可更换，更换人员需符合同等资质要求。</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作业人员均持有效健康证（每年年检），穿戴统一工装、全套防护用品（口罩、手套、反光背心、防滑鞋），言行文明，主动避让师生，不与师生发生争执，不随意进入教学区域、宿舍区域（清运除外）。</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lastRenderedPageBreak/>
        <w:t>作业人员需遵守校园规章制度，不喧哗、不逗留、不吸烟、不擅动校园财物，避开师生上下课、就餐高峰时段作业（作业时段：早 6:00--9:30 前、午 12:30-13:30、晚 17:30 后，可根据实际情况双方协商其他时间）。</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项目负责人全职驻校，工作日在岗，负责日常对接、问题整改、人员管理、校园巡查，24 小时保持通讯畅通，及时响应学校需求。</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（三）设备要求</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 xml:space="preserve">配备密闭式垃圾清运车辆不少于4 </w:t>
      </w:r>
      <w:proofErr w:type="gramStart"/>
      <w:r>
        <w:rPr>
          <w:rFonts w:ascii="仿宋" w:eastAsia="仿宋" w:hAnsi="仿宋" w:cs="仿宋" w:hint="eastAsia"/>
          <w:sz w:val="28"/>
          <w:szCs w:val="28"/>
        </w:rPr>
        <w:t>辆及以上</w:t>
      </w:r>
      <w:proofErr w:type="gramEnd"/>
      <w:r>
        <w:rPr>
          <w:rFonts w:ascii="仿宋" w:eastAsia="仿宋" w:hAnsi="仿宋" w:cs="仿宋" w:hint="eastAsia"/>
          <w:sz w:val="28"/>
          <w:szCs w:val="28"/>
        </w:rPr>
        <w:t>，车辆尾气排放达标，符合环保要求，车身标注服务单位名称及联系电话，便于监督。</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配备齐全清洁工具（扫帚、抹布、高压水枪、垃圾夹）、消杀用品（合</w:t>
      </w:r>
      <w:proofErr w:type="gramStart"/>
      <w:r>
        <w:rPr>
          <w:rFonts w:ascii="仿宋" w:eastAsia="仿宋" w:hAnsi="仿宋" w:cs="仿宋" w:hint="eastAsia"/>
          <w:sz w:val="28"/>
          <w:szCs w:val="28"/>
        </w:rPr>
        <w:t>规</w:t>
      </w:r>
      <w:proofErr w:type="gramEnd"/>
      <w:r>
        <w:rPr>
          <w:rFonts w:ascii="仿宋" w:eastAsia="仿宋" w:hAnsi="仿宋" w:cs="仿宋" w:hint="eastAsia"/>
          <w:sz w:val="28"/>
          <w:szCs w:val="28"/>
        </w:rPr>
        <w:t>消毒剂、喷壶）、防护用品及应急工具（警示锥、反光带），定期检修更换，确保满足每日作业需求。</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车辆需定点停放，不得在校园内随意停放，停放区域保持整洁，不影响校园交通及环境。</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（四）安全要求</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作业期间严格遵守校园安全管理规定，道路作业、校园主干道作业需设置作业警示标识，避让师生及校园车辆，杜绝安全事故；作业人员岗前完成安全培训，培训内容含校园安全、操作安全、应急处置。</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建立完善的安全管理制度，明确安全责任，若发生作业安全事故（如撞伤师生、损坏校园设施），由中标方承担全部责任及经济赔偿费用</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严禁在校园内随意倾倒、堆放垃圾，严禁将校园垃圾转运至非合</w:t>
      </w:r>
      <w:proofErr w:type="gramStart"/>
      <w:r>
        <w:rPr>
          <w:rFonts w:ascii="仿宋" w:eastAsia="仿宋" w:hAnsi="仿宋" w:cs="仿宋" w:hint="eastAsia"/>
          <w:sz w:val="28"/>
          <w:szCs w:val="28"/>
        </w:rPr>
        <w:t>规</w:t>
      </w:r>
      <w:proofErr w:type="gramEnd"/>
      <w:r>
        <w:rPr>
          <w:rFonts w:ascii="仿宋" w:eastAsia="仿宋" w:hAnsi="仿宋" w:cs="仿宋" w:hint="eastAsia"/>
          <w:sz w:val="28"/>
          <w:szCs w:val="28"/>
        </w:rPr>
        <w:t>处置场所，严禁私自处置学校固定资产及物料牟利，否则学校立即解除合同，追究相关法律责任及经济损失。</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lastRenderedPageBreak/>
        <w:t>作业车辆遵守校园交通规则，限速行驶（校园内车速不超过 15km/h），禁止鸣笛，避免影响教学秩序。</w:t>
      </w:r>
    </w:p>
    <w:p w:rsidR="004B5572" w:rsidRDefault="004B5572">
      <w:pPr>
        <w:spacing w:line="560" w:lineRule="exact"/>
        <w:ind w:firstLine="548"/>
        <w:outlineLvl w:val="0"/>
        <w:rPr>
          <w:rFonts w:ascii="仿宋" w:eastAsia="仿宋" w:hAnsi="仿宋" w:cs="仿宋"/>
          <w:sz w:val="28"/>
          <w:szCs w:val="28"/>
        </w:rPr>
      </w:pP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三、服务费用及支付：</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年度服务费用：为固定总价，包含承接本项目全部垃圾清运服务，该报价包含人员工资、车辆使用费、垃圾桶费用、耗材费、消杀费、垃圾处置费、税费等所有相关费用，无其他额外收费。</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支付方式：按季度支付（或3个月一次），每季度首月 5 日前，中标方提供上季度服务考核报告、合法合</w:t>
      </w:r>
      <w:proofErr w:type="gramStart"/>
      <w:r>
        <w:rPr>
          <w:rFonts w:ascii="仿宋" w:eastAsia="仿宋" w:hAnsi="仿宋" w:cs="仿宋" w:hint="eastAsia"/>
          <w:sz w:val="28"/>
          <w:szCs w:val="28"/>
        </w:rPr>
        <w:t>规</w:t>
      </w:r>
      <w:proofErr w:type="gramEnd"/>
      <w:r>
        <w:rPr>
          <w:rFonts w:ascii="仿宋" w:eastAsia="仿宋" w:hAnsi="仿宋" w:cs="仿宋" w:hint="eastAsia"/>
          <w:sz w:val="28"/>
          <w:szCs w:val="28"/>
        </w:rPr>
        <w:t>发票，学校审核通过后通过对公账户支付上季度服务费。</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四、考核管理</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考核依据：按《漯河技师学院校园垃圾清运服务月度评分表》（100 分制）每月考核，80 分及以上为合格，70-79 分为基本合格，70 分以下为不合格。</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考核执行：由学校总务处牵头，联合学生处、后勤部门、师生代表共同参与考核，考核结果书面告知中标方，中标方需在 3 日内对不合格项提交整改方案，7 日内完成整改。</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考核奖惩：月度考核合格，全额支付当季服务费；基本合格扣除当季服务费 5%；不合格扣除当季服务费 10%，并限期整改；连续 2 次不合格，学校有权单方解除合同。</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五、双方责任</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招标方（学校）责任：提供校园垃圾投放点、协调校园作业通行、场地使用；按时完成考核，考核结果及时反馈；按合同约定支付服务费用；协助中标方对接校园各部门需求。</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lastRenderedPageBreak/>
        <w:t>中标方责任：严格按招标文件及合同约定提供清运服务，确保清运频次、质量达标；承担作业人员工资、社保、安全保障及设备维护费用；承担作业安全全部责任及环保合</w:t>
      </w:r>
      <w:proofErr w:type="gramStart"/>
      <w:r>
        <w:rPr>
          <w:rFonts w:ascii="仿宋" w:eastAsia="仿宋" w:hAnsi="仿宋" w:cs="仿宋" w:hint="eastAsia"/>
          <w:sz w:val="28"/>
          <w:szCs w:val="28"/>
        </w:rPr>
        <w:t>规</w:t>
      </w:r>
      <w:proofErr w:type="gramEnd"/>
      <w:r>
        <w:rPr>
          <w:rFonts w:ascii="仿宋" w:eastAsia="仿宋" w:hAnsi="仿宋" w:cs="仿宋" w:hint="eastAsia"/>
          <w:sz w:val="28"/>
          <w:szCs w:val="28"/>
        </w:rPr>
        <w:t>责任；接受学校考核监督，及时整改问题；建立完整清运、消杀、台账记录，按月提交学校备案。</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五、违约责任</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中标方未按约定频次清运，每次扣服务费500元；清运不彻底、混装混运，每次扣服务费300元；造成校园环境污染的，承担全部清理费用及赔偿责任。</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中标方违规倾倒垃圾、将垃圾转运至非合</w:t>
      </w:r>
      <w:proofErr w:type="gramStart"/>
      <w:r>
        <w:rPr>
          <w:rFonts w:ascii="仿宋" w:eastAsia="仿宋" w:hAnsi="仿宋" w:cs="仿宋" w:hint="eastAsia"/>
          <w:sz w:val="28"/>
          <w:szCs w:val="28"/>
        </w:rPr>
        <w:t>规</w:t>
      </w:r>
      <w:proofErr w:type="gramEnd"/>
      <w:r>
        <w:rPr>
          <w:rFonts w:ascii="仿宋" w:eastAsia="仿宋" w:hAnsi="仿宋" w:cs="仿宋" w:hint="eastAsia"/>
          <w:sz w:val="28"/>
          <w:szCs w:val="28"/>
        </w:rPr>
        <w:t>场所，学校立即解除合同，没收履约保证金，追究全部经济损失及法律责任。</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中标方擅自更换项目负责人、作业人员，未提前报备，每次扣服务费300元；作业人员违反校园规定，造成不良影响的，每次扣服务费500元。</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4.中标方连续 2 次考核不合格、严重违约或违法违规的，学校有权单方解除合同，无需承担违约责任。</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5.不可抗力导致合同无法履行的，双方互不承担责任，按实际服务时长结算费用。</w:t>
      </w:r>
    </w:p>
    <w:p w:rsidR="004B5572" w:rsidRDefault="004B5572">
      <w:pPr>
        <w:spacing w:line="560" w:lineRule="exact"/>
        <w:ind w:firstLine="548"/>
        <w:outlineLvl w:val="0"/>
        <w:rPr>
          <w:rFonts w:ascii="仿宋" w:eastAsia="仿宋" w:hAnsi="仿宋" w:cs="仿宋"/>
          <w:sz w:val="28"/>
          <w:szCs w:val="28"/>
        </w:rPr>
      </w:pPr>
    </w:p>
    <w:p w:rsidR="004B5572" w:rsidRDefault="004B5572">
      <w:pPr>
        <w:spacing w:line="560" w:lineRule="exact"/>
        <w:ind w:firstLine="548"/>
        <w:outlineLvl w:val="0"/>
        <w:rPr>
          <w:rFonts w:ascii="仿宋" w:eastAsia="仿宋" w:hAnsi="仿宋" w:cs="仿宋"/>
          <w:sz w:val="28"/>
          <w:szCs w:val="28"/>
        </w:rPr>
      </w:pPr>
    </w:p>
    <w:p w:rsidR="004B5572" w:rsidRDefault="004B5572">
      <w:pPr>
        <w:spacing w:line="560" w:lineRule="exact"/>
        <w:ind w:firstLine="548"/>
        <w:outlineLvl w:val="0"/>
        <w:rPr>
          <w:rFonts w:ascii="仿宋" w:eastAsia="仿宋" w:hAnsi="仿宋" w:cs="仿宋"/>
          <w:sz w:val="28"/>
          <w:szCs w:val="28"/>
        </w:rPr>
      </w:pPr>
    </w:p>
    <w:p w:rsidR="004B5572" w:rsidRDefault="004B5572">
      <w:pPr>
        <w:spacing w:line="560" w:lineRule="exact"/>
        <w:ind w:firstLine="548"/>
        <w:outlineLvl w:val="0"/>
        <w:rPr>
          <w:rFonts w:ascii="仿宋" w:eastAsia="仿宋" w:hAnsi="仿宋" w:cs="仿宋"/>
          <w:sz w:val="28"/>
          <w:szCs w:val="28"/>
        </w:rPr>
      </w:pPr>
    </w:p>
    <w:p w:rsidR="004B5572" w:rsidRDefault="004B5572">
      <w:pPr>
        <w:spacing w:line="560" w:lineRule="exact"/>
        <w:ind w:firstLine="548"/>
        <w:outlineLvl w:val="0"/>
        <w:rPr>
          <w:rFonts w:ascii="仿宋" w:eastAsia="仿宋" w:hAnsi="仿宋" w:cs="仿宋"/>
          <w:sz w:val="28"/>
          <w:szCs w:val="28"/>
        </w:rPr>
      </w:pPr>
    </w:p>
    <w:p w:rsidR="004B5572" w:rsidRDefault="004B5572">
      <w:pPr>
        <w:spacing w:line="560" w:lineRule="exact"/>
        <w:ind w:firstLine="548"/>
        <w:outlineLvl w:val="0"/>
        <w:rPr>
          <w:rFonts w:ascii="仿宋" w:eastAsia="仿宋" w:hAnsi="仿宋" w:cs="仿宋"/>
          <w:sz w:val="28"/>
          <w:szCs w:val="28"/>
        </w:rPr>
      </w:pPr>
    </w:p>
    <w:p w:rsidR="004B5572" w:rsidRDefault="004B5572">
      <w:pPr>
        <w:spacing w:line="560" w:lineRule="exact"/>
        <w:ind w:firstLine="548"/>
        <w:outlineLvl w:val="0"/>
        <w:rPr>
          <w:rFonts w:ascii="仿宋" w:eastAsia="仿宋" w:hAnsi="仿宋" w:cs="仿宋"/>
          <w:sz w:val="28"/>
          <w:szCs w:val="28"/>
        </w:rPr>
      </w:pPr>
    </w:p>
    <w:p w:rsidR="004B5572" w:rsidRDefault="004B5572">
      <w:pPr>
        <w:spacing w:line="560" w:lineRule="exact"/>
        <w:outlineLvl w:val="0"/>
        <w:rPr>
          <w:rFonts w:ascii="仿宋" w:eastAsia="仿宋" w:hAnsi="仿宋" w:cs="仿宋"/>
          <w:sz w:val="28"/>
          <w:szCs w:val="28"/>
        </w:rPr>
      </w:pPr>
    </w:p>
    <w:p w:rsidR="004B5572" w:rsidRDefault="004B5572">
      <w:pPr>
        <w:spacing w:line="560" w:lineRule="exact"/>
        <w:ind w:firstLine="548"/>
        <w:outlineLvl w:val="0"/>
        <w:rPr>
          <w:rFonts w:ascii="仿宋" w:eastAsia="仿宋" w:hAnsi="仿宋" w:cs="仿宋"/>
          <w:sz w:val="28"/>
          <w:szCs w:val="28"/>
        </w:rPr>
      </w:pPr>
    </w:p>
    <w:p w:rsidR="004B5572" w:rsidRDefault="006649AE">
      <w:pPr>
        <w:spacing w:line="560" w:lineRule="exact"/>
        <w:ind w:firstLine="548"/>
        <w:jc w:val="center"/>
        <w:outlineLvl w:val="0"/>
        <w:rPr>
          <w:rFonts w:ascii="仿宋" w:eastAsia="仿宋" w:hAnsi="仿宋" w:cs="仿宋"/>
          <w:b/>
          <w:bCs/>
          <w:sz w:val="32"/>
          <w:szCs w:val="32"/>
        </w:rPr>
      </w:pPr>
      <w:r>
        <w:rPr>
          <w:rFonts w:ascii="仿宋" w:eastAsia="仿宋" w:hAnsi="仿宋" w:cs="仿宋" w:hint="eastAsia"/>
          <w:b/>
          <w:bCs/>
          <w:sz w:val="32"/>
          <w:szCs w:val="32"/>
        </w:rPr>
        <w:t>附件：漯河技师学院校园垃圾清运服务月度考核表（100 分制）样表</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sz w:val="28"/>
          <w:szCs w:val="28"/>
        </w:rPr>
        <w:t>考核月份：年______月 中标单位：__________ 考核得分：________</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sz w:val="28"/>
          <w:szCs w:val="28"/>
        </w:rPr>
        <w:t xml:space="preserve"> 考核日期：______年______月______日 整改期限：______日</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一、 清运作业规范（40 分）</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清运频次（10 分）：按约定足额清运，无漏运少运（生活垃圾日 2 次、宿舍 / 食堂日 2 次）达标得 10 分；</w:t>
      </w:r>
      <w:proofErr w:type="gramStart"/>
      <w:r>
        <w:rPr>
          <w:rFonts w:ascii="仿宋" w:eastAsia="仿宋" w:hAnsi="仿宋" w:cs="仿宋" w:hint="eastAsia"/>
          <w:sz w:val="28"/>
          <w:szCs w:val="28"/>
        </w:rPr>
        <w:t>每漏运</w:t>
      </w:r>
      <w:proofErr w:type="gramEnd"/>
      <w:r>
        <w:rPr>
          <w:rFonts w:ascii="仿宋" w:eastAsia="仿宋" w:hAnsi="仿宋" w:cs="仿宋" w:hint="eastAsia"/>
          <w:sz w:val="28"/>
          <w:szCs w:val="28"/>
        </w:rPr>
        <w:t xml:space="preserve"> 1 </w:t>
      </w:r>
      <w:proofErr w:type="gramStart"/>
      <w:r>
        <w:rPr>
          <w:rFonts w:ascii="仿宋" w:eastAsia="仿宋" w:hAnsi="仿宋" w:cs="仿宋" w:hint="eastAsia"/>
          <w:sz w:val="28"/>
          <w:szCs w:val="28"/>
        </w:rPr>
        <w:t>次扣</w:t>
      </w:r>
      <w:proofErr w:type="gramEnd"/>
      <w:r>
        <w:rPr>
          <w:rFonts w:ascii="仿宋" w:eastAsia="仿宋" w:hAnsi="仿宋" w:cs="仿宋" w:hint="eastAsia"/>
          <w:sz w:val="28"/>
          <w:szCs w:val="28"/>
        </w:rPr>
        <w:t xml:space="preserve"> 3 分，频次不足 1 </w:t>
      </w:r>
      <w:proofErr w:type="gramStart"/>
      <w:r>
        <w:rPr>
          <w:rFonts w:ascii="仿宋" w:eastAsia="仿宋" w:hAnsi="仿宋" w:cs="仿宋" w:hint="eastAsia"/>
          <w:sz w:val="28"/>
          <w:szCs w:val="28"/>
        </w:rPr>
        <w:t>次扣</w:t>
      </w:r>
      <w:proofErr w:type="gramEnd"/>
      <w:r>
        <w:rPr>
          <w:rFonts w:ascii="仿宋" w:eastAsia="仿宋" w:hAnsi="仿宋" w:cs="仿宋" w:hint="eastAsia"/>
          <w:sz w:val="28"/>
          <w:szCs w:val="28"/>
        </w:rPr>
        <w:t xml:space="preserve"> 2 分，扣完为止；节假日未加频次加倍扣分</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 xml:space="preserve">清运时效（8 分）：按约定时段（避开师生高峰）完成清运，无超时达标得 8 分；超时 1 </w:t>
      </w:r>
      <w:proofErr w:type="gramStart"/>
      <w:r>
        <w:rPr>
          <w:rFonts w:ascii="仿宋" w:eastAsia="仿宋" w:hAnsi="仿宋" w:cs="仿宋" w:hint="eastAsia"/>
          <w:sz w:val="28"/>
          <w:szCs w:val="28"/>
        </w:rPr>
        <w:t>次扣</w:t>
      </w:r>
      <w:proofErr w:type="gramEnd"/>
      <w:r>
        <w:rPr>
          <w:rFonts w:ascii="仿宋" w:eastAsia="仿宋" w:hAnsi="仿宋" w:cs="仿宋" w:hint="eastAsia"/>
          <w:sz w:val="28"/>
          <w:szCs w:val="28"/>
        </w:rPr>
        <w:t xml:space="preserve"> 2 分，无报备超时扣 4 分，扣完为止</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清运彻底度（12 分）：容器内无残留、无挂壁，周边 1 米无散落垃圾达标得 12 分；容器残留 1 处扣 3 分，周边散落 1 处扣 2 分，扣完为止</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 xml:space="preserve">转运规范（10 分）：全程密闭运输，无滴漏、撒漏，车身无垃圾粘附达标得 10 分；滴漏 / 撒漏 1 </w:t>
      </w:r>
      <w:proofErr w:type="gramStart"/>
      <w:r>
        <w:rPr>
          <w:rFonts w:ascii="仿宋" w:eastAsia="仿宋" w:hAnsi="仿宋" w:cs="仿宋" w:hint="eastAsia"/>
          <w:sz w:val="28"/>
          <w:szCs w:val="28"/>
        </w:rPr>
        <w:t>次扣</w:t>
      </w:r>
      <w:proofErr w:type="gramEnd"/>
      <w:r>
        <w:rPr>
          <w:rFonts w:ascii="仿宋" w:eastAsia="仿宋" w:hAnsi="仿宋" w:cs="仿宋" w:hint="eastAsia"/>
          <w:sz w:val="28"/>
          <w:szCs w:val="28"/>
        </w:rPr>
        <w:t xml:space="preserve"> 5 分，车身不洁 1 处扣 1 分，混装混运此项 0 分</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二、 设施设备维护（20 分）</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 xml:space="preserve">垃圾容器维护（8 分）：容器无破损、无变形，能正常闭合，表面无污渍异味达标得 8 分；破损未报备 1 </w:t>
      </w:r>
      <w:proofErr w:type="gramStart"/>
      <w:r>
        <w:rPr>
          <w:rFonts w:ascii="仿宋" w:eastAsia="仿宋" w:hAnsi="仿宋" w:cs="仿宋" w:hint="eastAsia"/>
          <w:sz w:val="28"/>
          <w:szCs w:val="28"/>
        </w:rPr>
        <w:t>个</w:t>
      </w:r>
      <w:proofErr w:type="gramEnd"/>
      <w:r>
        <w:rPr>
          <w:rFonts w:ascii="仿宋" w:eastAsia="仿宋" w:hAnsi="仿宋" w:cs="仿宋" w:hint="eastAsia"/>
          <w:sz w:val="28"/>
          <w:szCs w:val="28"/>
        </w:rPr>
        <w:t xml:space="preserve">扣 2 分，不洁 1 处扣 1 分，丢失未上报 1 </w:t>
      </w:r>
      <w:proofErr w:type="gramStart"/>
      <w:r>
        <w:rPr>
          <w:rFonts w:ascii="仿宋" w:eastAsia="仿宋" w:hAnsi="仿宋" w:cs="仿宋" w:hint="eastAsia"/>
          <w:sz w:val="28"/>
          <w:szCs w:val="28"/>
        </w:rPr>
        <w:t>个</w:t>
      </w:r>
      <w:proofErr w:type="gramEnd"/>
      <w:r>
        <w:rPr>
          <w:rFonts w:ascii="仿宋" w:eastAsia="仿宋" w:hAnsi="仿宋" w:cs="仿宋" w:hint="eastAsia"/>
          <w:sz w:val="28"/>
          <w:szCs w:val="28"/>
        </w:rPr>
        <w:t>扣 4 分</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lastRenderedPageBreak/>
        <w:t>运输车辆管理（7 分）：车况良好、手续齐全，定期消杀无异味，定点停放合</w:t>
      </w:r>
      <w:proofErr w:type="gramStart"/>
      <w:r>
        <w:rPr>
          <w:rFonts w:ascii="仿宋" w:eastAsia="仿宋" w:hAnsi="仿宋" w:cs="仿宋" w:hint="eastAsia"/>
          <w:sz w:val="28"/>
          <w:szCs w:val="28"/>
        </w:rPr>
        <w:t>规</w:t>
      </w:r>
      <w:proofErr w:type="gramEnd"/>
      <w:r>
        <w:rPr>
          <w:rFonts w:ascii="仿宋" w:eastAsia="仿宋" w:hAnsi="仿宋" w:cs="仿宋" w:hint="eastAsia"/>
          <w:sz w:val="28"/>
          <w:szCs w:val="28"/>
        </w:rPr>
        <w:t xml:space="preserve">达标得 7 分；车辆故障上路 1 </w:t>
      </w:r>
      <w:proofErr w:type="gramStart"/>
      <w:r>
        <w:rPr>
          <w:rFonts w:ascii="仿宋" w:eastAsia="仿宋" w:hAnsi="仿宋" w:cs="仿宋" w:hint="eastAsia"/>
          <w:sz w:val="28"/>
          <w:szCs w:val="28"/>
        </w:rPr>
        <w:t>次扣</w:t>
      </w:r>
      <w:proofErr w:type="gramEnd"/>
      <w:r>
        <w:rPr>
          <w:rFonts w:ascii="仿宋" w:eastAsia="仿宋" w:hAnsi="仿宋" w:cs="仿宋" w:hint="eastAsia"/>
          <w:sz w:val="28"/>
          <w:szCs w:val="28"/>
        </w:rPr>
        <w:t xml:space="preserve"> 3 分，</w:t>
      </w:r>
      <w:proofErr w:type="gramStart"/>
      <w:r>
        <w:rPr>
          <w:rFonts w:ascii="仿宋" w:eastAsia="仿宋" w:hAnsi="仿宋" w:cs="仿宋" w:hint="eastAsia"/>
          <w:sz w:val="28"/>
          <w:szCs w:val="28"/>
        </w:rPr>
        <w:t>未消杀扣</w:t>
      </w:r>
      <w:proofErr w:type="gramEnd"/>
      <w:r>
        <w:rPr>
          <w:rFonts w:ascii="仿宋" w:eastAsia="仿宋" w:hAnsi="仿宋" w:cs="仿宋" w:hint="eastAsia"/>
          <w:sz w:val="28"/>
          <w:szCs w:val="28"/>
        </w:rPr>
        <w:t xml:space="preserve"> 5 分，乱停放 1 </w:t>
      </w:r>
      <w:proofErr w:type="gramStart"/>
      <w:r>
        <w:rPr>
          <w:rFonts w:ascii="仿宋" w:eastAsia="仿宋" w:hAnsi="仿宋" w:cs="仿宋" w:hint="eastAsia"/>
          <w:sz w:val="28"/>
          <w:szCs w:val="28"/>
        </w:rPr>
        <w:t>次扣</w:t>
      </w:r>
      <w:proofErr w:type="gramEnd"/>
      <w:r>
        <w:rPr>
          <w:rFonts w:ascii="仿宋" w:eastAsia="仿宋" w:hAnsi="仿宋" w:cs="仿宋" w:hint="eastAsia"/>
          <w:sz w:val="28"/>
          <w:szCs w:val="28"/>
        </w:rPr>
        <w:t xml:space="preserve"> 1 分</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投放点管理（5 分）：容器摆放整齐，不占消防 / 人行通道，投放点整洁达标得 5 分；摆放违规 1 处扣 1 分，占用通道 1 处扣 2 分，扣完为止</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三、 现场操作与安全（15 分）</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操作合</w:t>
      </w:r>
      <w:proofErr w:type="gramStart"/>
      <w:r>
        <w:rPr>
          <w:rFonts w:ascii="仿宋" w:eastAsia="仿宋" w:hAnsi="仿宋" w:cs="仿宋" w:hint="eastAsia"/>
          <w:sz w:val="28"/>
          <w:szCs w:val="28"/>
        </w:rPr>
        <w:t>规</w:t>
      </w:r>
      <w:proofErr w:type="gramEnd"/>
      <w:r>
        <w:rPr>
          <w:rFonts w:ascii="仿宋" w:eastAsia="仿宋" w:hAnsi="仿宋" w:cs="仿宋" w:hint="eastAsia"/>
          <w:sz w:val="28"/>
          <w:szCs w:val="28"/>
        </w:rPr>
        <w:t xml:space="preserve">（5 分）：规范用工具，无野蛮操作损坏设施，作业后清理现场达标得 5 分；野蛮操作 1 </w:t>
      </w:r>
      <w:proofErr w:type="gramStart"/>
      <w:r>
        <w:rPr>
          <w:rFonts w:ascii="仿宋" w:eastAsia="仿宋" w:hAnsi="仿宋" w:cs="仿宋" w:hint="eastAsia"/>
          <w:sz w:val="28"/>
          <w:szCs w:val="28"/>
        </w:rPr>
        <w:t>次扣</w:t>
      </w:r>
      <w:proofErr w:type="gramEnd"/>
      <w:r>
        <w:rPr>
          <w:rFonts w:ascii="仿宋" w:eastAsia="仿宋" w:hAnsi="仿宋" w:cs="仿宋" w:hint="eastAsia"/>
          <w:sz w:val="28"/>
          <w:szCs w:val="28"/>
        </w:rPr>
        <w:t xml:space="preserve"> 2 分，现场未清理 1 </w:t>
      </w:r>
      <w:proofErr w:type="gramStart"/>
      <w:r>
        <w:rPr>
          <w:rFonts w:ascii="仿宋" w:eastAsia="仿宋" w:hAnsi="仿宋" w:cs="仿宋" w:hint="eastAsia"/>
          <w:sz w:val="28"/>
          <w:szCs w:val="28"/>
        </w:rPr>
        <w:t>次扣</w:t>
      </w:r>
      <w:proofErr w:type="gramEnd"/>
      <w:r>
        <w:rPr>
          <w:rFonts w:ascii="仿宋" w:eastAsia="仿宋" w:hAnsi="仿宋" w:cs="仿宋" w:hint="eastAsia"/>
          <w:sz w:val="28"/>
          <w:szCs w:val="28"/>
        </w:rPr>
        <w:t xml:space="preserve"> 1 分</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安全防护（5 分）：作业人员全穿戴防护用品 + 反光背心，道路作业设警示标识达标得 5 分；1 人未穿戴扣 2 分，未设警示扣 3 分，扣完为止</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应急处置（5 分）：溢满 / 设施损坏 3h 响应，特殊情况按要求处置达标得 5 分；未按时响应扣 3 分，处置不达标加扣 2 分，无记录扣 1 分</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四、 卫生与环保要求（10 分）</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现场保洁（4 分）：作业后无碎屑、无污水，投放点无杂物堆积达标得 4 分；轻微不洁扣 1 分，严重不洁扣 3-4 分</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消杀与异味（3 分）：按频次消杀（夏季日 1 次、</w:t>
      </w:r>
      <w:proofErr w:type="gramStart"/>
      <w:r>
        <w:rPr>
          <w:rFonts w:ascii="仿宋" w:eastAsia="仿宋" w:hAnsi="仿宋" w:cs="仿宋" w:hint="eastAsia"/>
          <w:sz w:val="28"/>
          <w:szCs w:val="28"/>
        </w:rPr>
        <w:t>日常周</w:t>
      </w:r>
      <w:proofErr w:type="gramEnd"/>
      <w:r>
        <w:rPr>
          <w:rFonts w:ascii="仿宋" w:eastAsia="仿宋" w:hAnsi="仿宋" w:cs="仿宋" w:hint="eastAsia"/>
          <w:sz w:val="28"/>
          <w:szCs w:val="28"/>
        </w:rPr>
        <w:t xml:space="preserve"> 2 次），留存记录，无明显异味达标得 3 分；</w:t>
      </w:r>
      <w:proofErr w:type="gramStart"/>
      <w:r>
        <w:rPr>
          <w:rFonts w:ascii="仿宋" w:eastAsia="仿宋" w:hAnsi="仿宋" w:cs="仿宋" w:hint="eastAsia"/>
          <w:sz w:val="28"/>
          <w:szCs w:val="28"/>
        </w:rPr>
        <w:t>无消杀记录扣</w:t>
      </w:r>
      <w:proofErr w:type="gramEnd"/>
      <w:r>
        <w:rPr>
          <w:rFonts w:ascii="仿宋" w:eastAsia="仿宋" w:hAnsi="仿宋" w:cs="仿宋" w:hint="eastAsia"/>
          <w:sz w:val="28"/>
          <w:szCs w:val="28"/>
        </w:rPr>
        <w:t xml:space="preserve"> 2 分，异味明显扣 3 分，频次不足扣 1 分</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环保合</w:t>
      </w:r>
      <w:proofErr w:type="gramStart"/>
      <w:r>
        <w:rPr>
          <w:rFonts w:ascii="仿宋" w:eastAsia="仿宋" w:hAnsi="仿宋" w:cs="仿宋" w:hint="eastAsia"/>
          <w:sz w:val="28"/>
          <w:szCs w:val="28"/>
        </w:rPr>
        <w:t>规</w:t>
      </w:r>
      <w:proofErr w:type="gramEnd"/>
      <w:r>
        <w:rPr>
          <w:rFonts w:ascii="仿宋" w:eastAsia="仿宋" w:hAnsi="仿宋" w:cs="仿宋" w:hint="eastAsia"/>
          <w:sz w:val="28"/>
          <w:szCs w:val="28"/>
        </w:rPr>
        <w:t>（3 分）：分类清运合</w:t>
      </w:r>
      <w:proofErr w:type="gramStart"/>
      <w:r>
        <w:rPr>
          <w:rFonts w:ascii="仿宋" w:eastAsia="仿宋" w:hAnsi="仿宋" w:cs="仿宋" w:hint="eastAsia"/>
          <w:sz w:val="28"/>
          <w:szCs w:val="28"/>
        </w:rPr>
        <w:t>规</w:t>
      </w:r>
      <w:proofErr w:type="gramEnd"/>
      <w:r>
        <w:rPr>
          <w:rFonts w:ascii="仿宋" w:eastAsia="仿宋" w:hAnsi="仿宋" w:cs="仿宋" w:hint="eastAsia"/>
          <w:sz w:val="28"/>
          <w:szCs w:val="28"/>
        </w:rPr>
        <w:t>，垃圾对接合</w:t>
      </w:r>
      <w:proofErr w:type="gramStart"/>
      <w:r>
        <w:rPr>
          <w:rFonts w:ascii="仿宋" w:eastAsia="仿宋" w:hAnsi="仿宋" w:cs="仿宋" w:hint="eastAsia"/>
          <w:sz w:val="28"/>
          <w:szCs w:val="28"/>
        </w:rPr>
        <w:t>规</w:t>
      </w:r>
      <w:proofErr w:type="gramEnd"/>
      <w:r>
        <w:rPr>
          <w:rFonts w:ascii="仿宋" w:eastAsia="仿宋" w:hAnsi="仿宋" w:cs="仿宋" w:hint="eastAsia"/>
          <w:sz w:val="28"/>
          <w:szCs w:val="28"/>
        </w:rPr>
        <w:t xml:space="preserve">处置单位，提供处置凭证达标得 3 分；混装 1 </w:t>
      </w:r>
      <w:proofErr w:type="gramStart"/>
      <w:r>
        <w:rPr>
          <w:rFonts w:ascii="仿宋" w:eastAsia="仿宋" w:hAnsi="仿宋" w:cs="仿宋" w:hint="eastAsia"/>
          <w:sz w:val="28"/>
          <w:szCs w:val="28"/>
        </w:rPr>
        <w:t>次扣</w:t>
      </w:r>
      <w:proofErr w:type="gramEnd"/>
      <w:r>
        <w:rPr>
          <w:rFonts w:ascii="仿宋" w:eastAsia="仿宋" w:hAnsi="仿宋" w:cs="仿宋" w:hint="eastAsia"/>
          <w:sz w:val="28"/>
          <w:szCs w:val="28"/>
        </w:rPr>
        <w:t xml:space="preserve"> 3 分，无处置凭证扣 2 分，</w:t>
      </w:r>
      <w:r>
        <w:rPr>
          <w:rFonts w:ascii="仿宋" w:eastAsia="仿宋" w:hAnsi="仿宋" w:cs="仿宋" w:hint="eastAsia"/>
          <w:sz w:val="28"/>
          <w:szCs w:val="28"/>
        </w:rPr>
        <w:lastRenderedPageBreak/>
        <w:t>违规倾倒此项 0 分</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五、 服务质量与配合（15 分）</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 xml:space="preserve">人员管理（5 分）：作业人员持证上岗，文明作业，无违规行为，负责人驻校在岗达标得 5 分；无证 1 人扣 2 分，违规 1 </w:t>
      </w:r>
      <w:proofErr w:type="gramStart"/>
      <w:r>
        <w:rPr>
          <w:rFonts w:ascii="仿宋" w:eastAsia="仿宋" w:hAnsi="仿宋" w:cs="仿宋" w:hint="eastAsia"/>
          <w:sz w:val="28"/>
          <w:szCs w:val="28"/>
        </w:rPr>
        <w:t>次扣</w:t>
      </w:r>
      <w:proofErr w:type="gramEnd"/>
      <w:r>
        <w:rPr>
          <w:rFonts w:ascii="仿宋" w:eastAsia="仿宋" w:hAnsi="仿宋" w:cs="仿宋" w:hint="eastAsia"/>
          <w:sz w:val="28"/>
          <w:szCs w:val="28"/>
        </w:rPr>
        <w:t xml:space="preserve"> 1 分，负责人脱岗 1 </w:t>
      </w:r>
      <w:proofErr w:type="gramStart"/>
      <w:r>
        <w:rPr>
          <w:rFonts w:ascii="仿宋" w:eastAsia="仿宋" w:hAnsi="仿宋" w:cs="仿宋" w:hint="eastAsia"/>
          <w:sz w:val="28"/>
          <w:szCs w:val="28"/>
        </w:rPr>
        <w:t>次扣</w:t>
      </w:r>
      <w:proofErr w:type="gramEnd"/>
      <w:r>
        <w:rPr>
          <w:rFonts w:ascii="仿宋" w:eastAsia="仿宋" w:hAnsi="仿宋" w:cs="仿宋" w:hint="eastAsia"/>
          <w:sz w:val="28"/>
          <w:szCs w:val="28"/>
        </w:rPr>
        <w:t xml:space="preserve"> 2 分</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台账记录（5 分）：清运、消杀、设施</w:t>
      </w:r>
      <w:proofErr w:type="gramStart"/>
      <w:r>
        <w:rPr>
          <w:rFonts w:ascii="仿宋" w:eastAsia="仿宋" w:hAnsi="仿宋" w:cs="仿宋" w:hint="eastAsia"/>
          <w:sz w:val="28"/>
          <w:szCs w:val="28"/>
        </w:rPr>
        <w:t>检修台</w:t>
      </w:r>
      <w:proofErr w:type="gramEnd"/>
      <w:r>
        <w:rPr>
          <w:rFonts w:ascii="仿宋" w:eastAsia="仿宋" w:hAnsi="仿宋" w:cs="仿宋" w:hint="eastAsia"/>
          <w:sz w:val="28"/>
          <w:szCs w:val="28"/>
        </w:rPr>
        <w:t xml:space="preserve">账齐全，信息准确无遗漏达标得 5 分；缺 1 </w:t>
      </w:r>
      <w:proofErr w:type="gramStart"/>
      <w:r>
        <w:rPr>
          <w:rFonts w:ascii="仿宋" w:eastAsia="仿宋" w:hAnsi="仿宋" w:cs="仿宋" w:hint="eastAsia"/>
          <w:sz w:val="28"/>
          <w:szCs w:val="28"/>
        </w:rPr>
        <w:t>项台账扣</w:t>
      </w:r>
      <w:proofErr w:type="gramEnd"/>
      <w:r>
        <w:rPr>
          <w:rFonts w:ascii="仿宋" w:eastAsia="仿宋" w:hAnsi="仿宋" w:cs="仿宋" w:hint="eastAsia"/>
          <w:sz w:val="28"/>
          <w:szCs w:val="28"/>
        </w:rPr>
        <w:t xml:space="preserve"> 1 分，记录不实扣 2 分，扣完为止</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 xml:space="preserve">对接配合（5 分）：及时响应学校需求，整改问题按时完成，无师生投诉达标得 5 分；响应不及时 1 </w:t>
      </w:r>
      <w:proofErr w:type="gramStart"/>
      <w:r>
        <w:rPr>
          <w:rFonts w:ascii="仿宋" w:eastAsia="仿宋" w:hAnsi="仿宋" w:cs="仿宋" w:hint="eastAsia"/>
          <w:sz w:val="28"/>
          <w:szCs w:val="28"/>
        </w:rPr>
        <w:t>次扣</w:t>
      </w:r>
      <w:proofErr w:type="gramEnd"/>
      <w:r>
        <w:rPr>
          <w:rFonts w:ascii="仿宋" w:eastAsia="仿宋" w:hAnsi="仿宋" w:cs="仿宋" w:hint="eastAsia"/>
          <w:sz w:val="28"/>
          <w:szCs w:val="28"/>
        </w:rPr>
        <w:t xml:space="preserve"> 1 分，整改逾期 1 </w:t>
      </w:r>
      <w:proofErr w:type="gramStart"/>
      <w:r>
        <w:rPr>
          <w:rFonts w:ascii="仿宋" w:eastAsia="仿宋" w:hAnsi="仿宋" w:cs="仿宋" w:hint="eastAsia"/>
          <w:sz w:val="28"/>
          <w:szCs w:val="28"/>
        </w:rPr>
        <w:t>次扣</w:t>
      </w:r>
      <w:proofErr w:type="gramEnd"/>
      <w:r>
        <w:rPr>
          <w:rFonts w:ascii="仿宋" w:eastAsia="仿宋" w:hAnsi="仿宋" w:cs="仿宋" w:hint="eastAsia"/>
          <w:sz w:val="28"/>
          <w:szCs w:val="28"/>
        </w:rPr>
        <w:t xml:space="preserve"> 2 分，核实投诉 1 </w:t>
      </w:r>
      <w:proofErr w:type="gramStart"/>
      <w:r>
        <w:rPr>
          <w:rFonts w:ascii="仿宋" w:eastAsia="仿宋" w:hAnsi="仿宋" w:cs="仿宋" w:hint="eastAsia"/>
          <w:sz w:val="28"/>
          <w:szCs w:val="28"/>
        </w:rPr>
        <w:t>次扣</w:t>
      </w:r>
      <w:proofErr w:type="gramEnd"/>
      <w:r>
        <w:rPr>
          <w:rFonts w:ascii="仿宋" w:eastAsia="仿宋" w:hAnsi="仿宋" w:cs="仿宋" w:hint="eastAsia"/>
          <w:sz w:val="28"/>
          <w:szCs w:val="28"/>
        </w:rPr>
        <w:t xml:space="preserve"> 3 分</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考核结果评定</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hint="eastAsia"/>
          <w:sz w:val="28"/>
          <w:szCs w:val="28"/>
        </w:rPr>
        <w:t>优秀：90-100 分 良好：80-89 分 基本合格：70-79 分 不合格：70 分以下</w:t>
      </w:r>
    </w:p>
    <w:p w:rsidR="004B5572" w:rsidRDefault="006649AE">
      <w:pPr>
        <w:spacing w:line="560" w:lineRule="exact"/>
        <w:ind w:firstLine="548"/>
        <w:jc w:val="left"/>
        <w:outlineLvl w:val="0"/>
        <w:rPr>
          <w:rFonts w:ascii="仿宋" w:eastAsia="仿宋" w:hAnsi="仿宋" w:cs="仿宋"/>
          <w:sz w:val="28"/>
          <w:szCs w:val="28"/>
        </w:rPr>
      </w:pPr>
      <w:r>
        <w:rPr>
          <w:rFonts w:ascii="仿宋" w:eastAsia="仿宋" w:hAnsi="仿宋" w:cs="仿宋" w:hint="eastAsia"/>
          <w:sz w:val="28"/>
          <w:szCs w:val="28"/>
        </w:rPr>
        <w:t>扣分明细说明：____________________________________________________</w:t>
      </w:r>
    </w:p>
    <w:p w:rsidR="004B5572" w:rsidRDefault="006649AE">
      <w:pPr>
        <w:spacing w:line="560" w:lineRule="exact"/>
        <w:ind w:firstLine="548"/>
        <w:jc w:val="left"/>
        <w:outlineLvl w:val="0"/>
        <w:rPr>
          <w:rFonts w:ascii="仿宋" w:eastAsia="仿宋" w:hAnsi="仿宋" w:cs="仿宋"/>
          <w:sz w:val="28"/>
          <w:szCs w:val="28"/>
        </w:rPr>
      </w:pPr>
      <w:r>
        <w:rPr>
          <w:rFonts w:ascii="仿宋" w:eastAsia="仿宋" w:hAnsi="仿宋" w:cs="仿宋" w:hint="eastAsia"/>
          <w:sz w:val="28"/>
          <w:szCs w:val="28"/>
        </w:rPr>
        <w:t>整改要求：________________________________________________________</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sz w:val="28"/>
          <w:szCs w:val="28"/>
        </w:rPr>
        <w:t xml:space="preserve">考核人签字：______________ </w:t>
      </w:r>
    </w:p>
    <w:p w:rsidR="004B5572" w:rsidRDefault="006649AE">
      <w:pPr>
        <w:spacing w:line="560" w:lineRule="exact"/>
        <w:ind w:firstLine="548"/>
        <w:outlineLvl w:val="0"/>
        <w:rPr>
          <w:rFonts w:ascii="仿宋" w:eastAsia="仿宋" w:hAnsi="仿宋" w:cs="仿宋"/>
          <w:sz w:val="28"/>
          <w:szCs w:val="28"/>
        </w:rPr>
      </w:pPr>
      <w:r>
        <w:rPr>
          <w:rFonts w:ascii="仿宋" w:eastAsia="仿宋" w:hAnsi="仿宋" w:cs="仿宋"/>
          <w:sz w:val="28"/>
          <w:szCs w:val="28"/>
        </w:rPr>
        <w:t>中标单位负责人签字确认：______________</w:t>
      </w:r>
    </w:p>
    <w:p w:rsidR="004B5572" w:rsidRDefault="004B5572">
      <w:pPr>
        <w:spacing w:line="560" w:lineRule="exact"/>
        <w:ind w:firstLine="548"/>
        <w:outlineLvl w:val="0"/>
        <w:rPr>
          <w:rFonts w:ascii="仿宋" w:eastAsia="仿宋" w:hAnsi="仿宋" w:cs="仿宋"/>
          <w:sz w:val="28"/>
          <w:szCs w:val="28"/>
        </w:rPr>
      </w:pPr>
    </w:p>
    <w:p w:rsidR="004B5572" w:rsidRDefault="004B5572">
      <w:pPr>
        <w:spacing w:line="560" w:lineRule="exact"/>
        <w:ind w:firstLine="548"/>
        <w:outlineLvl w:val="0"/>
        <w:rPr>
          <w:rFonts w:ascii="仿宋" w:eastAsia="仿宋" w:hAnsi="仿宋" w:cs="仿宋"/>
          <w:sz w:val="28"/>
          <w:szCs w:val="28"/>
        </w:rPr>
      </w:pPr>
    </w:p>
    <w:p w:rsidR="004B5572" w:rsidRDefault="004B5572">
      <w:pPr>
        <w:spacing w:line="560" w:lineRule="exact"/>
        <w:ind w:firstLine="548"/>
        <w:outlineLvl w:val="0"/>
        <w:rPr>
          <w:rFonts w:ascii="仿宋" w:eastAsia="仿宋" w:hAnsi="仿宋" w:cs="仿宋"/>
          <w:sz w:val="28"/>
          <w:szCs w:val="28"/>
        </w:rPr>
      </w:pPr>
    </w:p>
    <w:p w:rsidR="004B5572" w:rsidRDefault="004B5572">
      <w:pPr>
        <w:rPr>
          <w:rFonts w:ascii="仿宋" w:eastAsia="仿宋" w:hAnsi="仿宋"/>
          <w:color w:val="000000" w:themeColor="text1"/>
          <w:sz w:val="28"/>
          <w:szCs w:val="28"/>
        </w:rPr>
      </w:pPr>
    </w:p>
    <w:p w:rsidR="004B5572" w:rsidRDefault="004B5572">
      <w:pPr>
        <w:rPr>
          <w:rFonts w:ascii="仿宋" w:eastAsia="仿宋" w:hAnsi="仿宋"/>
          <w:color w:val="000000" w:themeColor="text1"/>
          <w:sz w:val="28"/>
          <w:szCs w:val="28"/>
        </w:rPr>
      </w:pPr>
    </w:p>
    <w:bookmarkEnd w:id="62"/>
    <w:bookmarkEnd w:id="63"/>
    <w:p w:rsidR="004B5572" w:rsidRDefault="004B5572">
      <w:pPr>
        <w:rPr>
          <w:rFonts w:ascii="仿宋" w:eastAsia="仿宋" w:hAnsi="仿宋"/>
          <w:color w:val="000000" w:themeColor="text1"/>
          <w:sz w:val="28"/>
          <w:szCs w:val="28"/>
        </w:rPr>
      </w:pPr>
    </w:p>
    <w:p w:rsidR="004B5572" w:rsidRDefault="006649AE">
      <w:pPr>
        <w:spacing w:line="560" w:lineRule="exact"/>
        <w:jc w:val="center"/>
        <w:outlineLvl w:val="0"/>
        <w:rPr>
          <w:rFonts w:ascii="仿宋" w:eastAsia="仿宋" w:hAnsi="仿宋"/>
          <w:color w:val="000000" w:themeColor="text1"/>
          <w:sz w:val="44"/>
          <w:szCs w:val="44"/>
        </w:rPr>
      </w:pPr>
      <w:bookmarkStart w:id="64" w:name="_Toc3763"/>
      <w:r>
        <w:rPr>
          <w:rFonts w:ascii="仿宋" w:eastAsia="仿宋" w:hAnsi="仿宋" w:hint="eastAsia"/>
          <w:color w:val="000000" w:themeColor="text1"/>
          <w:sz w:val="44"/>
          <w:szCs w:val="44"/>
        </w:rPr>
        <w:t xml:space="preserve">第六章 </w:t>
      </w:r>
      <w:bookmarkStart w:id="65" w:name="_Toc3538"/>
      <w:r>
        <w:rPr>
          <w:rFonts w:ascii="仿宋" w:eastAsia="仿宋" w:hAnsi="仿宋" w:hint="eastAsia"/>
          <w:color w:val="000000" w:themeColor="text1"/>
          <w:sz w:val="44"/>
          <w:szCs w:val="44"/>
        </w:rPr>
        <w:t>磋商响应文件格式</w:t>
      </w:r>
      <w:bookmarkEnd w:id="64"/>
      <w:bookmarkEnd w:id="65"/>
    </w:p>
    <w:p w:rsidR="004B5572" w:rsidRDefault="004B5572">
      <w:pPr>
        <w:spacing w:line="560" w:lineRule="exact"/>
        <w:rPr>
          <w:rFonts w:ascii="仿宋" w:eastAsia="仿宋" w:hAnsi="仿宋" w:cs="仿宋"/>
          <w:color w:val="000000" w:themeColor="text1"/>
          <w:szCs w:val="21"/>
        </w:rPr>
      </w:pPr>
    </w:p>
    <w:p w:rsidR="004B5572" w:rsidRDefault="006649AE">
      <w:pPr>
        <w:spacing w:line="560" w:lineRule="exact"/>
        <w:jc w:val="center"/>
        <w:outlineLvl w:val="0"/>
        <w:rPr>
          <w:rFonts w:ascii="仿宋" w:eastAsia="仿宋" w:hAnsi="仿宋" w:cs="仿宋"/>
          <w:b/>
          <w:color w:val="000000" w:themeColor="text1"/>
          <w:sz w:val="36"/>
          <w:szCs w:val="32"/>
          <w:u w:val="single"/>
        </w:rPr>
      </w:pPr>
      <w:r>
        <w:rPr>
          <w:rFonts w:ascii="仿宋" w:eastAsia="仿宋" w:hAnsi="仿宋" w:cs="仿宋" w:hint="eastAsia"/>
          <w:b/>
          <w:color w:val="000000" w:themeColor="text1"/>
          <w:sz w:val="36"/>
          <w:szCs w:val="32"/>
          <w:u w:val="single"/>
        </w:rPr>
        <w:t xml:space="preserve">            ( </w:t>
      </w:r>
      <w:bookmarkStart w:id="66" w:name="_Toc4743"/>
      <w:r>
        <w:rPr>
          <w:rFonts w:ascii="仿宋" w:eastAsia="仿宋" w:hAnsi="仿宋" w:cs="仿宋" w:hint="eastAsia"/>
          <w:b/>
          <w:color w:val="000000" w:themeColor="text1"/>
          <w:sz w:val="36"/>
          <w:szCs w:val="32"/>
          <w:u w:val="single"/>
        </w:rPr>
        <w:t>项目名称</w:t>
      </w:r>
      <w:bookmarkEnd w:id="66"/>
      <w:r>
        <w:rPr>
          <w:rFonts w:ascii="仿宋" w:eastAsia="仿宋" w:hAnsi="仿宋" w:cs="仿宋" w:hint="eastAsia"/>
          <w:b/>
          <w:color w:val="000000" w:themeColor="text1"/>
          <w:sz w:val="36"/>
          <w:szCs w:val="32"/>
          <w:u w:val="single"/>
        </w:rPr>
        <w:t xml:space="preserve">)     </w:t>
      </w:r>
      <w:bookmarkStart w:id="67" w:name="_Toc29780"/>
      <w:r>
        <w:rPr>
          <w:rFonts w:ascii="仿宋" w:eastAsia="仿宋" w:hAnsi="仿宋" w:cs="仿宋" w:hint="eastAsia"/>
          <w:b/>
          <w:color w:val="000000" w:themeColor="text1"/>
          <w:sz w:val="36"/>
          <w:szCs w:val="32"/>
        </w:rPr>
        <w:t>竞争性磋商</w:t>
      </w:r>
      <w:bookmarkEnd w:id="67"/>
    </w:p>
    <w:p w:rsidR="004B5572" w:rsidRDefault="004B5572">
      <w:pPr>
        <w:spacing w:line="560" w:lineRule="exact"/>
        <w:ind w:firstLine="420"/>
        <w:rPr>
          <w:rFonts w:ascii="仿宋" w:eastAsia="仿宋" w:hAnsi="仿宋" w:cs="仿宋"/>
          <w:color w:val="000000" w:themeColor="text1"/>
          <w:szCs w:val="21"/>
        </w:rPr>
      </w:pPr>
    </w:p>
    <w:p w:rsidR="004B5572" w:rsidRDefault="004B5572">
      <w:pPr>
        <w:spacing w:line="560" w:lineRule="exact"/>
        <w:ind w:firstLine="420"/>
        <w:rPr>
          <w:rFonts w:ascii="仿宋" w:eastAsia="仿宋" w:hAnsi="仿宋" w:cs="仿宋"/>
          <w:color w:val="000000" w:themeColor="text1"/>
          <w:szCs w:val="21"/>
        </w:rPr>
      </w:pPr>
    </w:p>
    <w:p w:rsidR="004B5572" w:rsidRDefault="004B5572">
      <w:pPr>
        <w:spacing w:line="560" w:lineRule="exact"/>
        <w:ind w:firstLine="420"/>
        <w:rPr>
          <w:rFonts w:ascii="仿宋" w:eastAsia="仿宋" w:hAnsi="仿宋" w:cs="仿宋"/>
          <w:color w:val="000000" w:themeColor="text1"/>
          <w:szCs w:val="21"/>
        </w:rPr>
      </w:pPr>
    </w:p>
    <w:p w:rsidR="004B5572" w:rsidRDefault="004B5572">
      <w:pPr>
        <w:spacing w:line="560" w:lineRule="exact"/>
        <w:rPr>
          <w:rFonts w:ascii="仿宋" w:eastAsia="仿宋" w:hAnsi="仿宋" w:cs="仿宋"/>
          <w:color w:val="000000" w:themeColor="text1"/>
          <w:szCs w:val="21"/>
        </w:rPr>
      </w:pPr>
    </w:p>
    <w:p w:rsidR="004B5572" w:rsidRDefault="004B5572">
      <w:pPr>
        <w:spacing w:line="600" w:lineRule="exact"/>
        <w:ind w:firstLine="420"/>
        <w:jc w:val="center"/>
        <w:rPr>
          <w:rFonts w:ascii="仿宋" w:eastAsia="仿宋" w:hAnsi="仿宋" w:cs="仿宋"/>
          <w:color w:val="000000" w:themeColor="text1"/>
          <w:szCs w:val="21"/>
        </w:rPr>
      </w:pPr>
    </w:p>
    <w:p w:rsidR="004B5572" w:rsidRDefault="006649AE">
      <w:pPr>
        <w:spacing w:line="660" w:lineRule="exact"/>
        <w:jc w:val="center"/>
        <w:outlineLvl w:val="0"/>
        <w:rPr>
          <w:rFonts w:ascii="仿宋" w:eastAsia="仿宋" w:hAnsi="仿宋" w:cs="仿宋"/>
          <w:color w:val="000000" w:themeColor="text1"/>
          <w:sz w:val="72"/>
          <w:szCs w:val="72"/>
        </w:rPr>
      </w:pPr>
      <w:bookmarkStart w:id="68" w:name="_Toc20037"/>
      <w:r>
        <w:rPr>
          <w:rFonts w:ascii="仿宋" w:eastAsia="仿宋" w:hAnsi="仿宋" w:cs="仿宋" w:hint="eastAsia"/>
          <w:color w:val="000000" w:themeColor="text1"/>
          <w:sz w:val="72"/>
          <w:szCs w:val="72"/>
        </w:rPr>
        <w:t>响应文件</w:t>
      </w:r>
      <w:bookmarkStart w:id="69" w:name="_Toc16070"/>
      <w:bookmarkStart w:id="70" w:name="_Toc11481"/>
      <w:bookmarkStart w:id="71" w:name="_Toc20482"/>
      <w:bookmarkStart w:id="72" w:name="_Toc2668"/>
      <w:bookmarkEnd w:id="68"/>
    </w:p>
    <w:p w:rsidR="004B5572" w:rsidRDefault="004B5572">
      <w:pPr>
        <w:spacing w:line="560" w:lineRule="exact"/>
        <w:jc w:val="center"/>
        <w:outlineLvl w:val="0"/>
        <w:rPr>
          <w:rFonts w:ascii="仿宋" w:eastAsia="仿宋" w:hAnsi="仿宋" w:cs="仿宋"/>
          <w:color w:val="000000" w:themeColor="text1"/>
          <w:sz w:val="72"/>
          <w:szCs w:val="72"/>
        </w:rPr>
      </w:pPr>
    </w:p>
    <w:p w:rsidR="004B5572" w:rsidRDefault="004B5572">
      <w:pPr>
        <w:spacing w:line="560" w:lineRule="exact"/>
        <w:jc w:val="center"/>
        <w:outlineLvl w:val="0"/>
        <w:rPr>
          <w:rFonts w:ascii="仿宋" w:eastAsia="仿宋" w:hAnsi="仿宋" w:cs="仿宋"/>
          <w:color w:val="000000" w:themeColor="text1"/>
          <w:sz w:val="72"/>
          <w:szCs w:val="72"/>
        </w:rPr>
      </w:pPr>
    </w:p>
    <w:p w:rsidR="004B5572" w:rsidRDefault="004B5572">
      <w:pPr>
        <w:spacing w:line="560" w:lineRule="exact"/>
        <w:jc w:val="center"/>
        <w:outlineLvl w:val="0"/>
        <w:rPr>
          <w:rFonts w:ascii="仿宋" w:eastAsia="仿宋" w:hAnsi="仿宋" w:cs="仿宋"/>
          <w:color w:val="000000" w:themeColor="text1"/>
          <w:sz w:val="72"/>
          <w:szCs w:val="72"/>
        </w:rPr>
      </w:pPr>
    </w:p>
    <w:p w:rsidR="004B5572" w:rsidRDefault="004B5572">
      <w:pPr>
        <w:pStyle w:val="26"/>
        <w:rPr>
          <w:color w:val="000000" w:themeColor="text1"/>
          <w:lang w:eastAsia="zh-CN"/>
        </w:rPr>
      </w:pPr>
    </w:p>
    <w:p w:rsidR="004B5572" w:rsidRDefault="004B5572">
      <w:pPr>
        <w:rPr>
          <w:color w:val="000000" w:themeColor="text1"/>
        </w:rPr>
      </w:pPr>
    </w:p>
    <w:p w:rsidR="004B5572" w:rsidRDefault="004B5572">
      <w:pPr>
        <w:pStyle w:val="26"/>
        <w:rPr>
          <w:color w:val="000000" w:themeColor="text1"/>
          <w:lang w:eastAsia="zh-CN"/>
        </w:rPr>
      </w:pPr>
    </w:p>
    <w:p w:rsidR="004B5572" w:rsidRDefault="004B5572">
      <w:pPr>
        <w:rPr>
          <w:color w:val="000000" w:themeColor="text1"/>
        </w:rPr>
      </w:pPr>
    </w:p>
    <w:p w:rsidR="004B5572" w:rsidRDefault="004B5572">
      <w:pPr>
        <w:pStyle w:val="26"/>
        <w:rPr>
          <w:color w:val="000000" w:themeColor="text1"/>
          <w:lang w:eastAsia="zh-CN"/>
        </w:rPr>
      </w:pPr>
    </w:p>
    <w:p w:rsidR="004B5572" w:rsidRDefault="004B5572">
      <w:pPr>
        <w:rPr>
          <w:color w:val="000000" w:themeColor="text1"/>
        </w:rPr>
      </w:pPr>
    </w:p>
    <w:p w:rsidR="004B5572" w:rsidRDefault="004B5572">
      <w:pPr>
        <w:pStyle w:val="26"/>
        <w:rPr>
          <w:color w:val="000000" w:themeColor="text1"/>
          <w:lang w:eastAsia="zh-CN"/>
        </w:rPr>
      </w:pPr>
    </w:p>
    <w:p w:rsidR="004B5572" w:rsidRDefault="004B5572">
      <w:pPr>
        <w:spacing w:line="560" w:lineRule="exact"/>
        <w:outlineLvl w:val="0"/>
        <w:rPr>
          <w:rFonts w:ascii="仿宋" w:eastAsia="仿宋" w:hAnsi="仿宋" w:cs="仿宋"/>
          <w:color w:val="000000" w:themeColor="text1"/>
          <w:sz w:val="72"/>
          <w:szCs w:val="72"/>
        </w:rPr>
      </w:pPr>
    </w:p>
    <w:p w:rsidR="004B5572" w:rsidRDefault="006649AE">
      <w:pPr>
        <w:spacing w:line="560" w:lineRule="exact"/>
        <w:jc w:val="center"/>
        <w:outlineLvl w:val="0"/>
        <w:rPr>
          <w:rFonts w:ascii="仿宋" w:eastAsia="仿宋" w:hAnsi="仿宋" w:cs="仿宋"/>
          <w:color w:val="000000" w:themeColor="text1"/>
          <w:sz w:val="72"/>
          <w:szCs w:val="72"/>
        </w:rPr>
      </w:pPr>
      <w:r>
        <w:rPr>
          <w:rFonts w:ascii="仿宋" w:eastAsia="仿宋" w:hAnsi="仿宋" w:cs="仿宋" w:hint="eastAsia"/>
          <w:b/>
          <w:color w:val="000000" w:themeColor="text1"/>
          <w:sz w:val="28"/>
          <w:szCs w:val="28"/>
        </w:rPr>
        <w:t xml:space="preserve">   供应商：</w:t>
      </w:r>
      <w:r>
        <w:rPr>
          <w:rFonts w:ascii="仿宋" w:eastAsia="仿宋" w:hAnsi="仿宋" w:cs="仿宋" w:hint="eastAsia"/>
          <w:b/>
          <w:color w:val="000000" w:themeColor="text1"/>
          <w:sz w:val="28"/>
          <w:szCs w:val="28"/>
          <w:u w:val="single"/>
        </w:rPr>
        <w:t xml:space="preserve">                           </w:t>
      </w:r>
      <w:r>
        <w:rPr>
          <w:rFonts w:ascii="仿宋" w:eastAsia="仿宋" w:hAnsi="仿宋" w:cs="仿宋" w:hint="eastAsia"/>
          <w:b/>
          <w:color w:val="000000" w:themeColor="text1"/>
          <w:sz w:val="28"/>
          <w:szCs w:val="28"/>
        </w:rPr>
        <w:t>（盖单位公章）</w:t>
      </w:r>
      <w:bookmarkEnd w:id="69"/>
      <w:bookmarkEnd w:id="70"/>
      <w:bookmarkEnd w:id="71"/>
      <w:bookmarkEnd w:id="72"/>
    </w:p>
    <w:p w:rsidR="004B5572" w:rsidRDefault="006649AE">
      <w:pPr>
        <w:spacing w:before="120" w:after="120" w:line="560" w:lineRule="exact"/>
        <w:ind w:right="560" w:firstLine="975"/>
        <w:outlineLvl w:val="0"/>
        <w:rPr>
          <w:rFonts w:ascii="仿宋" w:eastAsia="仿宋" w:hAnsi="仿宋" w:cs="仿宋"/>
          <w:b/>
          <w:color w:val="000000" w:themeColor="text1"/>
          <w:sz w:val="28"/>
          <w:szCs w:val="28"/>
        </w:rPr>
      </w:pPr>
      <w:bookmarkStart w:id="73" w:name="_Toc24646"/>
      <w:bookmarkStart w:id="74" w:name="_Toc19602"/>
      <w:bookmarkStart w:id="75" w:name="_Toc18961"/>
      <w:bookmarkStart w:id="76" w:name="_Toc28008"/>
      <w:r>
        <w:rPr>
          <w:rFonts w:ascii="仿宋" w:eastAsia="仿宋" w:hAnsi="仿宋" w:cs="仿宋" w:hint="eastAsia"/>
          <w:b/>
          <w:color w:val="000000" w:themeColor="text1"/>
          <w:sz w:val="28"/>
          <w:szCs w:val="28"/>
        </w:rPr>
        <w:t>法定代表人或其委托代理人：</w:t>
      </w:r>
      <w:r>
        <w:rPr>
          <w:rFonts w:ascii="仿宋" w:eastAsia="仿宋" w:hAnsi="仿宋" w:cs="仿宋" w:hint="eastAsia"/>
          <w:b/>
          <w:color w:val="000000" w:themeColor="text1"/>
          <w:sz w:val="28"/>
          <w:szCs w:val="28"/>
          <w:u w:val="single"/>
        </w:rPr>
        <w:t xml:space="preserve">          </w:t>
      </w:r>
      <w:r>
        <w:rPr>
          <w:rFonts w:ascii="仿宋" w:eastAsia="仿宋" w:hAnsi="仿宋" w:cs="仿宋" w:hint="eastAsia"/>
          <w:b/>
          <w:color w:val="000000" w:themeColor="text1"/>
          <w:sz w:val="28"/>
          <w:szCs w:val="28"/>
        </w:rPr>
        <w:t>（签字或盖章）</w:t>
      </w:r>
      <w:bookmarkEnd w:id="73"/>
      <w:bookmarkEnd w:id="74"/>
      <w:bookmarkEnd w:id="75"/>
      <w:bookmarkEnd w:id="76"/>
    </w:p>
    <w:p w:rsidR="004B5572" w:rsidRDefault="006649AE">
      <w:pPr>
        <w:spacing w:before="120" w:after="120" w:line="560" w:lineRule="exact"/>
        <w:ind w:right="560"/>
        <w:jc w:val="center"/>
        <w:rPr>
          <w:rFonts w:ascii="仿宋" w:eastAsia="仿宋" w:hAnsi="仿宋" w:cs="仿宋"/>
          <w:b/>
          <w:color w:val="000000" w:themeColor="text1"/>
          <w:sz w:val="28"/>
          <w:szCs w:val="28"/>
        </w:rPr>
      </w:pPr>
      <w:r>
        <w:rPr>
          <w:rFonts w:ascii="仿宋" w:eastAsia="仿宋" w:hAnsi="仿宋" w:cs="仿宋" w:hint="eastAsia"/>
          <w:b/>
          <w:color w:val="000000" w:themeColor="text1"/>
          <w:sz w:val="28"/>
          <w:szCs w:val="28"/>
        </w:rPr>
        <w:t>时间：    年    月    日</w:t>
      </w:r>
    </w:p>
    <w:p w:rsidR="004B5572" w:rsidRDefault="006649AE">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br w:type="page" w:clear="all"/>
      </w:r>
    </w:p>
    <w:p w:rsidR="004B5572" w:rsidRDefault="006649AE">
      <w:pPr>
        <w:spacing w:line="560" w:lineRule="exact"/>
        <w:ind w:firstLine="843"/>
        <w:jc w:val="center"/>
        <w:outlineLvl w:val="0"/>
        <w:rPr>
          <w:rFonts w:ascii="仿宋" w:eastAsia="仿宋" w:hAnsi="仿宋" w:cs="仿宋"/>
          <w:b/>
          <w:bCs/>
          <w:color w:val="000000" w:themeColor="text1"/>
          <w:sz w:val="28"/>
          <w:szCs w:val="28"/>
        </w:rPr>
      </w:pPr>
      <w:bookmarkStart w:id="77" w:name="_Toc25395"/>
      <w:bookmarkStart w:id="78" w:name="_Toc356"/>
      <w:bookmarkStart w:id="79" w:name="_Toc30963"/>
      <w:bookmarkStart w:id="80" w:name="_Toc32321"/>
      <w:bookmarkStart w:id="81" w:name="_Toc25063880"/>
      <w:bookmarkStart w:id="82" w:name="_Toc23008"/>
      <w:r>
        <w:rPr>
          <w:rFonts w:ascii="仿宋" w:eastAsia="仿宋" w:hAnsi="仿宋" w:cs="仿宋" w:hint="eastAsia"/>
          <w:b/>
          <w:bCs/>
          <w:color w:val="000000" w:themeColor="text1"/>
          <w:sz w:val="28"/>
          <w:szCs w:val="28"/>
        </w:rPr>
        <w:lastRenderedPageBreak/>
        <w:t>目录</w:t>
      </w:r>
      <w:bookmarkEnd w:id="77"/>
      <w:bookmarkEnd w:id="78"/>
      <w:bookmarkEnd w:id="79"/>
      <w:bookmarkEnd w:id="80"/>
      <w:bookmarkEnd w:id="81"/>
      <w:bookmarkEnd w:id="82"/>
    </w:p>
    <w:p w:rsidR="004B5572" w:rsidRDefault="006649AE">
      <w:pPr>
        <w:spacing w:line="560" w:lineRule="exact"/>
        <w:ind w:firstLine="560"/>
        <w:jc w:val="left"/>
        <w:outlineLvl w:val="0"/>
        <w:rPr>
          <w:rFonts w:ascii="仿宋" w:eastAsia="仿宋" w:hAnsi="仿宋" w:cs="仿宋"/>
          <w:color w:val="000000" w:themeColor="text1"/>
          <w:sz w:val="28"/>
          <w:szCs w:val="28"/>
        </w:rPr>
      </w:pPr>
      <w:bookmarkStart w:id="83" w:name="_Toc22365"/>
      <w:r>
        <w:rPr>
          <w:rFonts w:ascii="仿宋" w:eastAsia="仿宋" w:hAnsi="仿宋" w:cs="仿宋" w:hint="eastAsia"/>
          <w:color w:val="000000" w:themeColor="text1"/>
          <w:sz w:val="28"/>
          <w:szCs w:val="28"/>
        </w:rPr>
        <w:t>附件1：磋商响应函</w:t>
      </w:r>
      <w:bookmarkEnd w:id="83"/>
      <w:r>
        <w:rPr>
          <w:rFonts w:ascii="仿宋" w:eastAsia="仿宋" w:hAnsi="仿宋" w:cs="仿宋" w:hint="eastAsia"/>
          <w:color w:val="000000" w:themeColor="text1"/>
          <w:sz w:val="28"/>
          <w:szCs w:val="28"/>
        </w:rPr>
        <w:t>及附录</w:t>
      </w:r>
    </w:p>
    <w:p w:rsidR="004B5572" w:rsidRDefault="006649AE">
      <w:pPr>
        <w:spacing w:line="560" w:lineRule="exact"/>
        <w:ind w:firstLine="560"/>
        <w:jc w:val="left"/>
        <w:outlineLvl w:val="0"/>
        <w:rPr>
          <w:rFonts w:ascii="仿宋" w:eastAsia="仿宋" w:hAnsi="仿宋" w:cs="仿宋"/>
          <w:color w:val="000000" w:themeColor="text1"/>
          <w:sz w:val="28"/>
          <w:szCs w:val="28"/>
        </w:rPr>
      </w:pPr>
      <w:bookmarkStart w:id="84" w:name="_Toc16106"/>
      <w:r>
        <w:rPr>
          <w:rFonts w:ascii="仿宋" w:eastAsia="仿宋" w:hAnsi="仿宋" w:cs="仿宋" w:hint="eastAsia"/>
          <w:color w:val="000000" w:themeColor="text1"/>
          <w:sz w:val="28"/>
          <w:szCs w:val="28"/>
        </w:rPr>
        <w:t>附件2：</w:t>
      </w:r>
      <w:bookmarkEnd w:id="84"/>
      <w:r>
        <w:rPr>
          <w:rFonts w:ascii="仿宋" w:eastAsia="仿宋" w:hAnsi="仿宋" w:cs="仿宋" w:hint="eastAsia"/>
          <w:color w:val="000000" w:themeColor="text1"/>
          <w:sz w:val="28"/>
          <w:szCs w:val="28"/>
        </w:rPr>
        <w:t>磋商承诺书</w:t>
      </w:r>
    </w:p>
    <w:p w:rsidR="004B5572" w:rsidRDefault="006649AE">
      <w:pPr>
        <w:spacing w:line="560" w:lineRule="exact"/>
        <w:ind w:firstLine="560"/>
        <w:jc w:val="left"/>
        <w:outlineLvl w:val="0"/>
        <w:rPr>
          <w:rFonts w:ascii="仿宋" w:eastAsia="仿宋" w:hAnsi="仿宋" w:cs="仿宋"/>
          <w:color w:val="000000" w:themeColor="text1"/>
          <w:sz w:val="28"/>
          <w:szCs w:val="28"/>
        </w:rPr>
      </w:pPr>
      <w:bookmarkStart w:id="85" w:name="_Toc14230"/>
      <w:r>
        <w:rPr>
          <w:rFonts w:ascii="仿宋" w:eastAsia="仿宋" w:hAnsi="仿宋" w:cs="仿宋" w:hint="eastAsia"/>
          <w:color w:val="000000" w:themeColor="text1"/>
          <w:sz w:val="28"/>
          <w:szCs w:val="28"/>
        </w:rPr>
        <w:t>附件3：</w:t>
      </w:r>
      <w:bookmarkEnd w:id="85"/>
      <w:r>
        <w:rPr>
          <w:rFonts w:ascii="仿宋" w:eastAsia="仿宋" w:hAnsi="仿宋" w:cs="仿宋" w:hint="eastAsia"/>
          <w:color w:val="000000" w:themeColor="text1"/>
          <w:sz w:val="28"/>
          <w:szCs w:val="28"/>
        </w:rPr>
        <w:t>法定代表人身份证明</w:t>
      </w:r>
    </w:p>
    <w:p w:rsidR="004B5572" w:rsidRDefault="006649AE">
      <w:pPr>
        <w:spacing w:line="560" w:lineRule="exact"/>
        <w:ind w:firstLine="560"/>
        <w:jc w:val="left"/>
        <w:outlineLvl w:val="0"/>
        <w:rPr>
          <w:rFonts w:ascii="仿宋" w:eastAsia="仿宋" w:hAnsi="仿宋" w:cs="仿宋"/>
          <w:color w:val="000000" w:themeColor="text1"/>
          <w:sz w:val="28"/>
          <w:szCs w:val="28"/>
        </w:rPr>
      </w:pPr>
      <w:bookmarkStart w:id="86" w:name="_Toc22668"/>
      <w:r>
        <w:rPr>
          <w:rFonts w:ascii="仿宋" w:eastAsia="仿宋" w:hAnsi="仿宋" w:cs="仿宋" w:hint="eastAsia"/>
          <w:color w:val="000000" w:themeColor="text1"/>
          <w:sz w:val="28"/>
          <w:szCs w:val="28"/>
        </w:rPr>
        <w:t>附件4：</w:t>
      </w:r>
      <w:bookmarkEnd w:id="86"/>
      <w:r>
        <w:rPr>
          <w:rFonts w:ascii="仿宋" w:eastAsia="仿宋" w:hAnsi="仿宋" w:cs="仿宋" w:hint="eastAsia"/>
          <w:color w:val="000000" w:themeColor="text1"/>
          <w:sz w:val="28"/>
          <w:szCs w:val="28"/>
        </w:rPr>
        <w:t>法定代表人授权书</w:t>
      </w:r>
    </w:p>
    <w:p w:rsidR="004B5572" w:rsidRDefault="006649AE">
      <w:pPr>
        <w:spacing w:line="560" w:lineRule="exact"/>
        <w:ind w:firstLine="560"/>
        <w:jc w:val="left"/>
        <w:outlineLvl w:val="0"/>
        <w:rPr>
          <w:rFonts w:ascii="仿宋" w:eastAsia="仿宋" w:hAnsi="仿宋" w:cs="仿宋"/>
          <w:color w:val="000000" w:themeColor="text1"/>
          <w:sz w:val="28"/>
          <w:szCs w:val="28"/>
        </w:rPr>
      </w:pPr>
      <w:bookmarkStart w:id="87" w:name="_Toc18920"/>
      <w:r>
        <w:rPr>
          <w:rFonts w:ascii="仿宋" w:eastAsia="仿宋" w:hAnsi="仿宋" w:cs="仿宋" w:hint="eastAsia"/>
          <w:color w:val="000000" w:themeColor="text1"/>
          <w:sz w:val="28"/>
          <w:szCs w:val="28"/>
        </w:rPr>
        <w:t>附件5：</w:t>
      </w:r>
      <w:bookmarkEnd w:id="87"/>
      <w:r>
        <w:rPr>
          <w:rFonts w:ascii="仿宋" w:eastAsia="仿宋" w:hAnsi="仿宋" w:cs="仿宋" w:hint="eastAsia"/>
          <w:color w:val="000000" w:themeColor="text1"/>
          <w:sz w:val="28"/>
          <w:szCs w:val="28"/>
        </w:rPr>
        <w:t>资格证明材料</w:t>
      </w:r>
    </w:p>
    <w:p w:rsidR="004B5572" w:rsidRDefault="006649AE">
      <w:pPr>
        <w:spacing w:line="560" w:lineRule="exact"/>
        <w:ind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附件6：投标报价明细表</w:t>
      </w:r>
    </w:p>
    <w:p w:rsidR="004B5572" w:rsidRDefault="006649AE">
      <w:pPr>
        <w:widowControl/>
        <w:ind w:firstLineChars="200" w:firstLine="560"/>
        <w:jc w:val="left"/>
      </w:pPr>
      <w:r>
        <w:rPr>
          <w:rFonts w:ascii="仿宋" w:eastAsia="仿宋" w:hAnsi="仿宋" w:cs="仿宋" w:hint="eastAsia"/>
          <w:color w:val="000000" w:themeColor="text1"/>
          <w:sz w:val="28"/>
          <w:szCs w:val="28"/>
        </w:rPr>
        <w:t>附件7：</w:t>
      </w:r>
      <w:r>
        <w:rPr>
          <w:rFonts w:ascii="仿宋" w:eastAsia="仿宋" w:hAnsi="仿宋" w:cs="仿宋"/>
          <w:color w:val="000000"/>
          <w:sz w:val="28"/>
          <w:szCs w:val="28"/>
          <w:lang w:bidi="ar"/>
        </w:rPr>
        <w:t>服务人员岗位</w:t>
      </w:r>
      <w:r>
        <w:rPr>
          <w:rFonts w:ascii="仿宋" w:eastAsia="仿宋" w:hAnsi="仿宋" w:cs="仿宋" w:hint="eastAsia"/>
          <w:color w:val="000000"/>
          <w:sz w:val="28"/>
          <w:szCs w:val="28"/>
          <w:lang w:bidi="ar"/>
        </w:rPr>
        <w:t>及物资配备</w:t>
      </w:r>
      <w:r>
        <w:rPr>
          <w:rFonts w:ascii="仿宋" w:eastAsia="仿宋" w:hAnsi="仿宋" w:cs="仿宋"/>
          <w:color w:val="000000"/>
          <w:sz w:val="28"/>
          <w:szCs w:val="28"/>
          <w:lang w:bidi="ar"/>
        </w:rPr>
        <w:t>响应表</w:t>
      </w:r>
    </w:p>
    <w:p w:rsidR="004B5572" w:rsidRDefault="006649AE">
      <w:pPr>
        <w:spacing w:line="560" w:lineRule="exact"/>
        <w:ind w:firstLineChars="200"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附件8：技术部分</w:t>
      </w:r>
    </w:p>
    <w:p w:rsidR="004B5572" w:rsidRDefault="006649AE">
      <w:pPr>
        <w:spacing w:line="560" w:lineRule="exact"/>
        <w:ind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附件9：服务部分</w:t>
      </w:r>
    </w:p>
    <w:p w:rsidR="004B5572" w:rsidRDefault="006649AE">
      <w:pPr>
        <w:spacing w:line="560" w:lineRule="exact"/>
        <w:ind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附件10：综合实力部分</w:t>
      </w:r>
    </w:p>
    <w:p w:rsidR="004B5572" w:rsidRDefault="006649AE">
      <w:pPr>
        <w:spacing w:line="560" w:lineRule="exact"/>
        <w:ind w:firstLine="560"/>
        <w:jc w:val="left"/>
        <w:outlineLvl w:val="0"/>
        <w:rPr>
          <w:rFonts w:ascii="仿宋" w:eastAsia="仿宋" w:hAnsi="仿宋" w:cs="仿宋"/>
          <w:color w:val="000000" w:themeColor="text1"/>
          <w:sz w:val="28"/>
          <w:szCs w:val="28"/>
        </w:rPr>
      </w:pPr>
      <w:bookmarkStart w:id="88" w:name="_Toc8004"/>
      <w:r>
        <w:rPr>
          <w:rFonts w:ascii="仿宋" w:eastAsia="仿宋" w:hAnsi="仿宋" w:cs="仿宋" w:hint="eastAsia"/>
          <w:color w:val="000000" w:themeColor="text1"/>
          <w:sz w:val="28"/>
          <w:szCs w:val="28"/>
        </w:rPr>
        <w:t>附件11：</w:t>
      </w:r>
      <w:bookmarkEnd w:id="88"/>
      <w:r>
        <w:rPr>
          <w:rFonts w:ascii="仿宋" w:eastAsia="仿宋" w:hAnsi="仿宋" w:cs="仿宋" w:hint="eastAsia"/>
          <w:color w:val="000000" w:themeColor="text1"/>
          <w:sz w:val="28"/>
          <w:szCs w:val="28"/>
        </w:rPr>
        <w:t>供应商自觉抵制政府采购领域商业贿赂行为承诺书</w:t>
      </w:r>
    </w:p>
    <w:p w:rsidR="004B5572" w:rsidRDefault="006649AE">
      <w:pPr>
        <w:spacing w:line="560" w:lineRule="exact"/>
        <w:ind w:firstLine="560"/>
        <w:jc w:val="left"/>
        <w:outlineLvl w:val="0"/>
        <w:rPr>
          <w:rFonts w:ascii="仿宋" w:eastAsia="仿宋" w:hAnsi="仿宋" w:cs="仿宋"/>
          <w:color w:val="000000" w:themeColor="text1"/>
          <w:sz w:val="28"/>
          <w:szCs w:val="28"/>
        </w:rPr>
      </w:pPr>
      <w:bookmarkStart w:id="89" w:name="_Toc26994"/>
      <w:r>
        <w:rPr>
          <w:rFonts w:ascii="仿宋" w:eastAsia="仿宋" w:hAnsi="仿宋" w:cs="仿宋" w:hint="eastAsia"/>
          <w:color w:val="000000" w:themeColor="text1"/>
          <w:sz w:val="28"/>
          <w:szCs w:val="28"/>
        </w:rPr>
        <w:t>附件12：</w:t>
      </w:r>
      <w:bookmarkEnd w:id="89"/>
      <w:r>
        <w:rPr>
          <w:rFonts w:ascii="仿宋" w:eastAsia="仿宋" w:hAnsi="仿宋" w:cs="仿宋" w:hint="eastAsia"/>
          <w:color w:val="000000" w:themeColor="text1"/>
          <w:sz w:val="28"/>
          <w:szCs w:val="28"/>
          <w:lang w:val="en-GB"/>
        </w:rPr>
        <w:t>供应商及投标产品适用政府采购政策情况表</w:t>
      </w:r>
    </w:p>
    <w:p w:rsidR="004B5572" w:rsidRDefault="006649AE">
      <w:pPr>
        <w:spacing w:line="560" w:lineRule="exact"/>
        <w:ind w:firstLine="560"/>
        <w:jc w:val="left"/>
        <w:outlineLvl w:val="0"/>
        <w:rPr>
          <w:rFonts w:ascii="仿宋" w:eastAsia="仿宋" w:hAnsi="仿宋" w:cs="仿宋"/>
          <w:color w:val="000000" w:themeColor="text1"/>
          <w:sz w:val="28"/>
          <w:szCs w:val="28"/>
        </w:rPr>
      </w:pPr>
      <w:bookmarkStart w:id="90" w:name="_Toc28613"/>
      <w:r>
        <w:rPr>
          <w:rFonts w:ascii="仿宋" w:eastAsia="仿宋" w:hAnsi="仿宋" w:cs="仿宋" w:hint="eastAsia"/>
          <w:color w:val="000000" w:themeColor="text1"/>
          <w:sz w:val="28"/>
          <w:szCs w:val="28"/>
        </w:rPr>
        <w:t>附件13：</w:t>
      </w:r>
      <w:bookmarkEnd w:id="90"/>
      <w:r>
        <w:rPr>
          <w:rFonts w:ascii="仿宋" w:eastAsia="仿宋" w:hAnsi="仿宋" w:cs="仿宋" w:hint="eastAsia"/>
          <w:color w:val="000000" w:themeColor="text1"/>
          <w:sz w:val="28"/>
          <w:szCs w:val="28"/>
        </w:rPr>
        <w:t>供应商认为需要补充的其他文件或资料</w:t>
      </w:r>
    </w:p>
    <w:p w:rsidR="004B5572" w:rsidRDefault="004B5572">
      <w:pPr>
        <w:pStyle w:val="Default"/>
        <w:spacing w:line="560" w:lineRule="exact"/>
        <w:rPr>
          <w:rFonts w:ascii="仿宋" w:eastAsia="仿宋" w:hAnsi="仿宋" w:cs="仿宋"/>
          <w:color w:val="000000" w:themeColor="text1"/>
          <w:sz w:val="28"/>
          <w:szCs w:val="28"/>
        </w:rPr>
      </w:pPr>
    </w:p>
    <w:p w:rsidR="004B5572" w:rsidRDefault="004B5572">
      <w:pPr>
        <w:pStyle w:val="afe"/>
        <w:spacing w:line="560" w:lineRule="exact"/>
        <w:rPr>
          <w:rFonts w:ascii="仿宋" w:eastAsia="仿宋" w:hAnsi="仿宋" w:cs="仿宋"/>
          <w:color w:val="000000" w:themeColor="text1"/>
          <w:sz w:val="28"/>
          <w:szCs w:val="28"/>
        </w:rPr>
      </w:pPr>
    </w:p>
    <w:p w:rsidR="004B5572" w:rsidRDefault="004B5572">
      <w:pPr>
        <w:pStyle w:val="afe"/>
        <w:spacing w:line="560" w:lineRule="exact"/>
        <w:rPr>
          <w:rFonts w:ascii="仿宋" w:eastAsia="仿宋" w:hAnsi="仿宋" w:cs="仿宋"/>
          <w:color w:val="000000" w:themeColor="text1"/>
          <w:sz w:val="28"/>
          <w:szCs w:val="28"/>
        </w:rPr>
      </w:pPr>
    </w:p>
    <w:p w:rsidR="004B5572" w:rsidRDefault="004B5572">
      <w:pPr>
        <w:pStyle w:val="Default"/>
        <w:spacing w:line="560" w:lineRule="exact"/>
        <w:rPr>
          <w:rFonts w:ascii="仿宋" w:eastAsia="仿宋" w:hAnsi="仿宋" w:cs="仿宋"/>
          <w:color w:val="000000" w:themeColor="text1"/>
          <w:sz w:val="28"/>
          <w:szCs w:val="28"/>
        </w:rPr>
      </w:pPr>
    </w:p>
    <w:p w:rsidR="004B5572" w:rsidRDefault="004B5572">
      <w:pPr>
        <w:pStyle w:val="Default"/>
        <w:spacing w:line="560" w:lineRule="exact"/>
        <w:rPr>
          <w:rFonts w:ascii="仿宋" w:eastAsia="仿宋" w:hAnsi="仿宋" w:cs="仿宋"/>
          <w:color w:val="000000" w:themeColor="text1"/>
          <w:sz w:val="28"/>
          <w:szCs w:val="28"/>
        </w:rPr>
      </w:pPr>
    </w:p>
    <w:p w:rsidR="004B5572" w:rsidRDefault="004B5572">
      <w:pPr>
        <w:pStyle w:val="Default"/>
        <w:spacing w:line="560" w:lineRule="exact"/>
        <w:rPr>
          <w:rFonts w:ascii="仿宋" w:eastAsia="仿宋" w:hAnsi="仿宋" w:cs="仿宋"/>
          <w:color w:val="000000" w:themeColor="text1"/>
          <w:sz w:val="28"/>
          <w:szCs w:val="28"/>
        </w:rPr>
      </w:pPr>
    </w:p>
    <w:p w:rsidR="004B5572" w:rsidRDefault="004B5572">
      <w:pPr>
        <w:pStyle w:val="afe"/>
        <w:rPr>
          <w:rFonts w:ascii="仿宋" w:eastAsia="仿宋" w:hAnsi="仿宋" w:cs="仿宋"/>
          <w:color w:val="000000" w:themeColor="text1"/>
          <w:sz w:val="28"/>
          <w:szCs w:val="28"/>
        </w:rPr>
      </w:pPr>
    </w:p>
    <w:p w:rsidR="004B5572" w:rsidRDefault="004B5572">
      <w:pPr>
        <w:pStyle w:val="afe"/>
        <w:rPr>
          <w:rFonts w:ascii="仿宋" w:eastAsia="仿宋" w:hAnsi="仿宋" w:cs="仿宋"/>
          <w:color w:val="000000" w:themeColor="text1"/>
          <w:sz w:val="28"/>
          <w:szCs w:val="28"/>
        </w:rPr>
      </w:pPr>
    </w:p>
    <w:p w:rsidR="004B5572" w:rsidRDefault="004B5572">
      <w:pPr>
        <w:pStyle w:val="afe"/>
        <w:rPr>
          <w:rFonts w:ascii="仿宋" w:eastAsia="仿宋" w:hAnsi="仿宋" w:cs="仿宋"/>
          <w:color w:val="000000" w:themeColor="text1"/>
          <w:sz w:val="28"/>
          <w:szCs w:val="28"/>
        </w:rPr>
      </w:pPr>
    </w:p>
    <w:p w:rsidR="004B5572" w:rsidRDefault="004B5572">
      <w:pPr>
        <w:pStyle w:val="afe"/>
        <w:rPr>
          <w:rFonts w:ascii="仿宋" w:eastAsia="仿宋" w:hAnsi="仿宋" w:cs="仿宋"/>
          <w:color w:val="000000" w:themeColor="text1"/>
          <w:sz w:val="28"/>
          <w:szCs w:val="28"/>
        </w:rPr>
      </w:pPr>
    </w:p>
    <w:p w:rsidR="004B5572" w:rsidRDefault="004B5572">
      <w:pPr>
        <w:pStyle w:val="1f"/>
        <w:spacing w:line="560" w:lineRule="exact"/>
        <w:ind w:left="980" w:hanging="560"/>
        <w:rPr>
          <w:rFonts w:ascii="仿宋" w:eastAsia="仿宋" w:hAnsi="仿宋" w:cs="仿宋"/>
          <w:color w:val="000000" w:themeColor="text1"/>
          <w:sz w:val="28"/>
          <w:szCs w:val="28"/>
        </w:rPr>
      </w:pPr>
    </w:p>
    <w:p w:rsidR="004B5572" w:rsidRDefault="004B5572">
      <w:pPr>
        <w:spacing w:line="560" w:lineRule="exact"/>
        <w:rPr>
          <w:rFonts w:ascii="仿宋" w:eastAsia="仿宋" w:hAnsi="仿宋" w:cs="仿宋"/>
          <w:color w:val="000000" w:themeColor="text1"/>
          <w:sz w:val="28"/>
          <w:szCs w:val="28"/>
        </w:rPr>
      </w:pPr>
    </w:p>
    <w:p w:rsidR="004B5572" w:rsidRDefault="006649AE">
      <w:pPr>
        <w:pStyle w:val="3"/>
        <w:spacing w:line="560" w:lineRule="exact"/>
        <w:rPr>
          <w:rFonts w:ascii="仿宋" w:eastAsia="仿宋" w:hAnsi="仿宋" w:cs="仿宋"/>
          <w:b/>
          <w:color w:val="000000" w:themeColor="text1"/>
          <w:sz w:val="28"/>
          <w:szCs w:val="28"/>
          <w:lang w:val="en-US"/>
        </w:rPr>
      </w:pPr>
      <w:bookmarkStart w:id="91" w:name="_Toc5166"/>
      <w:bookmarkStart w:id="92" w:name="_Toc18191"/>
      <w:r>
        <w:rPr>
          <w:rFonts w:ascii="仿宋" w:eastAsia="仿宋" w:hAnsi="仿宋" w:cs="仿宋" w:hint="eastAsia"/>
          <w:b/>
          <w:color w:val="000000" w:themeColor="text1"/>
          <w:sz w:val="28"/>
          <w:szCs w:val="28"/>
        </w:rPr>
        <w:t>附件1：</w:t>
      </w:r>
      <w:bookmarkEnd w:id="91"/>
      <w:r>
        <w:rPr>
          <w:rFonts w:ascii="仿宋" w:eastAsia="仿宋" w:hAnsi="仿宋" w:cs="仿宋" w:hint="eastAsia"/>
          <w:b/>
          <w:color w:val="000000" w:themeColor="text1"/>
          <w:sz w:val="28"/>
          <w:szCs w:val="28"/>
        </w:rPr>
        <w:t>磋商响应函</w:t>
      </w:r>
      <w:bookmarkEnd w:id="92"/>
      <w:r>
        <w:rPr>
          <w:rFonts w:ascii="仿宋" w:eastAsia="仿宋" w:hAnsi="仿宋" w:cs="仿宋" w:hint="eastAsia"/>
          <w:b/>
          <w:color w:val="000000" w:themeColor="text1"/>
          <w:sz w:val="28"/>
          <w:szCs w:val="28"/>
          <w:lang w:val="en-US"/>
        </w:rPr>
        <w:t>及附录</w:t>
      </w:r>
    </w:p>
    <w:p w:rsidR="004B5572" w:rsidRDefault="006649AE">
      <w:pPr>
        <w:spacing w:line="560" w:lineRule="exact"/>
        <w:jc w:val="center"/>
        <w:rPr>
          <w:rFonts w:ascii="仿宋" w:eastAsia="仿宋" w:hAnsi="仿宋" w:cs="仿宋"/>
          <w:b/>
          <w:color w:val="000000" w:themeColor="text1"/>
          <w:sz w:val="28"/>
          <w:szCs w:val="28"/>
        </w:rPr>
      </w:pPr>
      <w:r>
        <w:rPr>
          <w:rFonts w:ascii="仿宋" w:eastAsia="仿宋" w:hAnsi="仿宋" w:cs="仿宋" w:hint="eastAsia"/>
          <w:b/>
          <w:color w:val="000000" w:themeColor="text1"/>
          <w:sz w:val="28"/>
          <w:szCs w:val="28"/>
        </w:rPr>
        <w:t>磋商响应函</w:t>
      </w:r>
    </w:p>
    <w:p w:rsidR="004B5572" w:rsidRDefault="006649AE">
      <w:pPr>
        <w:spacing w:line="560" w:lineRule="exact"/>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致：</w:t>
      </w:r>
      <w:r>
        <w:rPr>
          <w:rFonts w:ascii="仿宋" w:eastAsia="仿宋" w:hAnsi="仿宋" w:cs="仿宋" w:hint="eastAsia"/>
          <w:color w:val="000000" w:themeColor="text1"/>
          <w:sz w:val="28"/>
          <w:szCs w:val="28"/>
          <w:u w:val="single"/>
        </w:rPr>
        <w:t xml:space="preserve">   （采购人名称）   </w:t>
      </w:r>
      <w:r>
        <w:rPr>
          <w:rFonts w:ascii="仿宋" w:eastAsia="仿宋" w:hAnsi="仿宋" w:cs="仿宋" w:hint="eastAsia"/>
          <w:color w:val="000000" w:themeColor="text1"/>
          <w:sz w:val="28"/>
          <w:szCs w:val="28"/>
        </w:rPr>
        <w:t xml:space="preserve">     </w:t>
      </w:r>
    </w:p>
    <w:p w:rsidR="004B5572" w:rsidRDefault="006649AE">
      <w:pPr>
        <w:spacing w:line="560" w:lineRule="exact"/>
        <w:ind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根据贵方招标编号为</w:t>
      </w:r>
      <w:r>
        <w:rPr>
          <w:rFonts w:ascii="仿宋" w:eastAsia="仿宋" w:hAnsi="仿宋" w:cs="仿宋" w:hint="eastAsia"/>
          <w:color w:val="000000" w:themeColor="text1"/>
          <w:sz w:val="28"/>
          <w:szCs w:val="28"/>
          <w:u w:val="single"/>
          <w:lang w:val="en-GB"/>
        </w:rPr>
        <w:t xml:space="preserve">              </w:t>
      </w:r>
      <w:r>
        <w:rPr>
          <w:rFonts w:ascii="仿宋" w:eastAsia="仿宋" w:hAnsi="仿宋" w:cs="仿宋" w:hint="eastAsia"/>
          <w:color w:val="000000" w:themeColor="text1"/>
          <w:sz w:val="28"/>
          <w:szCs w:val="28"/>
          <w:lang w:val="en-GB"/>
        </w:rPr>
        <w:t>号</w:t>
      </w:r>
      <w:r>
        <w:rPr>
          <w:rFonts w:ascii="仿宋" w:eastAsia="仿宋" w:hAnsi="仿宋" w:cs="仿宋" w:hint="eastAsia"/>
          <w:color w:val="000000" w:themeColor="text1"/>
          <w:sz w:val="28"/>
          <w:szCs w:val="28"/>
        </w:rPr>
        <w:t>的磋商文件，</w:t>
      </w:r>
      <w:r>
        <w:rPr>
          <w:rFonts w:ascii="仿宋" w:eastAsia="仿宋" w:hAnsi="仿宋" w:cs="仿宋" w:hint="eastAsia"/>
          <w:color w:val="000000" w:themeColor="text1"/>
          <w:sz w:val="28"/>
          <w:szCs w:val="28"/>
          <w:u w:val="single"/>
        </w:rPr>
        <w:t xml:space="preserve">     （供应商名称）    </w:t>
      </w:r>
      <w:r>
        <w:rPr>
          <w:rFonts w:ascii="仿宋" w:eastAsia="仿宋" w:hAnsi="仿宋" w:cs="仿宋" w:hint="eastAsia"/>
          <w:color w:val="000000" w:themeColor="text1"/>
          <w:sz w:val="28"/>
          <w:szCs w:val="28"/>
        </w:rPr>
        <w:t>现委托</w:t>
      </w:r>
      <w:r>
        <w:rPr>
          <w:rFonts w:ascii="仿宋" w:eastAsia="仿宋" w:hAnsi="仿宋" w:cs="仿宋" w:hint="eastAsia"/>
          <w:color w:val="000000" w:themeColor="text1"/>
          <w:sz w:val="28"/>
          <w:szCs w:val="28"/>
          <w:u w:val="single"/>
        </w:rPr>
        <w:t xml:space="preserve">        （姓名）     </w:t>
      </w:r>
      <w:r>
        <w:rPr>
          <w:rFonts w:ascii="仿宋" w:eastAsia="仿宋" w:hAnsi="仿宋" w:cs="仿宋" w:hint="eastAsia"/>
          <w:color w:val="000000" w:themeColor="text1"/>
          <w:sz w:val="28"/>
          <w:szCs w:val="28"/>
        </w:rPr>
        <w:t>为我方代理人，参加对贵方组织的</w:t>
      </w:r>
      <w:r>
        <w:rPr>
          <w:rFonts w:ascii="仿宋" w:eastAsia="仿宋" w:hAnsi="仿宋" w:cs="仿宋" w:hint="eastAsia"/>
          <w:color w:val="000000" w:themeColor="text1"/>
          <w:sz w:val="28"/>
          <w:szCs w:val="28"/>
          <w:u w:val="single"/>
        </w:rPr>
        <w:t xml:space="preserve">     （项目名称）     </w:t>
      </w:r>
      <w:r>
        <w:rPr>
          <w:rFonts w:ascii="仿宋" w:eastAsia="仿宋" w:hAnsi="仿宋" w:cs="仿宋" w:hint="eastAsia"/>
          <w:color w:val="000000" w:themeColor="text1"/>
          <w:sz w:val="28"/>
          <w:szCs w:val="28"/>
        </w:rPr>
        <w:t>项目的投标。现正式提交下述文件，并对之负法律责任。</w:t>
      </w:r>
    </w:p>
    <w:p w:rsidR="004B5572" w:rsidRDefault="006649AE">
      <w:pPr>
        <w:spacing w:line="560" w:lineRule="exact"/>
        <w:ind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附件1：磋商响应函及附录</w:t>
      </w:r>
    </w:p>
    <w:p w:rsidR="004B5572" w:rsidRDefault="006649AE">
      <w:pPr>
        <w:spacing w:line="560" w:lineRule="exact"/>
        <w:ind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附件2：磋商承诺书</w:t>
      </w:r>
    </w:p>
    <w:p w:rsidR="004B5572" w:rsidRDefault="006649AE">
      <w:pPr>
        <w:spacing w:line="560" w:lineRule="exact"/>
        <w:ind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附件3：法定代表人身份证明</w:t>
      </w:r>
    </w:p>
    <w:p w:rsidR="004B5572" w:rsidRDefault="006649AE">
      <w:pPr>
        <w:spacing w:line="560" w:lineRule="exact"/>
        <w:ind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附件4：法定代表人授权书</w:t>
      </w:r>
    </w:p>
    <w:p w:rsidR="004B5572" w:rsidRDefault="006649AE">
      <w:pPr>
        <w:spacing w:line="560" w:lineRule="exact"/>
        <w:ind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附件5：资格证明材料</w:t>
      </w:r>
    </w:p>
    <w:p w:rsidR="004B5572" w:rsidRDefault="006649AE">
      <w:pPr>
        <w:spacing w:line="560" w:lineRule="exact"/>
        <w:ind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附件6：投标报价明细表</w:t>
      </w:r>
    </w:p>
    <w:p w:rsidR="004B5572" w:rsidRDefault="006649AE">
      <w:pPr>
        <w:spacing w:line="560" w:lineRule="exact"/>
        <w:ind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附件7：</w:t>
      </w:r>
      <w:r>
        <w:rPr>
          <w:rFonts w:ascii="仿宋" w:eastAsia="仿宋" w:hAnsi="仿宋" w:cs="仿宋"/>
          <w:color w:val="000000"/>
          <w:sz w:val="28"/>
          <w:szCs w:val="28"/>
          <w:lang w:bidi="ar"/>
        </w:rPr>
        <w:t>服务人员岗位</w:t>
      </w:r>
      <w:r>
        <w:rPr>
          <w:rFonts w:ascii="仿宋" w:eastAsia="仿宋" w:hAnsi="仿宋" w:cs="仿宋" w:hint="eastAsia"/>
          <w:color w:val="000000"/>
          <w:sz w:val="28"/>
          <w:szCs w:val="28"/>
          <w:lang w:bidi="ar"/>
        </w:rPr>
        <w:t>及物资配备</w:t>
      </w:r>
      <w:r>
        <w:rPr>
          <w:rFonts w:ascii="仿宋" w:eastAsia="仿宋" w:hAnsi="仿宋" w:cs="仿宋"/>
          <w:color w:val="000000"/>
          <w:sz w:val="28"/>
          <w:szCs w:val="28"/>
          <w:lang w:bidi="ar"/>
        </w:rPr>
        <w:t>响应表</w:t>
      </w:r>
    </w:p>
    <w:p w:rsidR="004B5572" w:rsidRDefault="006649AE">
      <w:pPr>
        <w:spacing w:line="560" w:lineRule="exact"/>
        <w:ind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附件8：技术部分</w:t>
      </w:r>
    </w:p>
    <w:p w:rsidR="004B5572" w:rsidRDefault="006649AE">
      <w:pPr>
        <w:spacing w:line="560" w:lineRule="exact"/>
        <w:ind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附件9：服务部分</w:t>
      </w:r>
    </w:p>
    <w:p w:rsidR="004B5572" w:rsidRDefault="006649AE">
      <w:pPr>
        <w:spacing w:line="560" w:lineRule="exact"/>
        <w:ind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附件10：综合实力部分</w:t>
      </w:r>
    </w:p>
    <w:p w:rsidR="004B5572" w:rsidRDefault="006649AE">
      <w:pPr>
        <w:spacing w:line="560" w:lineRule="exact"/>
        <w:ind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附件11：供应商自觉抵制政府采购领域商业贿赂行为承诺书</w:t>
      </w:r>
    </w:p>
    <w:p w:rsidR="004B5572" w:rsidRDefault="006649AE">
      <w:pPr>
        <w:spacing w:line="560" w:lineRule="exact"/>
        <w:ind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附件12：</w:t>
      </w:r>
      <w:r>
        <w:rPr>
          <w:rFonts w:ascii="仿宋" w:eastAsia="仿宋" w:hAnsi="仿宋" w:cs="仿宋" w:hint="eastAsia"/>
          <w:color w:val="000000" w:themeColor="text1"/>
          <w:sz w:val="28"/>
          <w:szCs w:val="28"/>
          <w:lang w:val="en-GB"/>
        </w:rPr>
        <w:t>供应商及投标产品适用政府采购政策情况表</w:t>
      </w:r>
    </w:p>
    <w:p w:rsidR="004B5572" w:rsidRDefault="006649AE">
      <w:pPr>
        <w:spacing w:line="560" w:lineRule="exact"/>
        <w:ind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附件13：供应商认为需要补充的其他文件或资料</w:t>
      </w:r>
    </w:p>
    <w:p w:rsidR="004B5572" w:rsidRDefault="006649AE">
      <w:pPr>
        <w:spacing w:line="560" w:lineRule="exact"/>
        <w:ind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据此函，签字代表宣布同意如下：</w:t>
      </w:r>
    </w:p>
    <w:p w:rsidR="004B5572" w:rsidRDefault="006649AE">
      <w:pPr>
        <w:spacing w:line="360" w:lineRule="auto"/>
        <w:ind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 1、所附响应函附录中报价为我单位报价。</w:t>
      </w:r>
    </w:p>
    <w:p w:rsidR="004B5572" w:rsidRDefault="006649AE">
      <w:pPr>
        <w:spacing w:line="360" w:lineRule="auto"/>
        <w:ind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2、如果我们的</w:t>
      </w:r>
      <w:proofErr w:type="gramStart"/>
      <w:r>
        <w:rPr>
          <w:rFonts w:ascii="仿宋" w:eastAsia="仿宋" w:hAnsi="仿宋" w:cs="仿宋" w:hint="eastAsia"/>
          <w:color w:val="000000" w:themeColor="text1"/>
          <w:sz w:val="28"/>
          <w:szCs w:val="28"/>
        </w:rPr>
        <w:t>响应函被接受</w:t>
      </w:r>
      <w:proofErr w:type="gramEnd"/>
      <w:r>
        <w:rPr>
          <w:rFonts w:ascii="仿宋" w:eastAsia="仿宋" w:hAnsi="仿宋" w:cs="仿宋" w:hint="eastAsia"/>
          <w:color w:val="000000" w:themeColor="text1"/>
          <w:sz w:val="28"/>
          <w:szCs w:val="28"/>
        </w:rPr>
        <w:t>，我们将履行采购文件中规定的每一</w:t>
      </w:r>
      <w:r>
        <w:rPr>
          <w:rFonts w:ascii="仿宋" w:eastAsia="仿宋" w:hAnsi="仿宋" w:cs="仿宋" w:hint="eastAsia"/>
          <w:color w:val="000000" w:themeColor="text1"/>
          <w:sz w:val="28"/>
          <w:szCs w:val="28"/>
        </w:rPr>
        <w:lastRenderedPageBreak/>
        <w:t>项要求，按期、按质、按量履行合同。</w:t>
      </w:r>
    </w:p>
    <w:p w:rsidR="004B5572" w:rsidRDefault="006649AE">
      <w:pPr>
        <w:spacing w:line="360" w:lineRule="auto"/>
        <w:ind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3、我方愿按《民法典》的相关规定履行我方的全部责任。</w:t>
      </w:r>
    </w:p>
    <w:p w:rsidR="004B5572" w:rsidRDefault="006649AE">
      <w:pPr>
        <w:spacing w:line="360" w:lineRule="auto"/>
        <w:ind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4、我方同意投标函附录中的投标有效期，在此有效期内，我方将严格遵守响应文件的承诺，本响应文件对我方具有约束力。</w:t>
      </w:r>
    </w:p>
    <w:p w:rsidR="004B5572" w:rsidRDefault="006649AE">
      <w:pPr>
        <w:spacing w:line="360" w:lineRule="auto"/>
        <w:ind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5、如果在规定的开标时间后，我方在投标有效期内撤回投标，愿意按照投标承诺函及相关规定接受处罚。</w:t>
      </w:r>
    </w:p>
    <w:p w:rsidR="004B5572" w:rsidRDefault="006649AE">
      <w:pPr>
        <w:spacing w:line="360" w:lineRule="auto"/>
        <w:ind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6、供应商同意提供按照贵方可能要求的与其投标有关的一切数据或资料，理解贵方不一定要接受最低价的投标或收到的任何投标。</w:t>
      </w:r>
    </w:p>
    <w:p w:rsidR="004B5572" w:rsidRDefault="006649AE">
      <w:pPr>
        <w:spacing w:line="360" w:lineRule="auto"/>
        <w:ind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7、我方保证响应文件中的所有资料均为真实、有效的，如有虚假，我方承诺响应文件无效并愿承担一切责任。</w:t>
      </w:r>
    </w:p>
    <w:p w:rsidR="004B5572" w:rsidRDefault="006649AE">
      <w:pPr>
        <w:spacing w:line="360" w:lineRule="auto"/>
        <w:ind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8、我们已经详细审核了全部采购文件，包括修改、补充的文件（如果有）及有关附件。</w:t>
      </w:r>
    </w:p>
    <w:p w:rsidR="004B5572" w:rsidRDefault="006649AE">
      <w:pPr>
        <w:spacing w:line="560" w:lineRule="exact"/>
        <w:ind w:firstLine="3614"/>
        <w:jc w:val="left"/>
        <w:rPr>
          <w:rFonts w:ascii="仿宋" w:eastAsia="仿宋" w:hAnsi="仿宋" w:cs="仿宋"/>
          <w:color w:val="000000" w:themeColor="text1"/>
          <w:spacing w:val="-1"/>
          <w:sz w:val="28"/>
          <w:szCs w:val="28"/>
        </w:rPr>
      </w:pPr>
      <w:r>
        <w:rPr>
          <w:rFonts w:ascii="仿宋" w:eastAsia="仿宋" w:hAnsi="仿宋" w:cs="仿宋" w:hint="eastAsia"/>
          <w:color w:val="000000" w:themeColor="text1"/>
          <w:spacing w:val="-1"/>
          <w:sz w:val="28"/>
          <w:szCs w:val="28"/>
        </w:rPr>
        <w:t>供应商名称（盖章）:</w:t>
      </w:r>
      <w:r>
        <w:rPr>
          <w:rFonts w:ascii="仿宋" w:eastAsia="仿宋" w:hAnsi="仿宋" w:cs="仿宋" w:hint="eastAsia"/>
          <w:color w:val="000000" w:themeColor="text1"/>
          <w:spacing w:val="-1"/>
          <w:sz w:val="28"/>
          <w:szCs w:val="28"/>
          <w:u w:val="single"/>
        </w:rPr>
        <w:t xml:space="preserve">                </w:t>
      </w:r>
      <w:r>
        <w:rPr>
          <w:rFonts w:ascii="仿宋" w:eastAsia="仿宋" w:hAnsi="仿宋" w:cs="仿宋" w:hint="eastAsia"/>
          <w:color w:val="000000" w:themeColor="text1"/>
          <w:spacing w:val="-1"/>
          <w:sz w:val="28"/>
          <w:szCs w:val="28"/>
        </w:rPr>
        <w:t xml:space="preserve"> </w:t>
      </w:r>
    </w:p>
    <w:p w:rsidR="004B5572" w:rsidRDefault="006649AE">
      <w:pPr>
        <w:pStyle w:val="ab"/>
        <w:tabs>
          <w:tab w:val="left" w:pos="4881"/>
        </w:tabs>
        <w:spacing w:line="560" w:lineRule="exact"/>
        <w:ind w:firstLine="834"/>
        <w:rPr>
          <w:rFonts w:ascii="仿宋" w:eastAsia="仿宋" w:hAnsi="仿宋" w:cs="仿宋"/>
          <w:color w:val="000000" w:themeColor="text1"/>
          <w:spacing w:val="-1"/>
          <w:sz w:val="28"/>
          <w:szCs w:val="28"/>
        </w:rPr>
      </w:pPr>
      <w:r>
        <w:rPr>
          <w:rFonts w:ascii="仿宋" w:eastAsia="仿宋" w:hAnsi="仿宋" w:cs="仿宋" w:hint="eastAsia"/>
          <w:color w:val="000000" w:themeColor="text1"/>
          <w:spacing w:val="-1"/>
          <w:sz w:val="28"/>
          <w:szCs w:val="28"/>
        </w:rPr>
        <w:t>法定代表人或其委托代理人（签字或盖章）:</w:t>
      </w:r>
      <w:r>
        <w:rPr>
          <w:rFonts w:ascii="仿宋" w:eastAsia="仿宋" w:hAnsi="仿宋" w:cs="仿宋" w:hint="eastAsia"/>
          <w:color w:val="000000" w:themeColor="text1"/>
          <w:spacing w:val="-1"/>
          <w:sz w:val="28"/>
          <w:szCs w:val="28"/>
          <w:u w:val="single"/>
        </w:rPr>
        <w:t xml:space="preserve">                 </w:t>
      </w:r>
    </w:p>
    <w:p w:rsidR="004B5572" w:rsidRDefault="006649AE">
      <w:pPr>
        <w:pStyle w:val="ab"/>
        <w:spacing w:line="560" w:lineRule="exact"/>
        <w:ind w:firstLine="5040"/>
        <w:rPr>
          <w:rFonts w:ascii="仿宋" w:eastAsia="仿宋" w:hAnsi="仿宋" w:cs="仿宋"/>
          <w:color w:val="000000" w:themeColor="text1"/>
          <w:sz w:val="28"/>
          <w:szCs w:val="28"/>
        </w:rPr>
      </w:pP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年</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月</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日</w:t>
      </w:r>
      <w:bookmarkStart w:id="93" w:name="_Toc30342"/>
      <w:bookmarkEnd w:id="93"/>
    </w:p>
    <w:p w:rsidR="004B5572" w:rsidRDefault="004B5572">
      <w:pPr>
        <w:spacing w:line="560" w:lineRule="exact"/>
        <w:ind w:firstLine="562"/>
        <w:jc w:val="center"/>
        <w:outlineLvl w:val="1"/>
        <w:rPr>
          <w:rFonts w:ascii="仿宋" w:eastAsia="仿宋" w:hAnsi="仿宋" w:cs="仿宋"/>
          <w:b/>
          <w:bCs/>
          <w:color w:val="000000" w:themeColor="text1"/>
          <w:sz w:val="28"/>
          <w:szCs w:val="28"/>
        </w:rPr>
      </w:pPr>
    </w:p>
    <w:p w:rsidR="004B5572" w:rsidRDefault="004B5572">
      <w:pPr>
        <w:pStyle w:val="aff6"/>
        <w:spacing w:line="560" w:lineRule="exact"/>
        <w:ind w:firstLine="281"/>
        <w:rPr>
          <w:rFonts w:ascii="仿宋" w:eastAsia="仿宋" w:hAnsi="仿宋" w:cs="仿宋"/>
          <w:b/>
          <w:bCs/>
          <w:color w:val="000000" w:themeColor="text1"/>
          <w:sz w:val="28"/>
          <w:szCs w:val="28"/>
          <w:lang w:eastAsia="zh-CN"/>
        </w:rPr>
      </w:pPr>
    </w:p>
    <w:p w:rsidR="004B5572" w:rsidRDefault="004B5572">
      <w:pPr>
        <w:rPr>
          <w:color w:val="000000" w:themeColor="text1"/>
        </w:rPr>
      </w:pPr>
    </w:p>
    <w:p w:rsidR="004B5572" w:rsidRDefault="004B5572">
      <w:pPr>
        <w:pStyle w:val="afe"/>
        <w:rPr>
          <w:color w:val="000000" w:themeColor="text1"/>
        </w:rPr>
      </w:pPr>
    </w:p>
    <w:p w:rsidR="004B5572" w:rsidRDefault="004B5572">
      <w:pPr>
        <w:pStyle w:val="afe"/>
        <w:rPr>
          <w:color w:val="000000" w:themeColor="text1"/>
        </w:rPr>
      </w:pPr>
    </w:p>
    <w:p w:rsidR="004B5572" w:rsidRDefault="004B5572">
      <w:pPr>
        <w:pStyle w:val="afe"/>
        <w:rPr>
          <w:color w:val="000000" w:themeColor="text1"/>
        </w:rPr>
      </w:pPr>
    </w:p>
    <w:p w:rsidR="004B5572" w:rsidRDefault="004B5572">
      <w:pPr>
        <w:pStyle w:val="afe"/>
        <w:rPr>
          <w:color w:val="000000" w:themeColor="text1"/>
        </w:rPr>
      </w:pPr>
    </w:p>
    <w:p w:rsidR="004B5572" w:rsidRDefault="004B5572">
      <w:pPr>
        <w:pStyle w:val="afe"/>
        <w:rPr>
          <w:color w:val="000000" w:themeColor="text1"/>
        </w:rPr>
      </w:pPr>
    </w:p>
    <w:p w:rsidR="004B5572" w:rsidRDefault="004B5572">
      <w:pPr>
        <w:pStyle w:val="afe"/>
        <w:rPr>
          <w:color w:val="000000" w:themeColor="text1"/>
        </w:rPr>
      </w:pPr>
    </w:p>
    <w:p w:rsidR="004B5572" w:rsidRDefault="004B5572">
      <w:pPr>
        <w:pStyle w:val="afe"/>
        <w:rPr>
          <w:color w:val="000000" w:themeColor="text1"/>
        </w:rPr>
      </w:pPr>
    </w:p>
    <w:p w:rsidR="004B5572" w:rsidRDefault="004B5572">
      <w:pPr>
        <w:pStyle w:val="afe"/>
        <w:rPr>
          <w:color w:val="000000" w:themeColor="text1"/>
        </w:rPr>
      </w:pPr>
    </w:p>
    <w:p w:rsidR="004B5572" w:rsidRDefault="004B5572">
      <w:pPr>
        <w:pStyle w:val="afe"/>
        <w:rPr>
          <w:color w:val="000000" w:themeColor="text1"/>
        </w:rPr>
      </w:pPr>
    </w:p>
    <w:p w:rsidR="004B5572" w:rsidRDefault="004B5572">
      <w:pPr>
        <w:pStyle w:val="afe"/>
        <w:rPr>
          <w:color w:val="000000" w:themeColor="text1"/>
        </w:rPr>
      </w:pPr>
    </w:p>
    <w:p w:rsidR="004B5572" w:rsidRDefault="004B5572">
      <w:pPr>
        <w:pStyle w:val="afe"/>
        <w:rPr>
          <w:color w:val="000000" w:themeColor="text1"/>
        </w:rPr>
      </w:pPr>
    </w:p>
    <w:p w:rsidR="004B5572" w:rsidRDefault="004B5572">
      <w:pPr>
        <w:spacing w:line="560" w:lineRule="exact"/>
        <w:ind w:firstLine="723"/>
        <w:jc w:val="center"/>
        <w:outlineLvl w:val="1"/>
        <w:rPr>
          <w:rFonts w:ascii="仿宋" w:eastAsia="仿宋" w:hAnsi="仿宋" w:cs="仿宋"/>
          <w:b/>
          <w:bCs/>
          <w:color w:val="000000" w:themeColor="text1"/>
          <w:sz w:val="36"/>
          <w:szCs w:val="36"/>
        </w:rPr>
      </w:pPr>
    </w:p>
    <w:p w:rsidR="004B5572" w:rsidRDefault="004B5572">
      <w:pPr>
        <w:spacing w:line="560" w:lineRule="exact"/>
        <w:ind w:firstLine="723"/>
        <w:jc w:val="center"/>
        <w:outlineLvl w:val="1"/>
        <w:rPr>
          <w:rFonts w:ascii="仿宋" w:eastAsia="仿宋" w:hAnsi="仿宋" w:cs="仿宋"/>
          <w:b/>
          <w:bCs/>
          <w:color w:val="000000" w:themeColor="text1"/>
          <w:sz w:val="36"/>
          <w:szCs w:val="36"/>
        </w:rPr>
      </w:pPr>
    </w:p>
    <w:p w:rsidR="004B5572" w:rsidRDefault="006649AE">
      <w:pPr>
        <w:spacing w:line="560" w:lineRule="exact"/>
        <w:ind w:firstLine="723"/>
        <w:jc w:val="center"/>
        <w:outlineLvl w:val="1"/>
        <w:rPr>
          <w:rFonts w:ascii="仿宋" w:eastAsia="仿宋" w:hAnsi="仿宋" w:cs="仿宋"/>
          <w:b/>
          <w:bCs/>
          <w:color w:val="000000" w:themeColor="text1"/>
          <w:sz w:val="36"/>
          <w:szCs w:val="36"/>
        </w:rPr>
      </w:pPr>
      <w:r>
        <w:rPr>
          <w:rFonts w:ascii="仿宋" w:eastAsia="仿宋" w:hAnsi="仿宋" w:cs="仿宋" w:hint="eastAsia"/>
          <w:b/>
          <w:bCs/>
          <w:color w:val="000000" w:themeColor="text1"/>
          <w:sz w:val="36"/>
          <w:szCs w:val="36"/>
        </w:rPr>
        <w:t>磋商响应函附录</w:t>
      </w:r>
    </w:p>
    <w:p w:rsidR="004B5572" w:rsidRDefault="004B5572">
      <w:pPr>
        <w:pStyle w:val="aff6"/>
        <w:ind w:firstLine="210"/>
        <w:rPr>
          <w:color w:val="000000" w:themeColor="text1"/>
        </w:rPr>
      </w:pPr>
    </w:p>
    <w:tbl>
      <w:tblPr>
        <w:tblW w:w="9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9"/>
        <w:gridCol w:w="6910"/>
      </w:tblGrid>
      <w:tr w:rsidR="004B5572">
        <w:trPr>
          <w:trHeight w:val="1124"/>
          <w:jc w:val="center"/>
        </w:trPr>
        <w:tc>
          <w:tcPr>
            <w:tcW w:w="2669" w:type="dxa"/>
            <w:vAlign w:val="center"/>
          </w:tcPr>
          <w:p w:rsidR="004B5572" w:rsidRDefault="006649AE">
            <w:pPr>
              <w:spacing w:line="560" w:lineRule="exact"/>
              <w:jc w:val="center"/>
              <w:rPr>
                <w:rFonts w:ascii="仿宋" w:eastAsia="仿宋" w:hAnsi="仿宋" w:cs="仿宋"/>
                <w:color w:val="000000" w:themeColor="text1"/>
                <w:sz w:val="28"/>
                <w:szCs w:val="28"/>
              </w:rPr>
            </w:pPr>
            <w:r>
              <w:rPr>
                <w:rFonts w:ascii="仿宋" w:eastAsia="仿宋" w:hAnsi="仿宋" w:cs="仿宋" w:hint="eastAsia"/>
                <w:bCs/>
                <w:color w:val="000000" w:themeColor="text1"/>
                <w:sz w:val="28"/>
                <w:szCs w:val="28"/>
              </w:rPr>
              <w:t>供应商名称</w:t>
            </w:r>
          </w:p>
        </w:tc>
        <w:tc>
          <w:tcPr>
            <w:tcW w:w="6910" w:type="dxa"/>
            <w:vAlign w:val="center"/>
          </w:tcPr>
          <w:p w:rsidR="004B5572" w:rsidRDefault="004B5572">
            <w:pPr>
              <w:spacing w:line="560" w:lineRule="exact"/>
              <w:rPr>
                <w:rFonts w:ascii="仿宋" w:eastAsia="仿宋" w:hAnsi="仿宋" w:cs="仿宋"/>
                <w:color w:val="000000" w:themeColor="text1"/>
                <w:sz w:val="28"/>
                <w:szCs w:val="28"/>
              </w:rPr>
            </w:pPr>
          </w:p>
        </w:tc>
      </w:tr>
      <w:tr w:rsidR="004B5572">
        <w:trPr>
          <w:trHeight w:val="1124"/>
          <w:jc w:val="center"/>
        </w:trPr>
        <w:tc>
          <w:tcPr>
            <w:tcW w:w="2669" w:type="dxa"/>
            <w:vAlign w:val="center"/>
          </w:tcPr>
          <w:p w:rsidR="004B5572" w:rsidRDefault="006649AE">
            <w:pPr>
              <w:spacing w:line="560" w:lineRule="exact"/>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投标总报价（大写）</w:t>
            </w:r>
          </w:p>
        </w:tc>
        <w:tc>
          <w:tcPr>
            <w:tcW w:w="6910" w:type="dxa"/>
            <w:vAlign w:val="center"/>
          </w:tcPr>
          <w:p w:rsidR="004B5572" w:rsidRDefault="006649AE">
            <w:pPr>
              <w:spacing w:line="56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                 元/年</w:t>
            </w:r>
          </w:p>
        </w:tc>
      </w:tr>
      <w:tr w:rsidR="004B5572">
        <w:trPr>
          <w:trHeight w:val="1124"/>
          <w:jc w:val="center"/>
        </w:trPr>
        <w:tc>
          <w:tcPr>
            <w:tcW w:w="2669" w:type="dxa"/>
            <w:vAlign w:val="center"/>
          </w:tcPr>
          <w:p w:rsidR="004B5572" w:rsidRDefault="006649AE">
            <w:pPr>
              <w:spacing w:line="560" w:lineRule="exact"/>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投标总报价（小写）</w:t>
            </w:r>
          </w:p>
        </w:tc>
        <w:tc>
          <w:tcPr>
            <w:tcW w:w="6910" w:type="dxa"/>
            <w:vAlign w:val="center"/>
          </w:tcPr>
          <w:p w:rsidR="004B5572" w:rsidRDefault="006649AE">
            <w:pPr>
              <w:spacing w:line="560" w:lineRule="exact"/>
              <w:ind w:firstLineChars="900" w:firstLine="25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元/年</w:t>
            </w:r>
          </w:p>
        </w:tc>
      </w:tr>
      <w:tr w:rsidR="004B5572">
        <w:trPr>
          <w:trHeight w:val="1124"/>
          <w:jc w:val="center"/>
        </w:trPr>
        <w:tc>
          <w:tcPr>
            <w:tcW w:w="2669" w:type="dxa"/>
            <w:vAlign w:val="center"/>
          </w:tcPr>
          <w:p w:rsidR="004B5572" w:rsidRDefault="006649AE">
            <w:pPr>
              <w:spacing w:line="560" w:lineRule="exact"/>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磋商有效期</w:t>
            </w:r>
          </w:p>
        </w:tc>
        <w:tc>
          <w:tcPr>
            <w:tcW w:w="6910" w:type="dxa"/>
            <w:vAlign w:val="center"/>
          </w:tcPr>
          <w:p w:rsidR="004B5572" w:rsidRDefault="006649AE">
            <w:pPr>
              <w:spacing w:line="56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递交响应文件截止之日起     </w:t>
            </w:r>
            <w:proofErr w:type="gramStart"/>
            <w:r>
              <w:rPr>
                <w:rFonts w:ascii="仿宋" w:eastAsia="仿宋" w:hAnsi="仿宋" w:cs="仿宋" w:hint="eastAsia"/>
                <w:color w:val="000000" w:themeColor="text1"/>
                <w:sz w:val="28"/>
                <w:szCs w:val="28"/>
              </w:rPr>
              <w:t>日历天</w:t>
            </w:r>
            <w:proofErr w:type="gramEnd"/>
          </w:p>
        </w:tc>
      </w:tr>
      <w:tr w:rsidR="004B5572">
        <w:trPr>
          <w:trHeight w:val="1124"/>
          <w:jc w:val="center"/>
        </w:trPr>
        <w:tc>
          <w:tcPr>
            <w:tcW w:w="2669" w:type="dxa"/>
            <w:vAlign w:val="center"/>
          </w:tcPr>
          <w:p w:rsidR="004B5572" w:rsidRDefault="006649AE">
            <w:pPr>
              <w:spacing w:line="560" w:lineRule="exact"/>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供货期</w:t>
            </w:r>
          </w:p>
        </w:tc>
        <w:tc>
          <w:tcPr>
            <w:tcW w:w="6910" w:type="dxa"/>
            <w:vAlign w:val="center"/>
          </w:tcPr>
          <w:p w:rsidR="004B5572" w:rsidRDefault="004B5572">
            <w:pPr>
              <w:spacing w:line="560" w:lineRule="exact"/>
              <w:jc w:val="center"/>
              <w:rPr>
                <w:rFonts w:ascii="仿宋" w:eastAsia="仿宋" w:hAnsi="仿宋" w:cs="仿宋"/>
                <w:color w:val="000000" w:themeColor="text1"/>
                <w:sz w:val="28"/>
                <w:szCs w:val="28"/>
              </w:rPr>
            </w:pPr>
          </w:p>
        </w:tc>
      </w:tr>
      <w:tr w:rsidR="004B5572">
        <w:trPr>
          <w:trHeight w:val="1336"/>
          <w:jc w:val="center"/>
        </w:trPr>
        <w:tc>
          <w:tcPr>
            <w:tcW w:w="2669" w:type="dxa"/>
            <w:vAlign w:val="center"/>
          </w:tcPr>
          <w:p w:rsidR="004B5572" w:rsidRDefault="006649AE">
            <w:pPr>
              <w:pStyle w:val="a3"/>
              <w:spacing w:line="560" w:lineRule="exact"/>
              <w:ind w:firstLine="0"/>
              <w:jc w:val="center"/>
              <w:rPr>
                <w:rFonts w:ascii="仿宋" w:eastAsia="仿宋" w:hAnsi="仿宋" w:cs="仿宋"/>
                <w:color w:val="000000" w:themeColor="text1"/>
                <w:szCs w:val="28"/>
              </w:rPr>
            </w:pPr>
            <w:r>
              <w:rPr>
                <w:rFonts w:ascii="仿宋" w:eastAsia="仿宋" w:hAnsi="仿宋" w:cs="仿宋" w:hint="eastAsia"/>
                <w:color w:val="000000" w:themeColor="text1"/>
                <w:szCs w:val="28"/>
              </w:rPr>
              <w:t>质保期</w:t>
            </w:r>
          </w:p>
        </w:tc>
        <w:tc>
          <w:tcPr>
            <w:tcW w:w="6910" w:type="dxa"/>
            <w:vAlign w:val="center"/>
          </w:tcPr>
          <w:p w:rsidR="004B5572" w:rsidRDefault="004B5572">
            <w:pPr>
              <w:spacing w:line="560" w:lineRule="exact"/>
              <w:jc w:val="center"/>
              <w:rPr>
                <w:rFonts w:ascii="仿宋" w:eastAsia="仿宋" w:hAnsi="仿宋" w:cs="仿宋"/>
                <w:color w:val="000000" w:themeColor="text1"/>
                <w:sz w:val="28"/>
                <w:szCs w:val="28"/>
              </w:rPr>
            </w:pPr>
          </w:p>
        </w:tc>
      </w:tr>
      <w:tr w:rsidR="004B5572">
        <w:trPr>
          <w:trHeight w:val="1124"/>
          <w:jc w:val="center"/>
        </w:trPr>
        <w:tc>
          <w:tcPr>
            <w:tcW w:w="2669" w:type="dxa"/>
            <w:vAlign w:val="center"/>
          </w:tcPr>
          <w:p w:rsidR="004B5572" w:rsidRDefault="006649AE">
            <w:pPr>
              <w:pStyle w:val="a3"/>
              <w:spacing w:line="560" w:lineRule="exact"/>
              <w:ind w:firstLine="0"/>
              <w:jc w:val="center"/>
              <w:rPr>
                <w:rFonts w:ascii="仿宋" w:eastAsia="仿宋" w:hAnsi="仿宋" w:cs="仿宋"/>
                <w:color w:val="000000" w:themeColor="text1"/>
                <w:szCs w:val="28"/>
              </w:rPr>
            </w:pPr>
            <w:r>
              <w:rPr>
                <w:rFonts w:ascii="仿宋" w:eastAsia="仿宋" w:hAnsi="仿宋" w:cs="仿宋" w:hint="eastAsia"/>
                <w:color w:val="000000" w:themeColor="text1"/>
                <w:szCs w:val="28"/>
              </w:rPr>
              <w:t>质量要求</w:t>
            </w:r>
          </w:p>
        </w:tc>
        <w:tc>
          <w:tcPr>
            <w:tcW w:w="6910" w:type="dxa"/>
            <w:vAlign w:val="center"/>
          </w:tcPr>
          <w:p w:rsidR="004B5572" w:rsidRDefault="004B5572">
            <w:pPr>
              <w:spacing w:line="560" w:lineRule="exact"/>
              <w:ind w:firstLine="2679"/>
              <w:jc w:val="center"/>
              <w:rPr>
                <w:rFonts w:ascii="仿宋" w:eastAsia="仿宋" w:hAnsi="仿宋" w:cs="仿宋"/>
                <w:color w:val="000000" w:themeColor="text1"/>
                <w:sz w:val="28"/>
                <w:szCs w:val="28"/>
              </w:rPr>
            </w:pPr>
          </w:p>
        </w:tc>
      </w:tr>
      <w:tr w:rsidR="004B5572">
        <w:trPr>
          <w:trHeight w:val="911"/>
          <w:jc w:val="center"/>
        </w:trPr>
        <w:tc>
          <w:tcPr>
            <w:tcW w:w="2669" w:type="dxa"/>
            <w:vAlign w:val="center"/>
          </w:tcPr>
          <w:p w:rsidR="004B5572" w:rsidRDefault="006649AE">
            <w:pPr>
              <w:pStyle w:val="a3"/>
              <w:spacing w:line="560" w:lineRule="exact"/>
              <w:ind w:firstLine="0"/>
              <w:jc w:val="center"/>
              <w:rPr>
                <w:rFonts w:ascii="仿宋" w:eastAsia="仿宋" w:hAnsi="仿宋" w:cs="仿宋"/>
                <w:color w:val="000000" w:themeColor="text1"/>
                <w:szCs w:val="28"/>
              </w:rPr>
            </w:pPr>
            <w:r>
              <w:rPr>
                <w:rFonts w:ascii="仿宋" w:eastAsia="仿宋" w:hAnsi="仿宋" w:cs="仿宋" w:hint="eastAsia"/>
                <w:color w:val="000000" w:themeColor="text1"/>
                <w:szCs w:val="28"/>
              </w:rPr>
              <w:t>备注</w:t>
            </w:r>
          </w:p>
        </w:tc>
        <w:tc>
          <w:tcPr>
            <w:tcW w:w="6910" w:type="dxa"/>
            <w:vAlign w:val="center"/>
          </w:tcPr>
          <w:p w:rsidR="004B5572" w:rsidRDefault="004B5572">
            <w:pPr>
              <w:spacing w:line="560" w:lineRule="exact"/>
              <w:ind w:firstLine="2679"/>
              <w:jc w:val="center"/>
              <w:rPr>
                <w:rFonts w:ascii="仿宋" w:eastAsia="仿宋" w:hAnsi="仿宋" w:cs="仿宋"/>
                <w:color w:val="000000" w:themeColor="text1"/>
                <w:sz w:val="28"/>
                <w:szCs w:val="28"/>
              </w:rPr>
            </w:pPr>
          </w:p>
        </w:tc>
      </w:tr>
    </w:tbl>
    <w:p w:rsidR="004B5572" w:rsidRDefault="004B5572">
      <w:pPr>
        <w:pStyle w:val="ab"/>
        <w:spacing w:line="560" w:lineRule="exact"/>
        <w:ind w:firstLine="5040"/>
        <w:rPr>
          <w:rFonts w:ascii="仿宋" w:eastAsia="仿宋" w:hAnsi="仿宋" w:cs="仿宋"/>
          <w:color w:val="000000" w:themeColor="text1"/>
          <w:sz w:val="28"/>
          <w:szCs w:val="28"/>
        </w:rPr>
      </w:pPr>
    </w:p>
    <w:p w:rsidR="004B5572" w:rsidRDefault="004B5572">
      <w:pPr>
        <w:pStyle w:val="3"/>
        <w:spacing w:line="560" w:lineRule="exact"/>
        <w:rPr>
          <w:rFonts w:ascii="仿宋" w:eastAsia="仿宋" w:hAnsi="仿宋" w:cs="仿宋"/>
          <w:b/>
          <w:color w:val="000000" w:themeColor="text1"/>
          <w:sz w:val="28"/>
          <w:szCs w:val="28"/>
        </w:rPr>
      </w:pPr>
      <w:bookmarkStart w:id="94" w:name="_Toc28957"/>
      <w:bookmarkStart w:id="95" w:name="_Toc26183"/>
    </w:p>
    <w:p w:rsidR="004B5572" w:rsidRDefault="004B5572">
      <w:pPr>
        <w:rPr>
          <w:rFonts w:ascii="仿宋" w:eastAsia="仿宋" w:hAnsi="仿宋" w:cs="仿宋"/>
          <w:b/>
          <w:color w:val="000000" w:themeColor="text1"/>
          <w:sz w:val="28"/>
          <w:szCs w:val="28"/>
        </w:rPr>
      </w:pPr>
    </w:p>
    <w:p w:rsidR="004B5572" w:rsidRDefault="004B5572">
      <w:pPr>
        <w:pStyle w:val="2"/>
        <w:rPr>
          <w:rFonts w:ascii="仿宋" w:eastAsia="仿宋" w:hAnsi="仿宋" w:cs="仿宋"/>
          <w:b/>
          <w:color w:val="000000" w:themeColor="text1"/>
          <w:sz w:val="28"/>
          <w:szCs w:val="28"/>
        </w:rPr>
      </w:pPr>
    </w:p>
    <w:p w:rsidR="004B5572" w:rsidRDefault="004B5572">
      <w:pPr>
        <w:rPr>
          <w:rFonts w:ascii="仿宋" w:eastAsia="仿宋" w:hAnsi="仿宋" w:cs="仿宋"/>
          <w:b/>
          <w:color w:val="000000" w:themeColor="text1"/>
          <w:sz w:val="28"/>
          <w:szCs w:val="28"/>
        </w:rPr>
      </w:pPr>
    </w:p>
    <w:p w:rsidR="004B5572" w:rsidRDefault="004B5572">
      <w:pPr>
        <w:pStyle w:val="2"/>
        <w:rPr>
          <w:color w:val="000000" w:themeColor="text1"/>
        </w:rPr>
      </w:pPr>
    </w:p>
    <w:p w:rsidR="004B5572" w:rsidRDefault="004B5572">
      <w:pPr>
        <w:pStyle w:val="2"/>
        <w:rPr>
          <w:rFonts w:ascii="仿宋" w:eastAsia="仿宋" w:hAnsi="仿宋" w:cs="仿宋"/>
          <w:b/>
          <w:color w:val="000000" w:themeColor="text1"/>
          <w:sz w:val="28"/>
          <w:szCs w:val="28"/>
          <w:lang w:eastAsia="zh-CN"/>
        </w:rPr>
      </w:pPr>
    </w:p>
    <w:p w:rsidR="004B5572" w:rsidRDefault="006649AE">
      <w:pPr>
        <w:pStyle w:val="3"/>
        <w:spacing w:line="560" w:lineRule="exact"/>
        <w:rPr>
          <w:rFonts w:ascii="仿宋" w:eastAsia="仿宋" w:hAnsi="仿宋" w:cs="仿宋"/>
          <w:b/>
          <w:color w:val="000000" w:themeColor="text1"/>
          <w:sz w:val="28"/>
          <w:szCs w:val="28"/>
          <w:lang w:val="en-US"/>
        </w:rPr>
      </w:pPr>
      <w:r>
        <w:rPr>
          <w:rFonts w:ascii="仿宋" w:eastAsia="仿宋" w:hAnsi="仿宋" w:cs="仿宋" w:hint="eastAsia"/>
          <w:b/>
          <w:color w:val="000000" w:themeColor="text1"/>
          <w:sz w:val="28"/>
          <w:szCs w:val="28"/>
        </w:rPr>
        <w:t>附件</w:t>
      </w:r>
      <w:r>
        <w:rPr>
          <w:rFonts w:ascii="仿宋" w:eastAsia="仿宋" w:hAnsi="仿宋" w:cs="仿宋" w:hint="eastAsia"/>
          <w:b/>
          <w:color w:val="000000" w:themeColor="text1"/>
          <w:sz w:val="28"/>
          <w:szCs w:val="28"/>
          <w:lang w:val="en-US"/>
        </w:rPr>
        <w:t>2：</w:t>
      </w:r>
      <w:bookmarkEnd w:id="94"/>
      <w:bookmarkEnd w:id="95"/>
      <w:r>
        <w:rPr>
          <w:rFonts w:ascii="仿宋" w:eastAsia="仿宋" w:hAnsi="仿宋" w:cs="仿宋" w:hint="eastAsia"/>
          <w:b/>
          <w:color w:val="000000" w:themeColor="text1"/>
          <w:sz w:val="28"/>
          <w:szCs w:val="28"/>
          <w:lang w:val="en-US"/>
        </w:rPr>
        <w:t>磋商承诺书</w:t>
      </w:r>
    </w:p>
    <w:p w:rsidR="004B5572" w:rsidRDefault="006649AE">
      <w:pPr>
        <w:spacing w:line="560" w:lineRule="exact"/>
        <w:jc w:val="center"/>
        <w:rPr>
          <w:rFonts w:ascii="仿宋" w:eastAsia="仿宋" w:hAnsi="仿宋" w:cs="仿宋"/>
          <w:b/>
          <w:color w:val="000000" w:themeColor="text1"/>
          <w:sz w:val="28"/>
          <w:szCs w:val="28"/>
        </w:rPr>
      </w:pPr>
      <w:r>
        <w:rPr>
          <w:rFonts w:ascii="仿宋" w:eastAsia="仿宋" w:hAnsi="仿宋" w:cs="仿宋" w:hint="eastAsia"/>
          <w:b/>
          <w:color w:val="000000" w:themeColor="text1"/>
          <w:sz w:val="28"/>
          <w:szCs w:val="28"/>
        </w:rPr>
        <w:t>磋商承诺书</w:t>
      </w:r>
    </w:p>
    <w:p w:rsidR="004B5572" w:rsidRDefault="006649AE">
      <w:pPr>
        <w:spacing w:line="560" w:lineRule="exact"/>
        <w:ind w:firstLine="560"/>
        <w:jc w:val="left"/>
        <w:rPr>
          <w:rFonts w:ascii="仿宋" w:eastAsia="仿宋" w:hAnsi="仿宋" w:cs="仿宋"/>
          <w:color w:val="000000" w:themeColor="text1"/>
          <w:sz w:val="28"/>
          <w:szCs w:val="28"/>
          <w:u w:val="single"/>
        </w:rPr>
      </w:pPr>
      <w:r>
        <w:rPr>
          <w:rFonts w:ascii="仿宋" w:eastAsia="仿宋" w:hAnsi="仿宋" w:cs="仿宋" w:hint="eastAsia"/>
          <w:color w:val="000000" w:themeColor="text1"/>
          <w:sz w:val="28"/>
          <w:szCs w:val="28"/>
        </w:rPr>
        <w:t>致：</w:t>
      </w:r>
      <w:r>
        <w:rPr>
          <w:rFonts w:ascii="仿宋" w:eastAsia="仿宋" w:hAnsi="仿宋" w:cs="仿宋" w:hint="eastAsia"/>
          <w:color w:val="000000" w:themeColor="text1"/>
          <w:sz w:val="28"/>
          <w:szCs w:val="28"/>
          <w:u w:val="single"/>
        </w:rPr>
        <w:t xml:space="preserve">   （采购人名称）  </w:t>
      </w:r>
    </w:p>
    <w:p w:rsidR="004B5572" w:rsidRDefault="006649AE">
      <w:pPr>
        <w:spacing w:line="560" w:lineRule="exact"/>
        <w:ind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我公司作为本次采购项目的供应商，根据磋商文件要求，现郑重承诺如下：</w:t>
      </w:r>
    </w:p>
    <w:p w:rsidR="004B5572" w:rsidRDefault="006649AE">
      <w:pPr>
        <w:spacing w:line="560" w:lineRule="exact"/>
        <w:ind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一、具备《中华人民共和国政府采购法》第二十二条第一款和本项目规定的条件：</w:t>
      </w:r>
    </w:p>
    <w:p w:rsidR="004B5572" w:rsidRDefault="006649AE">
      <w:pPr>
        <w:spacing w:line="560" w:lineRule="exact"/>
        <w:ind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（一）具有独立承担民事责任的能力； 　　</w:t>
      </w:r>
    </w:p>
    <w:p w:rsidR="004B5572" w:rsidRDefault="006649AE">
      <w:pPr>
        <w:spacing w:line="560" w:lineRule="exact"/>
        <w:ind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（二）具有良好的商业信誉和健全的财务会计制度； 　</w:t>
      </w:r>
    </w:p>
    <w:p w:rsidR="004B5572" w:rsidRDefault="006649AE">
      <w:pPr>
        <w:spacing w:line="560" w:lineRule="exact"/>
        <w:ind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（三）具有履行合同所必需的设备和专业技术能力； 　　</w:t>
      </w:r>
    </w:p>
    <w:p w:rsidR="004B5572" w:rsidRDefault="006649AE">
      <w:pPr>
        <w:spacing w:line="560" w:lineRule="exact"/>
        <w:ind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（四）有依法缴纳税收和社会保障资金的良好记录； 　　</w:t>
      </w:r>
    </w:p>
    <w:p w:rsidR="004B5572" w:rsidRDefault="006649AE">
      <w:pPr>
        <w:spacing w:line="560" w:lineRule="exact"/>
        <w:ind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（五）参加政府采购活动前三年内，在经营活动中没有重大违法记录；</w:t>
      </w:r>
    </w:p>
    <w:p w:rsidR="004B5572" w:rsidRDefault="006649AE">
      <w:pPr>
        <w:spacing w:line="560" w:lineRule="exact"/>
        <w:ind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（六）法律、行政法规规定的其他条件；</w:t>
      </w:r>
    </w:p>
    <w:p w:rsidR="004B5572" w:rsidRDefault="006649AE">
      <w:pPr>
        <w:spacing w:line="560" w:lineRule="exact"/>
        <w:ind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（七）根据采购项目提出的特殊条件。</w:t>
      </w:r>
    </w:p>
    <w:p w:rsidR="004B5572" w:rsidRDefault="006649AE">
      <w:pPr>
        <w:spacing w:line="560" w:lineRule="exact"/>
        <w:ind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二、完全接受和满足本项目磋商文件中规定的实质性要求，如对磋商文件有异议，已经在投标截止时间届满前依法进行维权救济，不存在对磋商文件有异议的同时又参加投标以求侥幸中标或者为实现其他非法目的的行为。</w:t>
      </w:r>
    </w:p>
    <w:p w:rsidR="004B5572" w:rsidRDefault="006649AE">
      <w:pPr>
        <w:spacing w:line="560" w:lineRule="exact"/>
        <w:ind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三、参加本次招标采购活动，不存在与单位负责人为同一人或者存在直接控股、管理关系的其他供应商参与同一合同项下的政府采购活动的行为。  </w:t>
      </w:r>
    </w:p>
    <w:p w:rsidR="004B5572" w:rsidRDefault="006649AE">
      <w:pPr>
        <w:spacing w:line="560" w:lineRule="exact"/>
        <w:ind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四、参加本次招标采购活动，不存在为采购项目提供整体设计、规范编制或者项目管理、监理、检测等服务的行为。</w:t>
      </w:r>
    </w:p>
    <w:p w:rsidR="004B5572" w:rsidRDefault="006649AE">
      <w:pPr>
        <w:spacing w:line="560" w:lineRule="exact"/>
        <w:ind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五、参加本次招标采购活动，不存在和其他供应商在同一合同项下的采购项目中，同时委托同一个自然人、同一家庭的人员、同一单位的人员作为代理人的行为。</w:t>
      </w:r>
    </w:p>
    <w:p w:rsidR="004B5572" w:rsidRDefault="006649AE">
      <w:pPr>
        <w:spacing w:line="560" w:lineRule="exact"/>
        <w:ind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六、供应商参加本次政府采购活动要求在近三年内供应商和其法定代表人没有行贿犯罪行为。</w:t>
      </w:r>
    </w:p>
    <w:p w:rsidR="004B5572" w:rsidRDefault="006649AE">
      <w:pPr>
        <w:spacing w:line="560" w:lineRule="exact"/>
        <w:ind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七、响应文件中提供的能够给予我公司带来优惠、好处的任何材料资料和技术、服务、商务等响应承诺情况都是真实的、有效的、合法的。</w:t>
      </w:r>
    </w:p>
    <w:p w:rsidR="004B5572" w:rsidRDefault="006649AE">
      <w:pPr>
        <w:spacing w:line="560" w:lineRule="exact"/>
        <w:ind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八、如本项目评标过程中需要提供样品，则我公司提供的样品即为中标后将要提供的中标产品，我公司对提供样品的性能和质量负责，因样品存在缺陷或者不</w:t>
      </w:r>
      <w:proofErr w:type="gramStart"/>
      <w:r>
        <w:rPr>
          <w:rFonts w:ascii="仿宋" w:eastAsia="仿宋" w:hAnsi="仿宋" w:cs="仿宋" w:hint="eastAsia"/>
          <w:color w:val="000000" w:themeColor="text1"/>
          <w:sz w:val="28"/>
          <w:szCs w:val="28"/>
        </w:rPr>
        <w:t>符合磋商</w:t>
      </w:r>
      <w:proofErr w:type="gramEnd"/>
      <w:r>
        <w:rPr>
          <w:rFonts w:ascii="仿宋" w:eastAsia="仿宋" w:hAnsi="仿宋" w:cs="仿宋" w:hint="eastAsia"/>
          <w:color w:val="000000" w:themeColor="text1"/>
          <w:sz w:val="28"/>
          <w:szCs w:val="28"/>
        </w:rPr>
        <w:t>文件要求导致未能中标的，我公司愿意承担相应不利后果。（如提供样品）  </w:t>
      </w:r>
    </w:p>
    <w:p w:rsidR="004B5572" w:rsidRDefault="006649AE">
      <w:pPr>
        <w:spacing w:line="560" w:lineRule="exact"/>
        <w:ind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九、我方承诺在投标有效期内不修改、撤销响应文件。  </w:t>
      </w:r>
    </w:p>
    <w:p w:rsidR="004B5572" w:rsidRDefault="006649AE">
      <w:pPr>
        <w:spacing w:line="560" w:lineRule="exact"/>
        <w:ind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十、如我方中标我方承诺如下： </w:t>
      </w:r>
    </w:p>
    <w:p w:rsidR="004B5572" w:rsidRDefault="006649AE">
      <w:pPr>
        <w:spacing w:line="560" w:lineRule="exact"/>
        <w:ind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（1）在收到中标通知书后，在中标通知书规定的期限内与你方签订合同。 </w:t>
      </w:r>
    </w:p>
    <w:p w:rsidR="004B5572" w:rsidRDefault="006649AE">
      <w:pPr>
        <w:spacing w:line="560" w:lineRule="exact"/>
        <w:ind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（2）随同本磋商响应函递交的磋商响应函附表属于合同文件的组成部分。 </w:t>
      </w:r>
    </w:p>
    <w:p w:rsidR="004B5572" w:rsidRDefault="006649AE">
      <w:pPr>
        <w:spacing w:line="560" w:lineRule="exact"/>
        <w:ind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（3）我方承诺按照规定向你方递交履约担保。（如有） </w:t>
      </w:r>
    </w:p>
    <w:p w:rsidR="004B5572" w:rsidRDefault="006649AE">
      <w:pPr>
        <w:spacing w:line="560" w:lineRule="exact"/>
        <w:ind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（4）我方承诺在合同约定的期限内完成本项目。 </w:t>
      </w:r>
    </w:p>
    <w:p w:rsidR="004B5572" w:rsidRDefault="006649AE">
      <w:pPr>
        <w:spacing w:line="560" w:lineRule="exact"/>
        <w:ind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 十一、存在以下行为之一的愿意接受相关部门的处理：</w:t>
      </w:r>
    </w:p>
    <w:p w:rsidR="004B5572" w:rsidRDefault="006649AE">
      <w:pPr>
        <w:spacing w:line="560" w:lineRule="exact"/>
        <w:ind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（一）投标有效期内撤销响应文件的；</w:t>
      </w:r>
    </w:p>
    <w:p w:rsidR="004B5572" w:rsidRDefault="006649AE">
      <w:pPr>
        <w:spacing w:line="560" w:lineRule="exact"/>
        <w:ind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（二）在采购人确定中标人以前放弃中标候选资格的；</w:t>
      </w:r>
    </w:p>
    <w:p w:rsidR="004B5572" w:rsidRDefault="006649AE">
      <w:pPr>
        <w:spacing w:line="560" w:lineRule="exact"/>
        <w:ind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（三）由于中标人的原因未能按照磋商文件的规定与采购人签订合同；</w:t>
      </w:r>
    </w:p>
    <w:p w:rsidR="004B5572" w:rsidRDefault="006649AE">
      <w:pPr>
        <w:spacing w:line="560" w:lineRule="exact"/>
        <w:ind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（四）在响应文件中提供虚假材料谋取中标；</w:t>
      </w:r>
    </w:p>
    <w:p w:rsidR="004B5572" w:rsidRDefault="006649AE">
      <w:pPr>
        <w:spacing w:line="560" w:lineRule="exact"/>
        <w:ind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（五）与采购人、其他供应商或者集中采购机构恶意串通的；</w:t>
      </w:r>
    </w:p>
    <w:p w:rsidR="004B5572" w:rsidRDefault="006649AE">
      <w:pPr>
        <w:spacing w:line="560" w:lineRule="exact"/>
        <w:ind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（六）投标有效期内，供应商在政府采购活动中有违法、违规、违纪行为。</w:t>
      </w:r>
    </w:p>
    <w:p w:rsidR="004B5572" w:rsidRDefault="006649AE">
      <w:pPr>
        <w:spacing w:line="560" w:lineRule="exact"/>
        <w:ind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由此产生的一切法律后果和责任由我公司承担。我公司声明放弃对此提出任何异议和追索的权利。</w:t>
      </w:r>
    </w:p>
    <w:p w:rsidR="004B5572" w:rsidRDefault="006649AE">
      <w:pPr>
        <w:spacing w:line="560" w:lineRule="exact"/>
        <w:ind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本公司对上述承诺的内容事项真实性负责。如经查实上述承诺的内容事项存在虚假，我公司愿意接受以提供虚假材料谋取中标追究法律责任。</w:t>
      </w:r>
    </w:p>
    <w:p w:rsidR="004B5572" w:rsidRDefault="006649AE">
      <w:pPr>
        <w:spacing w:line="560" w:lineRule="exact"/>
        <w:jc w:val="center"/>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       </w:t>
      </w:r>
    </w:p>
    <w:p w:rsidR="004B5572" w:rsidRDefault="004B5572">
      <w:pPr>
        <w:spacing w:line="560" w:lineRule="exact"/>
        <w:jc w:val="center"/>
        <w:rPr>
          <w:rFonts w:ascii="仿宋" w:eastAsia="仿宋" w:hAnsi="仿宋" w:cs="仿宋"/>
          <w:b/>
          <w:color w:val="000000" w:themeColor="text1"/>
          <w:sz w:val="28"/>
          <w:szCs w:val="28"/>
        </w:rPr>
      </w:pPr>
    </w:p>
    <w:p w:rsidR="004B5572" w:rsidRDefault="004B5572">
      <w:pPr>
        <w:spacing w:line="560" w:lineRule="exact"/>
        <w:jc w:val="center"/>
        <w:rPr>
          <w:rFonts w:ascii="仿宋" w:eastAsia="仿宋" w:hAnsi="仿宋" w:cs="仿宋"/>
          <w:b/>
          <w:color w:val="000000" w:themeColor="text1"/>
          <w:sz w:val="28"/>
          <w:szCs w:val="28"/>
        </w:rPr>
      </w:pPr>
    </w:p>
    <w:p w:rsidR="004B5572" w:rsidRDefault="004B5572">
      <w:pPr>
        <w:spacing w:line="560" w:lineRule="exact"/>
        <w:jc w:val="center"/>
        <w:rPr>
          <w:rFonts w:ascii="仿宋" w:eastAsia="仿宋" w:hAnsi="仿宋" w:cs="仿宋"/>
          <w:b/>
          <w:color w:val="000000" w:themeColor="text1"/>
          <w:sz w:val="28"/>
          <w:szCs w:val="28"/>
        </w:rPr>
      </w:pPr>
    </w:p>
    <w:p w:rsidR="004B5572" w:rsidRDefault="006649AE">
      <w:pPr>
        <w:pStyle w:val="ab"/>
        <w:tabs>
          <w:tab w:val="left" w:pos="4881"/>
        </w:tabs>
        <w:spacing w:line="560" w:lineRule="exact"/>
        <w:ind w:firstLine="3336"/>
        <w:rPr>
          <w:rFonts w:ascii="仿宋" w:eastAsia="仿宋" w:hAnsi="仿宋" w:cs="仿宋"/>
          <w:color w:val="000000" w:themeColor="text1"/>
          <w:spacing w:val="-1"/>
          <w:sz w:val="28"/>
          <w:szCs w:val="28"/>
        </w:rPr>
      </w:pPr>
      <w:r>
        <w:rPr>
          <w:rFonts w:ascii="仿宋" w:eastAsia="仿宋" w:hAnsi="仿宋" w:cs="仿宋" w:hint="eastAsia"/>
          <w:color w:val="000000" w:themeColor="text1"/>
          <w:spacing w:val="-1"/>
          <w:sz w:val="28"/>
          <w:szCs w:val="28"/>
        </w:rPr>
        <w:t>供应商名称（盖章）:</w:t>
      </w:r>
      <w:r>
        <w:rPr>
          <w:rFonts w:ascii="仿宋" w:eastAsia="仿宋" w:hAnsi="仿宋" w:cs="仿宋" w:hint="eastAsia"/>
          <w:color w:val="000000" w:themeColor="text1"/>
          <w:spacing w:val="-1"/>
          <w:sz w:val="28"/>
          <w:szCs w:val="28"/>
          <w:u w:val="single"/>
        </w:rPr>
        <w:t xml:space="preserve">                </w:t>
      </w:r>
      <w:r>
        <w:rPr>
          <w:rFonts w:ascii="仿宋" w:eastAsia="仿宋" w:hAnsi="仿宋" w:cs="仿宋" w:hint="eastAsia"/>
          <w:color w:val="000000" w:themeColor="text1"/>
          <w:spacing w:val="-1"/>
          <w:sz w:val="28"/>
          <w:szCs w:val="28"/>
        </w:rPr>
        <w:t xml:space="preserve"> </w:t>
      </w:r>
    </w:p>
    <w:p w:rsidR="004B5572" w:rsidRDefault="006649AE">
      <w:pPr>
        <w:pStyle w:val="ab"/>
        <w:tabs>
          <w:tab w:val="left" w:pos="4881"/>
        </w:tabs>
        <w:spacing w:line="560" w:lineRule="exact"/>
        <w:ind w:firstLine="556"/>
        <w:rPr>
          <w:rFonts w:ascii="仿宋" w:eastAsia="仿宋" w:hAnsi="仿宋" w:cs="仿宋"/>
          <w:color w:val="000000" w:themeColor="text1"/>
          <w:spacing w:val="-1"/>
          <w:sz w:val="28"/>
          <w:szCs w:val="28"/>
        </w:rPr>
      </w:pPr>
      <w:r>
        <w:rPr>
          <w:rFonts w:ascii="仿宋" w:eastAsia="仿宋" w:hAnsi="仿宋" w:cs="仿宋" w:hint="eastAsia"/>
          <w:color w:val="000000" w:themeColor="text1"/>
          <w:spacing w:val="-1"/>
          <w:sz w:val="28"/>
          <w:szCs w:val="28"/>
        </w:rPr>
        <w:t>法定代表人或其委托代理人（签字或盖章）:</w:t>
      </w:r>
      <w:r>
        <w:rPr>
          <w:rFonts w:ascii="仿宋" w:eastAsia="仿宋" w:hAnsi="仿宋" w:cs="仿宋" w:hint="eastAsia"/>
          <w:color w:val="000000" w:themeColor="text1"/>
          <w:spacing w:val="-1"/>
          <w:sz w:val="28"/>
          <w:szCs w:val="28"/>
          <w:u w:val="single"/>
        </w:rPr>
        <w:t xml:space="preserve">                 </w:t>
      </w:r>
    </w:p>
    <w:p w:rsidR="004B5572" w:rsidRDefault="006649AE">
      <w:pPr>
        <w:pStyle w:val="ab"/>
        <w:spacing w:line="560" w:lineRule="exact"/>
        <w:ind w:firstLine="5040"/>
        <w:rPr>
          <w:rFonts w:ascii="仿宋" w:eastAsia="仿宋" w:hAnsi="仿宋" w:cs="仿宋"/>
          <w:color w:val="000000" w:themeColor="text1"/>
          <w:sz w:val="28"/>
          <w:szCs w:val="28"/>
        </w:rPr>
      </w:pP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年</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月</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日</w:t>
      </w:r>
    </w:p>
    <w:p w:rsidR="004B5572" w:rsidRDefault="006649AE">
      <w:pPr>
        <w:spacing w:line="560" w:lineRule="exact"/>
        <w:rPr>
          <w:rFonts w:ascii="仿宋" w:eastAsia="仿宋" w:hAnsi="仿宋" w:cs="仿宋"/>
          <w:b/>
          <w:color w:val="000000" w:themeColor="text1"/>
          <w:sz w:val="28"/>
          <w:szCs w:val="28"/>
        </w:rPr>
      </w:pPr>
      <w:bookmarkStart w:id="96" w:name="_Toc27332"/>
      <w:bookmarkStart w:id="97" w:name="_Toc9940"/>
      <w:r>
        <w:rPr>
          <w:rFonts w:ascii="仿宋" w:eastAsia="仿宋" w:hAnsi="仿宋" w:cs="仿宋" w:hint="eastAsia"/>
          <w:b/>
          <w:color w:val="000000" w:themeColor="text1"/>
          <w:sz w:val="28"/>
          <w:szCs w:val="28"/>
        </w:rPr>
        <w:br w:type="page" w:clear="all"/>
      </w:r>
      <w:bookmarkEnd w:id="96"/>
      <w:bookmarkEnd w:id="97"/>
    </w:p>
    <w:p w:rsidR="004B5572" w:rsidRDefault="006649AE">
      <w:pPr>
        <w:pStyle w:val="3"/>
        <w:spacing w:line="560" w:lineRule="exact"/>
        <w:rPr>
          <w:rFonts w:ascii="仿宋" w:eastAsia="仿宋" w:hAnsi="仿宋" w:cs="仿宋"/>
          <w:b/>
          <w:color w:val="000000" w:themeColor="text1"/>
          <w:sz w:val="28"/>
          <w:szCs w:val="28"/>
        </w:rPr>
      </w:pPr>
      <w:r>
        <w:rPr>
          <w:rFonts w:ascii="仿宋" w:eastAsia="仿宋" w:hAnsi="仿宋" w:cs="仿宋" w:hint="eastAsia"/>
          <w:b/>
          <w:color w:val="000000" w:themeColor="text1"/>
          <w:sz w:val="28"/>
          <w:szCs w:val="28"/>
        </w:rPr>
        <w:lastRenderedPageBreak/>
        <w:t>附件</w:t>
      </w:r>
      <w:r>
        <w:rPr>
          <w:rFonts w:ascii="仿宋" w:eastAsia="仿宋" w:hAnsi="仿宋" w:cs="仿宋" w:hint="eastAsia"/>
          <w:b/>
          <w:color w:val="000000" w:themeColor="text1"/>
          <w:sz w:val="28"/>
          <w:szCs w:val="28"/>
          <w:lang w:val="en-US"/>
        </w:rPr>
        <w:t>3</w:t>
      </w:r>
      <w:r>
        <w:rPr>
          <w:rFonts w:ascii="仿宋" w:eastAsia="仿宋" w:hAnsi="仿宋" w:cs="仿宋" w:hint="eastAsia"/>
          <w:b/>
          <w:color w:val="000000" w:themeColor="text1"/>
          <w:sz w:val="28"/>
          <w:szCs w:val="28"/>
        </w:rPr>
        <w:t>：法定代表人身份证明</w:t>
      </w:r>
    </w:p>
    <w:p w:rsidR="004B5572" w:rsidRDefault="004B5572">
      <w:pPr>
        <w:rPr>
          <w:color w:val="000000" w:themeColor="text1"/>
        </w:rPr>
      </w:pPr>
    </w:p>
    <w:p w:rsidR="004B5572" w:rsidRDefault="006649AE">
      <w:pPr>
        <w:spacing w:line="560" w:lineRule="exact"/>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法定代表人身份证明</w:t>
      </w:r>
    </w:p>
    <w:p w:rsidR="004B5572" w:rsidRDefault="004B5572">
      <w:pPr>
        <w:spacing w:line="560" w:lineRule="exact"/>
        <w:ind w:firstLine="560"/>
        <w:jc w:val="left"/>
        <w:outlineLvl w:val="0"/>
        <w:rPr>
          <w:rFonts w:ascii="仿宋" w:eastAsia="仿宋" w:hAnsi="仿宋" w:cs="仿宋"/>
          <w:color w:val="000000" w:themeColor="text1"/>
          <w:sz w:val="28"/>
          <w:szCs w:val="28"/>
        </w:rPr>
      </w:pPr>
    </w:p>
    <w:p w:rsidR="004B5572" w:rsidRDefault="006649AE">
      <w:pPr>
        <w:spacing w:line="560" w:lineRule="exact"/>
        <w:ind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姓名:</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，性别:</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，年龄:</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，职务:</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，系</w:t>
      </w:r>
      <w:r>
        <w:rPr>
          <w:rFonts w:ascii="仿宋" w:eastAsia="仿宋" w:hAnsi="仿宋" w:cs="仿宋" w:hint="eastAsia"/>
          <w:color w:val="000000" w:themeColor="text1"/>
          <w:sz w:val="28"/>
          <w:szCs w:val="28"/>
          <w:u w:val="single"/>
        </w:rPr>
        <w:t xml:space="preserve">  （供应商名称）  </w:t>
      </w:r>
      <w:r>
        <w:rPr>
          <w:rFonts w:ascii="仿宋" w:eastAsia="仿宋" w:hAnsi="仿宋" w:cs="仿宋" w:hint="eastAsia"/>
          <w:color w:val="000000" w:themeColor="text1"/>
          <w:sz w:val="28"/>
          <w:szCs w:val="28"/>
        </w:rPr>
        <w:t>的法定代表人。</w:t>
      </w:r>
    </w:p>
    <w:p w:rsidR="004B5572" w:rsidRDefault="006649AE">
      <w:pPr>
        <w:spacing w:line="560" w:lineRule="exact"/>
        <w:ind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特此证明。</w:t>
      </w:r>
    </w:p>
    <w:p w:rsidR="004B5572" w:rsidRDefault="004B5572">
      <w:pPr>
        <w:spacing w:line="560" w:lineRule="exact"/>
        <w:rPr>
          <w:rFonts w:ascii="仿宋" w:eastAsia="仿宋" w:hAnsi="仿宋" w:cs="仿宋"/>
          <w:color w:val="000000" w:themeColor="text1"/>
          <w:sz w:val="28"/>
          <w:szCs w:val="28"/>
        </w:rPr>
      </w:pPr>
    </w:p>
    <w:tbl>
      <w:tblPr>
        <w:tblStyle w:val="aff8"/>
        <w:tblpPr w:leftFromText="180" w:rightFromText="180" w:vertAnchor="text" w:horzAnchor="page" w:tblpX="6540" w:tblpY="1205"/>
        <w:tblW w:w="4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5"/>
      </w:tblGrid>
      <w:tr w:rsidR="004B5572">
        <w:trPr>
          <w:trHeight w:val="2941"/>
        </w:trPr>
        <w:tc>
          <w:tcPr>
            <w:tcW w:w="4845" w:type="dxa"/>
          </w:tcPr>
          <w:p w:rsidR="004B5572" w:rsidRDefault="004B5572">
            <w:pPr>
              <w:spacing w:line="560" w:lineRule="exact"/>
              <w:rPr>
                <w:rFonts w:ascii="仿宋" w:eastAsia="仿宋" w:hAnsi="仿宋" w:cs="仿宋"/>
                <w:color w:val="000000" w:themeColor="text1"/>
                <w:sz w:val="28"/>
                <w:szCs w:val="28"/>
              </w:rPr>
            </w:pPr>
          </w:p>
          <w:p w:rsidR="004B5572" w:rsidRDefault="004B5572">
            <w:pPr>
              <w:spacing w:line="560" w:lineRule="exact"/>
              <w:rPr>
                <w:rFonts w:ascii="仿宋" w:eastAsia="仿宋" w:hAnsi="仿宋" w:cs="仿宋"/>
                <w:color w:val="000000" w:themeColor="text1"/>
                <w:sz w:val="28"/>
                <w:szCs w:val="28"/>
              </w:rPr>
            </w:pPr>
          </w:p>
          <w:p w:rsidR="004B5572" w:rsidRDefault="006649AE">
            <w:pPr>
              <w:spacing w:line="56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法定代表人身份证复印件（反面）</w:t>
            </w:r>
          </w:p>
          <w:p w:rsidR="004B5572" w:rsidRDefault="004B5572">
            <w:pPr>
              <w:spacing w:line="560" w:lineRule="exact"/>
              <w:rPr>
                <w:rFonts w:ascii="仿宋" w:eastAsia="仿宋" w:hAnsi="仿宋" w:cs="仿宋"/>
                <w:color w:val="000000" w:themeColor="text1"/>
                <w:sz w:val="28"/>
                <w:szCs w:val="28"/>
              </w:rPr>
            </w:pPr>
          </w:p>
        </w:tc>
      </w:tr>
    </w:tbl>
    <w:p w:rsidR="004B5572" w:rsidRDefault="004B5572">
      <w:pPr>
        <w:pStyle w:val="26"/>
        <w:spacing w:line="560" w:lineRule="exact"/>
        <w:rPr>
          <w:rFonts w:ascii="仿宋" w:eastAsia="仿宋" w:hAnsi="仿宋" w:cs="仿宋"/>
          <w:color w:val="000000" w:themeColor="text1"/>
          <w:szCs w:val="28"/>
          <w:lang w:eastAsia="zh-CN"/>
        </w:rPr>
      </w:pPr>
    </w:p>
    <w:tbl>
      <w:tblPr>
        <w:tblStyle w:val="aff8"/>
        <w:tblW w:w="4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0"/>
      </w:tblGrid>
      <w:tr w:rsidR="004B5572">
        <w:trPr>
          <w:trHeight w:val="2869"/>
        </w:trPr>
        <w:tc>
          <w:tcPr>
            <w:tcW w:w="4410" w:type="dxa"/>
          </w:tcPr>
          <w:p w:rsidR="004B5572" w:rsidRDefault="004B5572">
            <w:pPr>
              <w:spacing w:line="560" w:lineRule="exact"/>
              <w:rPr>
                <w:rFonts w:ascii="仿宋" w:eastAsia="仿宋" w:hAnsi="仿宋" w:cs="仿宋"/>
                <w:color w:val="000000" w:themeColor="text1"/>
                <w:sz w:val="28"/>
                <w:szCs w:val="28"/>
              </w:rPr>
            </w:pPr>
          </w:p>
          <w:p w:rsidR="004B5572" w:rsidRDefault="004B5572">
            <w:pPr>
              <w:spacing w:line="560" w:lineRule="exact"/>
              <w:rPr>
                <w:rFonts w:ascii="仿宋" w:eastAsia="仿宋" w:hAnsi="仿宋" w:cs="仿宋"/>
                <w:color w:val="000000" w:themeColor="text1"/>
                <w:sz w:val="28"/>
                <w:szCs w:val="28"/>
              </w:rPr>
            </w:pPr>
          </w:p>
          <w:p w:rsidR="004B5572" w:rsidRDefault="006649AE">
            <w:pPr>
              <w:spacing w:line="56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法定代表人身份证复印件（正面）</w:t>
            </w:r>
          </w:p>
          <w:p w:rsidR="004B5572" w:rsidRDefault="004B5572">
            <w:pPr>
              <w:spacing w:line="560" w:lineRule="exact"/>
              <w:rPr>
                <w:rFonts w:ascii="仿宋" w:eastAsia="仿宋" w:hAnsi="仿宋" w:cs="仿宋"/>
                <w:color w:val="000000" w:themeColor="text1"/>
                <w:sz w:val="28"/>
                <w:szCs w:val="28"/>
              </w:rPr>
            </w:pPr>
          </w:p>
        </w:tc>
      </w:tr>
    </w:tbl>
    <w:p w:rsidR="004B5572" w:rsidRDefault="004B5572">
      <w:pPr>
        <w:spacing w:line="560" w:lineRule="exact"/>
        <w:rPr>
          <w:rFonts w:ascii="仿宋" w:eastAsia="仿宋" w:hAnsi="仿宋" w:cs="仿宋"/>
          <w:color w:val="000000" w:themeColor="text1"/>
          <w:sz w:val="28"/>
          <w:szCs w:val="28"/>
        </w:rPr>
      </w:pPr>
    </w:p>
    <w:p w:rsidR="004B5572" w:rsidRDefault="004B5572">
      <w:pPr>
        <w:spacing w:line="560" w:lineRule="exact"/>
        <w:rPr>
          <w:rFonts w:ascii="仿宋" w:eastAsia="仿宋" w:hAnsi="仿宋" w:cs="仿宋"/>
          <w:color w:val="000000" w:themeColor="text1"/>
          <w:sz w:val="28"/>
          <w:szCs w:val="28"/>
        </w:rPr>
      </w:pPr>
    </w:p>
    <w:p w:rsidR="004B5572" w:rsidRDefault="004B5572">
      <w:pPr>
        <w:spacing w:line="560" w:lineRule="exact"/>
        <w:rPr>
          <w:rFonts w:ascii="仿宋" w:eastAsia="仿宋" w:hAnsi="仿宋" w:cs="仿宋"/>
          <w:color w:val="000000" w:themeColor="text1"/>
          <w:sz w:val="28"/>
          <w:szCs w:val="28"/>
        </w:rPr>
      </w:pPr>
    </w:p>
    <w:p w:rsidR="004B5572" w:rsidRDefault="006649AE">
      <w:pPr>
        <w:pStyle w:val="ab"/>
        <w:tabs>
          <w:tab w:val="left" w:pos="4881"/>
        </w:tabs>
        <w:spacing w:line="560" w:lineRule="exact"/>
        <w:ind w:firstLine="3336"/>
        <w:rPr>
          <w:rFonts w:ascii="仿宋" w:eastAsia="仿宋" w:hAnsi="仿宋" w:cs="仿宋"/>
          <w:color w:val="000000" w:themeColor="text1"/>
          <w:spacing w:val="-1"/>
          <w:sz w:val="28"/>
          <w:szCs w:val="28"/>
        </w:rPr>
      </w:pPr>
      <w:bookmarkStart w:id="98" w:name="_Toc15366"/>
      <w:bookmarkStart w:id="99" w:name="_Toc498518598"/>
      <w:r>
        <w:rPr>
          <w:rFonts w:ascii="仿宋" w:eastAsia="仿宋" w:hAnsi="仿宋" w:cs="仿宋" w:hint="eastAsia"/>
          <w:color w:val="000000" w:themeColor="text1"/>
          <w:spacing w:val="-1"/>
          <w:sz w:val="28"/>
          <w:szCs w:val="28"/>
        </w:rPr>
        <w:t>供应商名称（盖章）:</w:t>
      </w:r>
      <w:r>
        <w:rPr>
          <w:rFonts w:ascii="仿宋" w:eastAsia="仿宋" w:hAnsi="仿宋" w:cs="仿宋" w:hint="eastAsia"/>
          <w:color w:val="000000" w:themeColor="text1"/>
          <w:spacing w:val="-1"/>
          <w:sz w:val="28"/>
          <w:szCs w:val="28"/>
          <w:u w:val="single"/>
        </w:rPr>
        <w:t xml:space="preserve">                </w:t>
      </w:r>
      <w:r>
        <w:rPr>
          <w:rFonts w:ascii="仿宋" w:eastAsia="仿宋" w:hAnsi="仿宋" w:cs="仿宋" w:hint="eastAsia"/>
          <w:color w:val="000000" w:themeColor="text1"/>
          <w:spacing w:val="-1"/>
          <w:sz w:val="28"/>
          <w:szCs w:val="28"/>
        </w:rPr>
        <w:t xml:space="preserve"> </w:t>
      </w:r>
    </w:p>
    <w:p w:rsidR="004B5572" w:rsidRDefault="006649AE">
      <w:pPr>
        <w:pStyle w:val="ab"/>
        <w:tabs>
          <w:tab w:val="left" w:pos="4881"/>
        </w:tabs>
        <w:spacing w:line="560" w:lineRule="exact"/>
        <w:ind w:firstLine="2502"/>
        <w:rPr>
          <w:rFonts w:ascii="仿宋" w:eastAsia="仿宋" w:hAnsi="仿宋" w:cs="仿宋"/>
          <w:color w:val="000000" w:themeColor="text1"/>
          <w:spacing w:val="-1"/>
          <w:sz w:val="28"/>
          <w:szCs w:val="28"/>
        </w:rPr>
      </w:pPr>
      <w:r>
        <w:rPr>
          <w:rFonts w:ascii="仿宋" w:eastAsia="仿宋" w:hAnsi="仿宋" w:cs="仿宋" w:hint="eastAsia"/>
          <w:color w:val="000000" w:themeColor="text1"/>
          <w:spacing w:val="-1"/>
          <w:sz w:val="28"/>
          <w:szCs w:val="28"/>
        </w:rPr>
        <w:t>法定代表人（签字或盖章）:</w:t>
      </w:r>
      <w:r>
        <w:rPr>
          <w:rFonts w:ascii="仿宋" w:eastAsia="仿宋" w:hAnsi="仿宋" w:cs="仿宋" w:hint="eastAsia"/>
          <w:color w:val="000000" w:themeColor="text1"/>
          <w:spacing w:val="-1"/>
          <w:sz w:val="28"/>
          <w:szCs w:val="28"/>
          <w:u w:val="single"/>
        </w:rPr>
        <w:t xml:space="preserve">                 </w:t>
      </w:r>
    </w:p>
    <w:p w:rsidR="004B5572" w:rsidRDefault="006649AE">
      <w:pPr>
        <w:pStyle w:val="ab"/>
        <w:spacing w:line="560" w:lineRule="exact"/>
        <w:ind w:firstLine="5040"/>
        <w:rPr>
          <w:rFonts w:ascii="仿宋" w:eastAsia="仿宋" w:hAnsi="仿宋" w:cs="仿宋"/>
          <w:color w:val="000000" w:themeColor="text1"/>
          <w:sz w:val="28"/>
          <w:szCs w:val="28"/>
        </w:rPr>
      </w:pP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年</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月</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日</w:t>
      </w:r>
    </w:p>
    <w:p w:rsidR="004B5572" w:rsidRDefault="004B5572">
      <w:pPr>
        <w:spacing w:before="120" w:after="120" w:line="560" w:lineRule="exact"/>
        <w:rPr>
          <w:rStyle w:val="30"/>
          <w:rFonts w:ascii="仿宋" w:eastAsia="仿宋" w:hAnsi="仿宋" w:cs="仿宋"/>
          <w:color w:val="000000" w:themeColor="text1"/>
          <w:sz w:val="28"/>
          <w:szCs w:val="28"/>
        </w:rPr>
      </w:pPr>
    </w:p>
    <w:p w:rsidR="004B5572" w:rsidRDefault="004B5572">
      <w:pPr>
        <w:spacing w:line="560" w:lineRule="exact"/>
        <w:rPr>
          <w:rStyle w:val="30"/>
          <w:rFonts w:ascii="仿宋" w:eastAsia="仿宋" w:hAnsi="仿宋" w:cs="仿宋"/>
          <w:b/>
          <w:color w:val="000000" w:themeColor="text1"/>
          <w:sz w:val="28"/>
          <w:szCs w:val="28"/>
        </w:rPr>
      </w:pPr>
      <w:bookmarkStart w:id="100" w:name="_Toc7771"/>
    </w:p>
    <w:p w:rsidR="004B5572" w:rsidRDefault="004B5572">
      <w:pPr>
        <w:pStyle w:val="afe"/>
        <w:rPr>
          <w:color w:val="000000" w:themeColor="text1"/>
          <w:lang w:val="zh-CN"/>
        </w:rPr>
      </w:pPr>
    </w:p>
    <w:p w:rsidR="004B5572" w:rsidRDefault="006649AE">
      <w:pPr>
        <w:spacing w:before="120" w:after="120" w:line="560" w:lineRule="exact"/>
        <w:outlineLvl w:val="0"/>
        <w:rPr>
          <w:rFonts w:ascii="仿宋" w:eastAsia="仿宋" w:hAnsi="仿宋" w:cs="仿宋"/>
          <w:b/>
          <w:color w:val="000000" w:themeColor="text1"/>
          <w:sz w:val="28"/>
          <w:szCs w:val="28"/>
        </w:rPr>
      </w:pPr>
      <w:r>
        <w:rPr>
          <w:rStyle w:val="30"/>
          <w:rFonts w:ascii="仿宋" w:eastAsia="仿宋" w:hAnsi="仿宋" w:cs="仿宋" w:hint="eastAsia"/>
          <w:b/>
          <w:color w:val="000000" w:themeColor="text1"/>
          <w:sz w:val="28"/>
          <w:szCs w:val="28"/>
        </w:rPr>
        <w:lastRenderedPageBreak/>
        <w:t>附件</w:t>
      </w:r>
      <w:r>
        <w:rPr>
          <w:rStyle w:val="30"/>
          <w:rFonts w:ascii="仿宋" w:eastAsia="仿宋" w:hAnsi="仿宋" w:cs="仿宋" w:hint="eastAsia"/>
          <w:b/>
          <w:color w:val="000000" w:themeColor="text1"/>
          <w:sz w:val="28"/>
          <w:szCs w:val="28"/>
          <w:lang w:val="en-US"/>
        </w:rPr>
        <w:t>4</w:t>
      </w:r>
      <w:r>
        <w:rPr>
          <w:rStyle w:val="30"/>
          <w:rFonts w:ascii="仿宋" w:eastAsia="仿宋" w:hAnsi="仿宋" w:cs="仿宋" w:hint="eastAsia"/>
          <w:b/>
          <w:color w:val="000000" w:themeColor="text1"/>
          <w:sz w:val="28"/>
          <w:szCs w:val="28"/>
        </w:rPr>
        <w:t>：法定代表人授权委托书</w:t>
      </w:r>
      <w:bookmarkEnd w:id="98"/>
      <w:bookmarkEnd w:id="99"/>
      <w:bookmarkEnd w:id="100"/>
    </w:p>
    <w:p w:rsidR="004B5572" w:rsidRDefault="006649AE">
      <w:pPr>
        <w:pStyle w:val="a3"/>
        <w:spacing w:line="560" w:lineRule="exact"/>
        <w:jc w:val="center"/>
        <w:rPr>
          <w:rFonts w:ascii="仿宋" w:eastAsia="仿宋" w:hAnsi="仿宋" w:cs="仿宋"/>
          <w:color w:val="000000" w:themeColor="text1"/>
          <w:szCs w:val="28"/>
        </w:rPr>
      </w:pPr>
      <w:r>
        <w:rPr>
          <w:rFonts w:ascii="仿宋" w:eastAsia="仿宋" w:hAnsi="仿宋" w:cs="仿宋" w:hint="eastAsia"/>
          <w:b/>
          <w:color w:val="000000" w:themeColor="text1"/>
          <w:szCs w:val="28"/>
        </w:rPr>
        <w:t>法定代表人授权书</w:t>
      </w:r>
    </w:p>
    <w:p w:rsidR="004B5572" w:rsidRDefault="006649AE">
      <w:pPr>
        <w:spacing w:line="560" w:lineRule="exact"/>
        <w:ind w:firstLine="560"/>
        <w:jc w:val="left"/>
        <w:outlineLvl w:val="0"/>
        <w:rPr>
          <w:rFonts w:ascii="仿宋" w:eastAsia="仿宋" w:hAnsi="仿宋" w:cs="仿宋"/>
          <w:color w:val="000000" w:themeColor="text1"/>
          <w:sz w:val="28"/>
          <w:szCs w:val="28"/>
          <w:u w:val="single"/>
        </w:rPr>
      </w:pPr>
      <w:r>
        <w:rPr>
          <w:rFonts w:ascii="仿宋" w:eastAsia="仿宋" w:hAnsi="仿宋" w:cs="仿宋" w:hint="eastAsia"/>
          <w:color w:val="000000" w:themeColor="text1"/>
          <w:sz w:val="28"/>
          <w:szCs w:val="28"/>
        </w:rPr>
        <w:t>致：</w:t>
      </w:r>
      <w:r>
        <w:rPr>
          <w:rFonts w:ascii="仿宋" w:eastAsia="仿宋" w:hAnsi="仿宋" w:cs="仿宋" w:hint="eastAsia"/>
          <w:color w:val="000000" w:themeColor="text1"/>
          <w:sz w:val="28"/>
          <w:szCs w:val="28"/>
          <w:u w:val="single"/>
        </w:rPr>
        <w:t xml:space="preserve">   （采购人名称）  </w:t>
      </w:r>
    </w:p>
    <w:p w:rsidR="004B5572" w:rsidRDefault="006649AE">
      <w:pPr>
        <w:spacing w:line="560" w:lineRule="exact"/>
        <w:ind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我</w:t>
      </w:r>
      <w:r>
        <w:rPr>
          <w:rFonts w:ascii="仿宋" w:eastAsia="仿宋" w:hAnsi="仿宋" w:cs="仿宋" w:hint="eastAsia"/>
          <w:color w:val="000000" w:themeColor="text1"/>
          <w:sz w:val="28"/>
          <w:szCs w:val="28"/>
          <w:u w:val="single"/>
        </w:rPr>
        <w:t xml:space="preserve">  （姓名）   </w:t>
      </w:r>
      <w:r>
        <w:rPr>
          <w:rFonts w:ascii="仿宋" w:eastAsia="仿宋" w:hAnsi="仿宋" w:cs="仿宋" w:hint="eastAsia"/>
          <w:color w:val="000000" w:themeColor="text1"/>
          <w:sz w:val="28"/>
          <w:szCs w:val="28"/>
        </w:rPr>
        <w:t>系</w:t>
      </w:r>
      <w:r>
        <w:rPr>
          <w:rFonts w:ascii="仿宋" w:eastAsia="仿宋" w:hAnsi="仿宋" w:cs="仿宋" w:hint="eastAsia"/>
          <w:color w:val="000000" w:themeColor="text1"/>
          <w:sz w:val="28"/>
          <w:szCs w:val="28"/>
          <w:u w:val="single"/>
        </w:rPr>
        <w:t xml:space="preserve">     （供应商名称）    </w:t>
      </w:r>
      <w:r>
        <w:rPr>
          <w:rFonts w:ascii="仿宋" w:eastAsia="仿宋" w:hAnsi="仿宋" w:cs="仿宋" w:hint="eastAsia"/>
          <w:color w:val="000000" w:themeColor="text1"/>
          <w:sz w:val="28"/>
          <w:szCs w:val="28"/>
        </w:rPr>
        <w:t>的法定代表人，现委托</w:t>
      </w:r>
      <w:r>
        <w:rPr>
          <w:rFonts w:ascii="仿宋" w:eastAsia="仿宋" w:hAnsi="仿宋" w:cs="仿宋" w:hint="eastAsia"/>
          <w:color w:val="000000" w:themeColor="text1"/>
          <w:sz w:val="28"/>
          <w:szCs w:val="28"/>
          <w:u w:val="single"/>
        </w:rPr>
        <w:t xml:space="preserve">    （姓名）   </w:t>
      </w:r>
      <w:r>
        <w:rPr>
          <w:rFonts w:ascii="仿宋" w:eastAsia="仿宋" w:hAnsi="仿宋" w:cs="仿宋" w:hint="eastAsia"/>
          <w:color w:val="000000" w:themeColor="text1"/>
          <w:sz w:val="28"/>
          <w:szCs w:val="28"/>
        </w:rPr>
        <w:t>为我方代理人。代理人根据本授权，以我方的名义参加</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项目（项目编号</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）的投标活动，并代表我方全权办理针对上述项目的投标、开标、评标、签约等具体事务和签署相关文件。</w:t>
      </w:r>
    </w:p>
    <w:p w:rsidR="004B5572" w:rsidRDefault="006649AE">
      <w:pPr>
        <w:spacing w:line="560" w:lineRule="exact"/>
        <w:ind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我方对代理人的签名负全部责任。在撤销授权的书面通知以前，本授权书一直有效。代理人在授权书有效期内签署的所有文件不因授权的撤销而失效。</w:t>
      </w:r>
    </w:p>
    <w:p w:rsidR="004B5572" w:rsidRDefault="006649AE">
      <w:pPr>
        <w:spacing w:line="560" w:lineRule="exact"/>
        <w:ind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如果本次采购活动现场变更采购方式，本授权书有效。</w:t>
      </w:r>
    </w:p>
    <w:p w:rsidR="004B5572" w:rsidRDefault="006649AE">
      <w:pPr>
        <w:spacing w:line="560" w:lineRule="exact"/>
        <w:ind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代理人无转委托权。</w:t>
      </w:r>
    </w:p>
    <w:p w:rsidR="004B5572" w:rsidRDefault="004B5572">
      <w:pPr>
        <w:pStyle w:val="ab"/>
        <w:spacing w:line="560" w:lineRule="exact"/>
        <w:ind w:firstLine="5040"/>
        <w:rPr>
          <w:rFonts w:ascii="仿宋" w:eastAsia="仿宋" w:hAnsi="仿宋" w:cs="仿宋"/>
          <w:color w:val="000000" w:themeColor="text1"/>
          <w:sz w:val="28"/>
          <w:szCs w:val="28"/>
        </w:rPr>
      </w:pPr>
    </w:p>
    <w:tbl>
      <w:tblPr>
        <w:tblStyle w:val="aff8"/>
        <w:tblpPr w:leftFromText="180" w:rightFromText="180" w:vertAnchor="text" w:horzAnchor="page" w:tblpX="1800" w:tblpY="463"/>
        <w:tblW w:w="4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0"/>
      </w:tblGrid>
      <w:tr w:rsidR="004B5572">
        <w:trPr>
          <w:trHeight w:val="2379"/>
        </w:trPr>
        <w:tc>
          <w:tcPr>
            <w:tcW w:w="4120" w:type="dxa"/>
            <w:vAlign w:val="center"/>
          </w:tcPr>
          <w:p w:rsidR="004B5572" w:rsidRDefault="006649AE">
            <w:pPr>
              <w:pStyle w:val="26"/>
              <w:spacing w:line="560" w:lineRule="exact"/>
              <w:ind w:firstLine="0"/>
              <w:rPr>
                <w:rFonts w:ascii="仿宋" w:eastAsia="仿宋" w:hAnsi="仿宋" w:cs="仿宋"/>
                <w:color w:val="000000" w:themeColor="text1"/>
                <w:szCs w:val="28"/>
                <w:lang w:eastAsia="zh-CN"/>
              </w:rPr>
            </w:pPr>
            <w:r>
              <w:rPr>
                <w:rFonts w:ascii="仿宋" w:eastAsia="仿宋" w:hAnsi="仿宋" w:cs="仿宋" w:hint="eastAsia"/>
                <w:color w:val="000000" w:themeColor="text1"/>
                <w:szCs w:val="28"/>
                <w:lang w:eastAsia="zh-CN"/>
              </w:rPr>
              <w:t>被授权人身份证复印件（正面）</w:t>
            </w:r>
          </w:p>
        </w:tc>
      </w:tr>
    </w:tbl>
    <w:tbl>
      <w:tblPr>
        <w:tblStyle w:val="aff8"/>
        <w:tblW w:w="4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0"/>
      </w:tblGrid>
      <w:tr w:rsidR="004B5572">
        <w:trPr>
          <w:trHeight w:val="2394"/>
        </w:trPr>
        <w:tc>
          <w:tcPr>
            <w:tcW w:w="4060" w:type="dxa"/>
            <w:vAlign w:val="center"/>
          </w:tcPr>
          <w:p w:rsidR="004B5572" w:rsidRDefault="006649AE">
            <w:pPr>
              <w:pStyle w:val="26"/>
              <w:spacing w:line="560" w:lineRule="exact"/>
              <w:ind w:firstLine="0"/>
              <w:rPr>
                <w:rFonts w:ascii="仿宋" w:eastAsia="仿宋" w:hAnsi="仿宋" w:cs="仿宋"/>
                <w:color w:val="000000" w:themeColor="text1"/>
                <w:szCs w:val="28"/>
                <w:lang w:eastAsia="zh-CN"/>
              </w:rPr>
            </w:pPr>
            <w:r>
              <w:rPr>
                <w:rFonts w:ascii="仿宋" w:eastAsia="仿宋" w:hAnsi="仿宋" w:cs="仿宋" w:hint="eastAsia"/>
                <w:color w:val="000000" w:themeColor="text1"/>
                <w:szCs w:val="28"/>
                <w:lang w:eastAsia="zh-CN"/>
              </w:rPr>
              <w:t>被授权人身份证复印件（反面）</w:t>
            </w:r>
          </w:p>
        </w:tc>
      </w:tr>
    </w:tbl>
    <w:p w:rsidR="004B5572" w:rsidRDefault="004B5572">
      <w:pPr>
        <w:pStyle w:val="26"/>
        <w:spacing w:line="560" w:lineRule="exact"/>
        <w:ind w:firstLine="3255"/>
        <w:rPr>
          <w:rFonts w:ascii="仿宋" w:eastAsia="仿宋" w:hAnsi="仿宋" w:cs="仿宋"/>
          <w:color w:val="000000" w:themeColor="text1"/>
          <w:szCs w:val="28"/>
          <w:lang w:eastAsia="zh-CN"/>
        </w:rPr>
      </w:pPr>
    </w:p>
    <w:p w:rsidR="004B5572" w:rsidRDefault="006649AE">
      <w:pPr>
        <w:pStyle w:val="ab"/>
        <w:tabs>
          <w:tab w:val="left" w:pos="4881"/>
        </w:tabs>
        <w:spacing w:line="560" w:lineRule="exact"/>
        <w:ind w:firstLine="3336"/>
        <w:rPr>
          <w:rFonts w:ascii="仿宋" w:eastAsia="仿宋" w:hAnsi="仿宋" w:cs="仿宋"/>
          <w:color w:val="000000" w:themeColor="text1"/>
          <w:spacing w:val="-1"/>
          <w:sz w:val="28"/>
          <w:szCs w:val="28"/>
        </w:rPr>
      </w:pPr>
      <w:r>
        <w:rPr>
          <w:rFonts w:ascii="仿宋" w:eastAsia="仿宋" w:hAnsi="仿宋" w:cs="仿宋" w:hint="eastAsia"/>
          <w:color w:val="000000" w:themeColor="text1"/>
          <w:spacing w:val="-1"/>
          <w:sz w:val="28"/>
          <w:szCs w:val="28"/>
        </w:rPr>
        <w:t>供应商名称（盖章）:</w:t>
      </w:r>
      <w:r>
        <w:rPr>
          <w:rFonts w:ascii="仿宋" w:eastAsia="仿宋" w:hAnsi="仿宋" w:cs="仿宋" w:hint="eastAsia"/>
          <w:color w:val="000000" w:themeColor="text1"/>
          <w:spacing w:val="-1"/>
          <w:sz w:val="28"/>
          <w:szCs w:val="28"/>
          <w:u w:val="single"/>
        </w:rPr>
        <w:t xml:space="preserve">                </w:t>
      </w:r>
      <w:r>
        <w:rPr>
          <w:rFonts w:ascii="仿宋" w:eastAsia="仿宋" w:hAnsi="仿宋" w:cs="仿宋" w:hint="eastAsia"/>
          <w:color w:val="000000" w:themeColor="text1"/>
          <w:spacing w:val="-1"/>
          <w:sz w:val="28"/>
          <w:szCs w:val="28"/>
        </w:rPr>
        <w:t xml:space="preserve"> </w:t>
      </w:r>
    </w:p>
    <w:p w:rsidR="004B5572" w:rsidRDefault="006649AE">
      <w:pPr>
        <w:pStyle w:val="ab"/>
        <w:tabs>
          <w:tab w:val="left" w:pos="4881"/>
        </w:tabs>
        <w:spacing w:line="560" w:lineRule="exact"/>
        <w:ind w:firstLine="2363"/>
        <w:rPr>
          <w:rFonts w:ascii="仿宋" w:eastAsia="仿宋" w:hAnsi="仿宋" w:cs="仿宋"/>
          <w:color w:val="000000" w:themeColor="text1"/>
          <w:spacing w:val="-1"/>
          <w:sz w:val="28"/>
          <w:szCs w:val="28"/>
        </w:rPr>
      </w:pPr>
      <w:r>
        <w:rPr>
          <w:rFonts w:ascii="仿宋" w:eastAsia="仿宋" w:hAnsi="仿宋" w:cs="仿宋" w:hint="eastAsia"/>
          <w:color w:val="000000" w:themeColor="text1"/>
          <w:spacing w:val="-1"/>
          <w:sz w:val="28"/>
          <w:szCs w:val="28"/>
        </w:rPr>
        <w:t>法定代表人（签字或盖章）:</w:t>
      </w:r>
      <w:r>
        <w:rPr>
          <w:rFonts w:ascii="仿宋" w:eastAsia="仿宋" w:hAnsi="仿宋" w:cs="仿宋" w:hint="eastAsia"/>
          <w:color w:val="000000" w:themeColor="text1"/>
          <w:spacing w:val="-1"/>
          <w:sz w:val="28"/>
          <w:szCs w:val="28"/>
          <w:u w:val="single"/>
        </w:rPr>
        <w:t xml:space="preserve">                 </w:t>
      </w:r>
    </w:p>
    <w:p w:rsidR="004B5572" w:rsidRDefault="006649AE">
      <w:pPr>
        <w:pStyle w:val="afe"/>
        <w:ind w:firstLine="5180"/>
        <w:rPr>
          <w:color w:val="000000" w:themeColor="text1"/>
        </w:rPr>
      </w:pP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年</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月</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日</w:t>
      </w:r>
    </w:p>
    <w:p w:rsidR="004B5572" w:rsidRDefault="004B5572">
      <w:pPr>
        <w:pStyle w:val="3"/>
        <w:spacing w:line="560" w:lineRule="exact"/>
        <w:rPr>
          <w:rFonts w:ascii="仿宋" w:eastAsia="仿宋" w:hAnsi="仿宋" w:cs="仿宋"/>
          <w:b/>
          <w:color w:val="000000" w:themeColor="text1"/>
          <w:sz w:val="28"/>
          <w:szCs w:val="28"/>
        </w:rPr>
      </w:pPr>
      <w:bookmarkStart w:id="101" w:name="_Toc9470"/>
      <w:bookmarkStart w:id="102" w:name="_Toc25693"/>
    </w:p>
    <w:p w:rsidR="004B5572" w:rsidRDefault="006649AE">
      <w:pPr>
        <w:pStyle w:val="3"/>
        <w:spacing w:line="560" w:lineRule="exact"/>
        <w:rPr>
          <w:rFonts w:ascii="仿宋" w:eastAsia="仿宋" w:hAnsi="仿宋" w:cs="仿宋"/>
          <w:b/>
          <w:color w:val="000000" w:themeColor="text1"/>
          <w:sz w:val="28"/>
          <w:szCs w:val="28"/>
          <w:lang w:val="en-US"/>
        </w:rPr>
      </w:pPr>
      <w:r>
        <w:rPr>
          <w:rFonts w:ascii="仿宋" w:eastAsia="仿宋" w:hAnsi="仿宋" w:cs="仿宋" w:hint="eastAsia"/>
          <w:b/>
          <w:color w:val="000000" w:themeColor="text1"/>
          <w:sz w:val="28"/>
          <w:szCs w:val="28"/>
        </w:rPr>
        <w:t>附件</w:t>
      </w:r>
      <w:r>
        <w:rPr>
          <w:rFonts w:ascii="仿宋" w:eastAsia="仿宋" w:hAnsi="仿宋" w:cs="仿宋" w:hint="eastAsia"/>
          <w:b/>
          <w:color w:val="000000" w:themeColor="text1"/>
          <w:sz w:val="28"/>
          <w:szCs w:val="28"/>
          <w:lang w:val="en-US"/>
        </w:rPr>
        <w:t>5：</w:t>
      </w:r>
      <w:bookmarkEnd w:id="101"/>
      <w:bookmarkEnd w:id="102"/>
      <w:r>
        <w:rPr>
          <w:rFonts w:ascii="仿宋" w:eastAsia="仿宋" w:hAnsi="仿宋" w:cs="仿宋" w:hint="eastAsia"/>
          <w:b/>
          <w:color w:val="000000" w:themeColor="text1"/>
          <w:sz w:val="28"/>
          <w:szCs w:val="28"/>
          <w:lang w:val="en-US"/>
        </w:rPr>
        <w:t>资格证明材料</w:t>
      </w:r>
    </w:p>
    <w:p w:rsidR="004B5572" w:rsidRDefault="006649AE">
      <w:pPr>
        <w:jc w:val="center"/>
        <w:rPr>
          <w:rFonts w:ascii="仿宋" w:eastAsia="仿宋" w:hAnsi="仿宋" w:cs="仿宋"/>
          <w:color w:val="000000" w:themeColor="text1"/>
          <w:sz w:val="28"/>
          <w:szCs w:val="28"/>
        </w:rPr>
      </w:pPr>
      <w:bookmarkStart w:id="103" w:name="_Toc26804"/>
      <w:bookmarkStart w:id="104" w:name="_Toc27739"/>
      <w:bookmarkStart w:id="105" w:name="_Toc498518600"/>
      <w:r>
        <w:rPr>
          <w:rFonts w:ascii="仿宋" w:eastAsia="仿宋" w:hAnsi="仿宋" w:cs="仿宋" w:hint="eastAsia"/>
          <w:b/>
          <w:bCs/>
          <w:color w:val="000000" w:themeColor="text1"/>
          <w:sz w:val="28"/>
          <w:szCs w:val="28"/>
        </w:rPr>
        <w:t>资格证明资料</w:t>
      </w:r>
    </w:p>
    <w:p w:rsidR="004B5572" w:rsidRDefault="004B5572">
      <w:pPr>
        <w:spacing w:line="360" w:lineRule="auto"/>
        <w:ind w:firstLine="560"/>
        <w:jc w:val="left"/>
        <w:rPr>
          <w:rFonts w:eastAsia="仿宋_GB2312" w:hAnsi="仿宋_GB2312"/>
          <w:color w:val="000000" w:themeColor="text1"/>
          <w:sz w:val="28"/>
          <w:szCs w:val="32"/>
        </w:rPr>
      </w:pPr>
    </w:p>
    <w:p w:rsidR="004B5572" w:rsidRDefault="006649AE">
      <w:pPr>
        <w:spacing w:line="360" w:lineRule="auto"/>
        <w:ind w:firstLine="560"/>
        <w:jc w:val="left"/>
        <w:rPr>
          <w:rFonts w:ascii="仿宋" w:eastAsia="仿宋" w:hAnsi="仿宋"/>
          <w:color w:val="000000" w:themeColor="text1"/>
          <w:sz w:val="28"/>
          <w:szCs w:val="32"/>
        </w:rPr>
      </w:pPr>
      <w:r>
        <w:rPr>
          <w:rFonts w:ascii="仿宋" w:eastAsia="仿宋" w:hAnsi="仿宋" w:hint="eastAsia"/>
          <w:color w:val="000000" w:themeColor="text1"/>
          <w:sz w:val="28"/>
          <w:szCs w:val="32"/>
        </w:rPr>
        <w:t>1、《采购供应商信用承诺函》</w:t>
      </w:r>
    </w:p>
    <w:p w:rsidR="004B5572" w:rsidRDefault="006649AE">
      <w:pPr>
        <w:spacing w:line="360" w:lineRule="auto"/>
        <w:ind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备注：1、以上所有要求的证书或证明材料需在响应文件中按照格式提供并加盖公章。</w:t>
      </w:r>
    </w:p>
    <w:p w:rsidR="004B5572" w:rsidRDefault="006649AE">
      <w:pPr>
        <w:spacing w:line="360" w:lineRule="auto"/>
        <w:ind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2、所有证照均应在有效期内，证照如需年检的、应为经年检有效的证照，以上中“近”、“前”指距响应文件提交截止时间，如不满足要求属无效投标。</w:t>
      </w:r>
    </w:p>
    <w:p w:rsidR="004B5572" w:rsidRDefault="004B5572">
      <w:pPr>
        <w:pStyle w:val="Default"/>
        <w:rPr>
          <w:rFonts w:ascii="仿宋" w:eastAsia="仿宋" w:hAnsi="仿宋" w:cs="仿宋"/>
          <w:color w:val="000000" w:themeColor="text1"/>
          <w:sz w:val="28"/>
          <w:szCs w:val="28"/>
        </w:rPr>
      </w:pPr>
    </w:p>
    <w:p w:rsidR="004B5572" w:rsidRDefault="004B5572">
      <w:pPr>
        <w:pStyle w:val="afe"/>
        <w:rPr>
          <w:rFonts w:ascii="仿宋" w:eastAsia="仿宋" w:hAnsi="仿宋"/>
          <w:color w:val="000000" w:themeColor="text1"/>
        </w:rPr>
      </w:pPr>
    </w:p>
    <w:p w:rsidR="004B5572" w:rsidRDefault="004B5572">
      <w:pPr>
        <w:jc w:val="center"/>
        <w:rPr>
          <w:rFonts w:ascii="仿宋" w:eastAsia="仿宋" w:hAnsi="仿宋" w:cs="仿宋"/>
          <w:b/>
          <w:bCs/>
          <w:color w:val="000000" w:themeColor="text1"/>
          <w:sz w:val="28"/>
          <w:szCs w:val="28"/>
        </w:rPr>
      </w:pPr>
    </w:p>
    <w:p w:rsidR="004B5572" w:rsidRDefault="004B5572">
      <w:pPr>
        <w:rPr>
          <w:color w:val="000000" w:themeColor="text1"/>
        </w:rPr>
      </w:pPr>
    </w:p>
    <w:p w:rsidR="004B5572" w:rsidRDefault="004B5572">
      <w:pPr>
        <w:rPr>
          <w:color w:val="000000" w:themeColor="text1"/>
        </w:rPr>
      </w:pPr>
    </w:p>
    <w:p w:rsidR="004B5572" w:rsidRDefault="004B5572">
      <w:pPr>
        <w:rPr>
          <w:color w:val="000000" w:themeColor="text1"/>
        </w:rPr>
      </w:pPr>
    </w:p>
    <w:p w:rsidR="004B5572" w:rsidRDefault="004B5572">
      <w:pPr>
        <w:rPr>
          <w:color w:val="000000" w:themeColor="text1"/>
        </w:rPr>
      </w:pPr>
    </w:p>
    <w:p w:rsidR="004B5572" w:rsidRDefault="004B5572">
      <w:pPr>
        <w:rPr>
          <w:color w:val="000000" w:themeColor="text1"/>
        </w:rPr>
      </w:pPr>
    </w:p>
    <w:p w:rsidR="004B5572" w:rsidRDefault="004B5572">
      <w:pPr>
        <w:rPr>
          <w:color w:val="000000" w:themeColor="text1"/>
        </w:rPr>
      </w:pPr>
    </w:p>
    <w:p w:rsidR="004B5572" w:rsidRDefault="004B5572">
      <w:pPr>
        <w:rPr>
          <w:color w:val="000000" w:themeColor="text1"/>
        </w:rPr>
      </w:pPr>
    </w:p>
    <w:p w:rsidR="004B5572" w:rsidRDefault="004B5572">
      <w:pPr>
        <w:rPr>
          <w:color w:val="000000" w:themeColor="text1"/>
        </w:rPr>
      </w:pPr>
    </w:p>
    <w:p w:rsidR="004B5572" w:rsidRDefault="004B5572">
      <w:pPr>
        <w:rPr>
          <w:color w:val="000000" w:themeColor="text1"/>
        </w:rPr>
      </w:pPr>
    </w:p>
    <w:p w:rsidR="004B5572" w:rsidRDefault="004B5572">
      <w:pPr>
        <w:rPr>
          <w:color w:val="000000" w:themeColor="text1"/>
        </w:rPr>
      </w:pPr>
    </w:p>
    <w:p w:rsidR="004B5572" w:rsidRDefault="004B5572">
      <w:pPr>
        <w:rPr>
          <w:color w:val="000000" w:themeColor="text1"/>
        </w:rPr>
      </w:pPr>
    </w:p>
    <w:p w:rsidR="004B5572" w:rsidRDefault="004B5572">
      <w:pPr>
        <w:rPr>
          <w:color w:val="000000" w:themeColor="text1"/>
        </w:rPr>
      </w:pPr>
    </w:p>
    <w:p w:rsidR="004B5572" w:rsidRDefault="004B5572">
      <w:pPr>
        <w:rPr>
          <w:color w:val="000000" w:themeColor="text1"/>
        </w:rPr>
      </w:pPr>
    </w:p>
    <w:p w:rsidR="004B5572" w:rsidRDefault="004B5572">
      <w:pPr>
        <w:rPr>
          <w:color w:val="000000" w:themeColor="text1"/>
        </w:rPr>
      </w:pPr>
    </w:p>
    <w:p w:rsidR="004B5572" w:rsidRDefault="004B5572">
      <w:pPr>
        <w:pStyle w:val="afe"/>
        <w:rPr>
          <w:color w:val="000000" w:themeColor="text1"/>
        </w:rPr>
      </w:pPr>
    </w:p>
    <w:p w:rsidR="004B5572" w:rsidRDefault="004B5572">
      <w:pPr>
        <w:pStyle w:val="afe"/>
        <w:rPr>
          <w:color w:val="000000" w:themeColor="text1"/>
        </w:rPr>
      </w:pPr>
    </w:p>
    <w:p w:rsidR="004B5572" w:rsidRDefault="004B5572">
      <w:pPr>
        <w:pStyle w:val="afe"/>
        <w:rPr>
          <w:color w:val="000000" w:themeColor="text1"/>
        </w:rPr>
      </w:pPr>
    </w:p>
    <w:p w:rsidR="004B5572" w:rsidRDefault="004B5572">
      <w:pPr>
        <w:pStyle w:val="afe"/>
        <w:rPr>
          <w:color w:val="000000" w:themeColor="text1"/>
        </w:rPr>
      </w:pPr>
    </w:p>
    <w:p w:rsidR="004B5572" w:rsidRDefault="004B5572">
      <w:pPr>
        <w:pStyle w:val="afe"/>
        <w:rPr>
          <w:color w:val="000000" w:themeColor="text1"/>
        </w:rPr>
      </w:pPr>
    </w:p>
    <w:p w:rsidR="004B5572" w:rsidRDefault="004B5572">
      <w:pPr>
        <w:pStyle w:val="afe"/>
        <w:rPr>
          <w:color w:val="000000" w:themeColor="text1"/>
        </w:rPr>
      </w:pPr>
    </w:p>
    <w:p w:rsidR="004B5572" w:rsidRDefault="004B5572">
      <w:pPr>
        <w:pStyle w:val="afe"/>
        <w:rPr>
          <w:color w:val="000000" w:themeColor="text1"/>
        </w:rPr>
      </w:pPr>
    </w:p>
    <w:p w:rsidR="004B5572" w:rsidRDefault="004B5572">
      <w:pPr>
        <w:pStyle w:val="afe"/>
        <w:rPr>
          <w:color w:val="000000" w:themeColor="text1"/>
        </w:rPr>
      </w:pPr>
    </w:p>
    <w:p w:rsidR="004B5572" w:rsidRDefault="004B5572">
      <w:pPr>
        <w:pStyle w:val="afe"/>
        <w:rPr>
          <w:color w:val="000000" w:themeColor="text1"/>
        </w:rPr>
      </w:pPr>
    </w:p>
    <w:p w:rsidR="004B5572" w:rsidRDefault="004B5572">
      <w:pPr>
        <w:rPr>
          <w:color w:val="000000" w:themeColor="text1"/>
        </w:rPr>
      </w:pPr>
    </w:p>
    <w:p w:rsidR="004B5572" w:rsidRDefault="004B5572">
      <w:pPr>
        <w:pStyle w:val="2"/>
        <w:rPr>
          <w:color w:val="000000" w:themeColor="text1"/>
          <w:lang w:eastAsia="zh-CN"/>
        </w:rPr>
      </w:pPr>
    </w:p>
    <w:p w:rsidR="004B5572" w:rsidRDefault="004B5572">
      <w:pPr>
        <w:rPr>
          <w:color w:val="000000" w:themeColor="text1"/>
        </w:rPr>
      </w:pPr>
    </w:p>
    <w:p w:rsidR="004B5572" w:rsidRDefault="004B5572">
      <w:pPr>
        <w:rPr>
          <w:color w:val="000000" w:themeColor="text1"/>
        </w:rPr>
      </w:pPr>
    </w:p>
    <w:p w:rsidR="004B5572" w:rsidRDefault="004B5572">
      <w:pPr>
        <w:rPr>
          <w:color w:val="000000" w:themeColor="text1"/>
        </w:rPr>
      </w:pPr>
    </w:p>
    <w:p w:rsidR="004B5572" w:rsidRDefault="004B5572">
      <w:pPr>
        <w:rPr>
          <w:color w:val="000000" w:themeColor="text1"/>
        </w:rPr>
      </w:pPr>
    </w:p>
    <w:p w:rsidR="004B5572" w:rsidRDefault="006649AE">
      <w:pPr>
        <w:widowControl/>
        <w:spacing w:line="600" w:lineRule="atLeast"/>
        <w:jc w:val="center"/>
        <w:rPr>
          <w:rFonts w:ascii="仿宋" w:eastAsia="仿宋" w:hAnsi="仿宋" w:cs="微软雅黑"/>
          <w:color w:val="000000" w:themeColor="text1"/>
          <w:szCs w:val="21"/>
        </w:rPr>
      </w:pPr>
      <w:r>
        <w:rPr>
          <w:rFonts w:ascii="仿宋" w:eastAsia="仿宋" w:hAnsi="仿宋" w:cs="方正小标宋简体"/>
          <w:color w:val="000000" w:themeColor="text1"/>
          <w:sz w:val="44"/>
          <w:szCs w:val="44"/>
        </w:rPr>
        <w:t>采购供应商信用承诺</w:t>
      </w:r>
      <w:r>
        <w:rPr>
          <w:rFonts w:ascii="仿宋" w:eastAsia="仿宋" w:hAnsi="仿宋" w:cs="方正小标宋简体" w:hint="eastAsia"/>
          <w:color w:val="000000" w:themeColor="text1"/>
          <w:sz w:val="44"/>
          <w:szCs w:val="44"/>
        </w:rPr>
        <w:t>函</w:t>
      </w:r>
    </w:p>
    <w:p w:rsidR="004B5572" w:rsidRDefault="004B5572">
      <w:pPr>
        <w:widowControl/>
        <w:spacing w:line="600" w:lineRule="atLeast"/>
        <w:rPr>
          <w:rFonts w:ascii="仿宋" w:eastAsia="仿宋" w:hAnsi="仿宋" w:cs="仿宋_GB2312"/>
          <w:color w:val="000000" w:themeColor="text1"/>
          <w:sz w:val="32"/>
          <w:szCs w:val="32"/>
        </w:rPr>
      </w:pPr>
    </w:p>
    <w:p w:rsidR="004B5572" w:rsidRDefault="006649AE">
      <w:pPr>
        <w:spacing w:line="600" w:lineRule="exact"/>
        <w:ind w:firstLine="630"/>
        <w:rPr>
          <w:rFonts w:ascii="仿宋" w:eastAsia="仿宋" w:hAnsi="仿宋"/>
          <w:color w:val="000000" w:themeColor="text1"/>
          <w:sz w:val="32"/>
          <w:szCs w:val="32"/>
        </w:rPr>
      </w:pPr>
      <w:r>
        <w:rPr>
          <w:rFonts w:ascii="仿宋" w:eastAsia="仿宋" w:hAnsi="仿宋"/>
          <w:color w:val="000000" w:themeColor="text1"/>
          <w:sz w:val="32"/>
          <w:szCs w:val="32"/>
        </w:rPr>
        <w:t>致</w:t>
      </w:r>
      <w:r>
        <w:rPr>
          <w:rFonts w:ascii="仿宋" w:eastAsia="仿宋" w:hAnsi="仿宋"/>
          <w:color w:val="000000" w:themeColor="text1"/>
          <w:sz w:val="32"/>
          <w:szCs w:val="32"/>
          <w:u w:val="single"/>
        </w:rPr>
        <w:t>（采购人）</w:t>
      </w:r>
      <w:r>
        <w:rPr>
          <w:rFonts w:ascii="宋体" w:eastAsia="宋体" w:hAnsi="宋体" w:cs="宋体" w:hint="eastAsia"/>
          <w:color w:val="000000" w:themeColor="text1"/>
          <w:sz w:val="32"/>
          <w:szCs w:val="32"/>
          <w:u w:val="single"/>
        </w:rPr>
        <w:t>  </w:t>
      </w:r>
      <w:r>
        <w:rPr>
          <w:rFonts w:ascii="仿宋" w:eastAsia="仿宋" w:hAnsi="仿宋"/>
          <w:color w:val="000000" w:themeColor="text1"/>
          <w:sz w:val="32"/>
          <w:szCs w:val="32"/>
        </w:rPr>
        <w:t>：</w:t>
      </w:r>
    </w:p>
    <w:p w:rsidR="004B5572" w:rsidRDefault="006649AE">
      <w:pPr>
        <w:spacing w:line="600" w:lineRule="exact"/>
        <w:ind w:firstLine="630"/>
        <w:rPr>
          <w:rFonts w:ascii="仿宋" w:eastAsia="仿宋" w:hAnsi="仿宋"/>
          <w:color w:val="000000" w:themeColor="text1"/>
          <w:sz w:val="32"/>
          <w:szCs w:val="32"/>
        </w:rPr>
      </w:pPr>
      <w:r>
        <w:rPr>
          <w:rFonts w:ascii="仿宋" w:eastAsia="仿宋" w:hAnsi="仿宋"/>
          <w:color w:val="000000" w:themeColor="text1"/>
          <w:sz w:val="32"/>
          <w:szCs w:val="32"/>
        </w:rPr>
        <w:t>单位名称（自然人姓名）：</w:t>
      </w:r>
      <w:r>
        <w:rPr>
          <w:rFonts w:ascii="宋体" w:eastAsia="宋体" w:hAnsi="宋体" w:cs="宋体" w:hint="eastAsia"/>
          <w:color w:val="000000" w:themeColor="text1"/>
          <w:sz w:val="32"/>
          <w:szCs w:val="32"/>
        </w:rPr>
        <w:t>       </w:t>
      </w:r>
    </w:p>
    <w:p w:rsidR="004B5572" w:rsidRDefault="006649AE">
      <w:pPr>
        <w:spacing w:line="600" w:lineRule="exact"/>
        <w:ind w:firstLine="630"/>
        <w:rPr>
          <w:rFonts w:ascii="仿宋" w:eastAsia="仿宋" w:hAnsi="仿宋"/>
          <w:color w:val="000000" w:themeColor="text1"/>
          <w:sz w:val="32"/>
          <w:szCs w:val="32"/>
        </w:rPr>
      </w:pPr>
      <w:r>
        <w:rPr>
          <w:rFonts w:ascii="仿宋" w:eastAsia="仿宋" w:hAnsi="仿宋"/>
          <w:color w:val="000000" w:themeColor="text1"/>
          <w:sz w:val="32"/>
          <w:szCs w:val="32"/>
        </w:rPr>
        <w:t>统一社会信用代码（身份证号码）：</w:t>
      </w:r>
      <w:r>
        <w:rPr>
          <w:rFonts w:ascii="宋体" w:eastAsia="宋体" w:hAnsi="宋体" w:cs="宋体" w:hint="eastAsia"/>
          <w:color w:val="000000" w:themeColor="text1"/>
          <w:sz w:val="32"/>
          <w:szCs w:val="32"/>
        </w:rPr>
        <w:t>    </w:t>
      </w:r>
    </w:p>
    <w:p w:rsidR="004B5572" w:rsidRDefault="006649AE">
      <w:pPr>
        <w:spacing w:line="600" w:lineRule="exact"/>
        <w:ind w:firstLine="630"/>
        <w:rPr>
          <w:rFonts w:ascii="仿宋" w:eastAsia="仿宋" w:hAnsi="仿宋"/>
          <w:color w:val="000000" w:themeColor="text1"/>
          <w:sz w:val="32"/>
          <w:szCs w:val="32"/>
        </w:rPr>
      </w:pPr>
      <w:r>
        <w:rPr>
          <w:rFonts w:ascii="仿宋" w:eastAsia="仿宋" w:hAnsi="仿宋"/>
          <w:color w:val="000000" w:themeColor="text1"/>
          <w:sz w:val="32"/>
          <w:szCs w:val="32"/>
        </w:rPr>
        <w:t>法定代表人（负责人）：</w:t>
      </w:r>
      <w:r>
        <w:rPr>
          <w:rFonts w:ascii="宋体" w:eastAsia="宋体" w:hAnsi="宋体" w:cs="宋体" w:hint="eastAsia"/>
          <w:color w:val="000000" w:themeColor="text1"/>
          <w:sz w:val="32"/>
          <w:szCs w:val="32"/>
        </w:rPr>
        <w:t>        </w:t>
      </w:r>
    </w:p>
    <w:p w:rsidR="004B5572" w:rsidRDefault="006649AE">
      <w:pPr>
        <w:spacing w:line="600" w:lineRule="exact"/>
        <w:ind w:firstLine="630"/>
        <w:rPr>
          <w:rFonts w:ascii="仿宋" w:eastAsia="仿宋" w:hAnsi="仿宋"/>
          <w:color w:val="000000" w:themeColor="text1"/>
          <w:sz w:val="32"/>
          <w:szCs w:val="32"/>
        </w:rPr>
      </w:pPr>
      <w:r>
        <w:rPr>
          <w:rFonts w:ascii="仿宋" w:eastAsia="仿宋" w:hAnsi="仿宋"/>
          <w:color w:val="000000" w:themeColor="text1"/>
          <w:sz w:val="32"/>
          <w:szCs w:val="32"/>
        </w:rPr>
        <w:t>联系地址和电话：</w:t>
      </w:r>
      <w:r>
        <w:rPr>
          <w:rFonts w:ascii="宋体" w:eastAsia="宋体" w:hAnsi="宋体" w:cs="宋体" w:hint="eastAsia"/>
          <w:color w:val="000000" w:themeColor="text1"/>
          <w:sz w:val="32"/>
          <w:szCs w:val="32"/>
        </w:rPr>
        <w:t>   </w:t>
      </w:r>
    </w:p>
    <w:p w:rsidR="004B5572" w:rsidRDefault="006649AE">
      <w:pPr>
        <w:spacing w:line="600" w:lineRule="exact"/>
        <w:ind w:firstLine="630"/>
        <w:rPr>
          <w:rFonts w:ascii="仿宋" w:eastAsia="仿宋" w:hAnsi="仿宋"/>
          <w:color w:val="000000" w:themeColor="text1"/>
          <w:sz w:val="32"/>
          <w:szCs w:val="32"/>
        </w:rPr>
      </w:pPr>
      <w:r>
        <w:rPr>
          <w:rFonts w:ascii="仿宋" w:eastAsia="仿宋" w:hAnsi="仿宋"/>
          <w:color w:val="000000" w:themeColor="text1"/>
          <w:sz w:val="32"/>
          <w:szCs w:val="32"/>
        </w:rPr>
        <w:t>我单位（本人）自愿参加本次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rsidR="004B5572" w:rsidRDefault="006649AE">
      <w:pPr>
        <w:spacing w:line="600" w:lineRule="exact"/>
        <w:ind w:firstLine="630"/>
        <w:rPr>
          <w:rFonts w:ascii="仿宋" w:eastAsia="仿宋" w:hAnsi="仿宋"/>
          <w:color w:val="000000" w:themeColor="text1"/>
          <w:sz w:val="32"/>
          <w:szCs w:val="32"/>
        </w:rPr>
      </w:pPr>
      <w:r>
        <w:rPr>
          <w:rFonts w:ascii="仿宋" w:eastAsia="仿宋" w:hAnsi="仿宋" w:hint="eastAsia"/>
          <w:color w:val="000000" w:themeColor="text1"/>
          <w:sz w:val="32"/>
          <w:szCs w:val="32"/>
        </w:rPr>
        <w:t>（</w:t>
      </w:r>
      <w:r>
        <w:rPr>
          <w:rFonts w:ascii="仿宋" w:eastAsia="仿宋" w:hAnsi="仿宋"/>
          <w:color w:val="000000" w:themeColor="text1"/>
          <w:sz w:val="32"/>
          <w:szCs w:val="32"/>
        </w:rPr>
        <w:t>一</w:t>
      </w:r>
      <w:r>
        <w:rPr>
          <w:rFonts w:ascii="仿宋" w:eastAsia="仿宋" w:hAnsi="仿宋" w:hint="eastAsia"/>
          <w:color w:val="000000" w:themeColor="text1"/>
          <w:sz w:val="32"/>
          <w:szCs w:val="32"/>
        </w:rPr>
        <w:t>）</w:t>
      </w:r>
      <w:r>
        <w:rPr>
          <w:rFonts w:ascii="仿宋" w:eastAsia="仿宋" w:hAnsi="仿宋"/>
          <w:color w:val="000000" w:themeColor="text1"/>
          <w:sz w:val="32"/>
          <w:szCs w:val="32"/>
        </w:rPr>
        <w:t>具有独立承担民事责任的能力；</w:t>
      </w:r>
    </w:p>
    <w:p w:rsidR="004B5572" w:rsidRDefault="006649AE">
      <w:pPr>
        <w:spacing w:line="600" w:lineRule="exact"/>
        <w:ind w:firstLine="630"/>
        <w:rPr>
          <w:rFonts w:ascii="仿宋" w:eastAsia="仿宋" w:hAnsi="仿宋"/>
          <w:color w:val="000000" w:themeColor="text1"/>
          <w:sz w:val="32"/>
          <w:szCs w:val="32"/>
        </w:rPr>
      </w:pPr>
      <w:r>
        <w:rPr>
          <w:rFonts w:ascii="仿宋" w:eastAsia="仿宋" w:hAnsi="仿宋" w:hint="eastAsia"/>
          <w:color w:val="000000" w:themeColor="text1"/>
          <w:sz w:val="32"/>
          <w:szCs w:val="32"/>
        </w:rPr>
        <w:t>（</w:t>
      </w:r>
      <w:r>
        <w:rPr>
          <w:rFonts w:ascii="仿宋" w:eastAsia="仿宋" w:hAnsi="仿宋"/>
          <w:color w:val="000000" w:themeColor="text1"/>
          <w:sz w:val="32"/>
          <w:szCs w:val="32"/>
        </w:rPr>
        <w:t>二</w:t>
      </w:r>
      <w:r>
        <w:rPr>
          <w:rFonts w:ascii="仿宋" w:eastAsia="仿宋" w:hAnsi="仿宋" w:hint="eastAsia"/>
          <w:color w:val="000000" w:themeColor="text1"/>
          <w:sz w:val="32"/>
          <w:szCs w:val="32"/>
        </w:rPr>
        <w:t>）</w:t>
      </w:r>
      <w:r>
        <w:rPr>
          <w:rFonts w:ascii="仿宋" w:eastAsia="仿宋" w:hAnsi="仿宋"/>
          <w:color w:val="000000" w:themeColor="text1"/>
          <w:sz w:val="32"/>
          <w:szCs w:val="32"/>
        </w:rPr>
        <w:t>具有良好的商业信誉和健全的财务会计制度；</w:t>
      </w:r>
    </w:p>
    <w:p w:rsidR="004B5572" w:rsidRDefault="006649AE">
      <w:pPr>
        <w:spacing w:line="600" w:lineRule="exact"/>
        <w:ind w:firstLine="630"/>
        <w:rPr>
          <w:rFonts w:ascii="仿宋" w:eastAsia="仿宋" w:hAnsi="仿宋"/>
          <w:color w:val="000000" w:themeColor="text1"/>
          <w:sz w:val="32"/>
          <w:szCs w:val="32"/>
        </w:rPr>
      </w:pPr>
      <w:r>
        <w:rPr>
          <w:rFonts w:ascii="仿宋" w:eastAsia="仿宋" w:hAnsi="仿宋" w:hint="eastAsia"/>
          <w:color w:val="000000" w:themeColor="text1"/>
          <w:sz w:val="32"/>
          <w:szCs w:val="32"/>
        </w:rPr>
        <w:t>（</w:t>
      </w:r>
      <w:r>
        <w:rPr>
          <w:rFonts w:ascii="仿宋" w:eastAsia="仿宋" w:hAnsi="仿宋"/>
          <w:color w:val="000000" w:themeColor="text1"/>
          <w:sz w:val="32"/>
          <w:szCs w:val="32"/>
        </w:rPr>
        <w:t>三</w:t>
      </w:r>
      <w:r>
        <w:rPr>
          <w:rFonts w:ascii="仿宋" w:eastAsia="仿宋" w:hAnsi="仿宋" w:hint="eastAsia"/>
          <w:color w:val="000000" w:themeColor="text1"/>
          <w:sz w:val="32"/>
          <w:szCs w:val="32"/>
        </w:rPr>
        <w:t>）</w:t>
      </w:r>
      <w:r>
        <w:rPr>
          <w:rFonts w:ascii="仿宋" w:eastAsia="仿宋" w:hAnsi="仿宋"/>
          <w:color w:val="000000" w:themeColor="text1"/>
          <w:sz w:val="32"/>
          <w:szCs w:val="32"/>
        </w:rPr>
        <w:t>具有履行合同所必需的设备和专业技术能力；</w:t>
      </w:r>
    </w:p>
    <w:p w:rsidR="004B5572" w:rsidRDefault="006649AE">
      <w:pPr>
        <w:spacing w:line="600" w:lineRule="exact"/>
        <w:ind w:firstLine="630"/>
        <w:rPr>
          <w:rFonts w:ascii="仿宋" w:eastAsia="仿宋" w:hAnsi="仿宋"/>
          <w:color w:val="000000" w:themeColor="text1"/>
          <w:sz w:val="32"/>
          <w:szCs w:val="32"/>
        </w:rPr>
      </w:pPr>
      <w:r>
        <w:rPr>
          <w:rFonts w:ascii="仿宋" w:eastAsia="仿宋" w:hAnsi="仿宋" w:hint="eastAsia"/>
          <w:color w:val="000000" w:themeColor="text1"/>
          <w:sz w:val="32"/>
          <w:szCs w:val="32"/>
        </w:rPr>
        <w:t>（</w:t>
      </w:r>
      <w:r>
        <w:rPr>
          <w:rFonts w:ascii="仿宋" w:eastAsia="仿宋" w:hAnsi="仿宋"/>
          <w:color w:val="000000" w:themeColor="text1"/>
          <w:sz w:val="32"/>
          <w:szCs w:val="32"/>
        </w:rPr>
        <w:t>四</w:t>
      </w:r>
      <w:r>
        <w:rPr>
          <w:rFonts w:ascii="仿宋" w:eastAsia="仿宋" w:hAnsi="仿宋" w:hint="eastAsia"/>
          <w:color w:val="000000" w:themeColor="text1"/>
          <w:sz w:val="32"/>
          <w:szCs w:val="32"/>
        </w:rPr>
        <w:t>）</w:t>
      </w:r>
      <w:r>
        <w:rPr>
          <w:rFonts w:ascii="仿宋" w:eastAsia="仿宋" w:hAnsi="仿宋"/>
          <w:color w:val="000000" w:themeColor="text1"/>
          <w:sz w:val="32"/>
          <w:szCs w:val="32"/>
        </w:rPr>
        <w:t>有依法缴纳税收和社会保障资金的良好记录；</w:t>
      </w:r>
    </w:p>
    <w:p w:rsidR="004B5572" w:rsidRDefault="006649AE">
      <w:pPr>
        <w:spacing w:line="600" w:lineRule="exact"/>
        <w:ind w:firstLine="630"/>
        <w:rPr>
          <w:rFonts w:ascii="仿宋" w:eastAsia="仿宋" w:hAnsi="仿宋"/>
          <w:color w:val="000000" w:themeColor="text1"/>
          <w:sz w:val="32"/>
          <w:szCs w:val="32"/>
        </w:rPr>
      </w:pPr>
      <w:r>
        <w:rPr>
          <w:rFonts w:ascii="仿宋" w:eastAsia="仿宋" w:hAnsi="仿宋" w:hint="eastAsia"/>
          <w:color w:val="000000" w:themeColor="text1"/>
          <w:sz w:val="32"/>
          <w:szCs w:val="32"/>
        </w:rPr>
        <w:t>（</w:t>
      </w:r>
      <w:r>
        <w:rPr>
          <w:rFonts w:ascii="仿宋" w:eastAsia="仿宋" w:hAnsi="仿宋"/>
          <w:color w:val="000000" w:themeColor="text1"/>
          <w:sz w:val="32"/>
          <w:szCs w:val="32"/>
        </w:rPr>
        <w:t>五</w:t>
      </w:r>
      <w:r>
        <w:rPr>
          <w:rFonts w:ascii="仿宋" w:eastAsia="仿宋" w:hAnsi="仿宋" w:hint="eastAsia"/>
          <w:color w:val="000000" w:themeColor="text1"/>
          <w:sz w:val="32"/>
          <w:szCs w:val="32"/>
        </w:rPr>
        <w:t>）</w:t>
      </w:r>
      <w:r>
        <w:rPr>
          <w:rFonts w:ascii="仿宋" w:eastAsia="仿宋" w:hAnsi="仿宋"/>
          <w:color w:val="000000" w:themeColor="text1"/>
          <w:sz w:val="32"/>
          <w:szCs w:val="32"/>
        </w:rPr>
        <w:t>参加政府采购活动前三年内，在经营活动中没有重大违法记录；</w:t>
      </w:r>
    </w:p>
    <w:p w:rsidR="004B5572" w:rsidRDefault="006649AE">
      <w:pPr>
        <w:spacing w:line="600" w:lineRule="exact"/>
        <w:ind w:firstLine="630"/>
        <w:rPr>
          <w:rFonts w:ascii="仿宋" w:eastAsia="仿宋" w:hAnsi="仿宋"/>
          <w:color w:val="000000" w:themeColor="text1"/>
          <w:sz w:val="32"/>
          <w:szCs w:val="32"/>
        </w:rPr>
      </w:pPr>
      <w:r>
        <w:rPr>
          <w:rFonts w:ascii="仿宋" w:eastAsia="仿宋" w:hAnsi="仿宋" w:hint="eastAsia"/>
          <w:color w:val="000000" w:themeColor="text1"/>
          <w:sz w:val="32"/>
          <w:szCs w:val="32"/>
        </w:rPr>
        <w:t>（</w:t>
      </w:r>
      <w:r>
        <w:rPr>
          <w:rFonts w:ascii="仿宋" w:eastAsia="仿宋" w:hAnsi="仿宋"/>
          <w:color w:val="000000" w:themeColor="text1"/>
          <w:sz w:val="32"/>
          <w:szCs w:val="32"/>
        </w:rPr>
        <w:t>六</w:t>
      </w:r>
      <w:r>
        <w:rPr>
          <w:rFonts w:ascii="仿宋" w:eastAsia="仿宋" w:hAnsi="仿宋" w:hint="eastAsia"/>
          <w:color w:val="000000" w:themeColor="text1"/>
          <w:sz w:val="32"/>
          <w:szCs w:val="32"/>
        </w:rPr>
        <w:t>）</w:t>
      </w:r>
      <w:r>
        <w:rPr>
          <w:rFonts w:ascii="仿宋" w:eastAsia="仿宋" w:hAnsi="仿宋"/>
          <w:color w:val="000000" w:themeColor="text1"/>
          <w:sz w:val="32"/>
          <w:szCs w:val="32"/>
        </w:rPr>
        <w:t>未被列入严重失信</w:t>
      </w:r>
      <w:r>
        <w:rPr>
          <w:rFonts w:ascii="仿宋" w:eastAsia="仿宋" w:hAnsi="仿宋" w:hint="eastAsia"/>
          <w:color w:val="000000" w:themeColor="text1"/>
          <w:sz w:val="32"/>
          <w:szCs w:val="32"/>
        </w:rPr>
        <w:t>主体</w:t>
      </w:r>
      <w:r>
        <w:rPr>
          <w:rFonts w:ascii="仿宋" w:eastAsia="仿宋" w:hAnsi="仿宋"/>
          <w:color w:val="000000" w:themeColor="text1"/>
          <w:sz w:val="32"/>
          <w:szCs w:val="32"/>
        </w:rPr>
        <w:t>名单、失信被执行人、税</w:t>
      </w:r>
      <w:r>
        <w:rPr>
          <w:rFonts w:ascii="仿宋" w:eastAsia="仿宋" w:hAnsi="仿宋"/>
          <w:color w:val="000000" w:themeColor="text1"/>
          <w:sz w:val="32"/>
          <w:szCs w:val="32"/>
        </w:rPr>
        <w:lastRenderedPageBreak/>
        <w:t>收违法</w:t>
      </w:r>
      <w:r>
        <w:rPr>
          <w:rFonts w:ascii="仿宋" w:eastAsia="仿宋" w:hAnsi="仿宋" w:hint="eastAsia"/>
          <w:color w:val="000000" w:themeColor="text1"/>
          <w:sz w:val="32"/>
          <w:szCs w:val="32"/>
        </w:rPr>
        <w:t>黑</w:t>
      </w:r>
      <w:r>
        <w:rPr>
          <w:rFonts w:ascii="仿宋" w:eastAsia="仿宋" w:hAnsi="仿宋"/>
          <w:color w:val="000000" w:themeColor="text1"/>
          <w:sz w:val="32"/>
          <w:szCs w:val="32"/>
        </w:rPr>
        <w:t>名单、政府采购严重违法失信行为记录名单</w:t>
      </w:r>
      <w:r>
        <w:rPr>
          <w:rFonts w:ascii="仿宋" w:eastAsia="仿宋" w:hAnsi="仿宋" w:hint="eastAsia"/>
          <w:color w:val="000000" w:themeColor="text1"/>
          <w:sz w:val="32"/>
          <w:szCs w:val="32"/>
        </w:rPr>
        <w:t>，</w:t>
      </w:r>
      <w:r>
        <w:rPr>
          <w:rFonts w:ascii="仿宋" w:eastAsia="仿宋" w:hAnsi="仿宋"/>
          <w:color w:val="000000" w:themeColor="text1"/>
          <w:sz w:val="32"/>
          <w:szCs w:val="32"/>
        </w:rPr>
        <w:t>未曾</w:t>
      </w:r>
      <w:proofErr w:type="gramStart"/>
      <w:r>
        <w:rPr>
          <w:rFonts w:ascii="仿宋" w:eastAsia="仿宋" w:hAnsi="仿宋"/>
          <w:color w:val="000000" w:themeColor="text1"/>
          <w:sz w:val="32"/>
          <w:szCs w:val="32"/>
        </w:rPr>
        <w:t>作出</w:t>
      </w:r>
      <w:proofErr w:type="gramEnd"/>
      <w:r>
        <w:rPr>
          <w:rFonts w:ascii="仿宋" w:eastAsia="仿宋" w:hAnsi="仿宋"/>
          <w:color w:val="000000" w:themeColor="text1"/>
          <w:sz w:val="32"/>
          <w:szCs w:val="32"/>
        </w:rPr>
        <w:t>虚假采购承诺；</w:t>
      </w:r>
    </w:p>
    <w:p w:rsidR="004B5572" w:rsidRDefault="006649AE">
      <w:pPr>
        <w:spacing w:line="600" w:lineRule="exact"/>
        <w:ind w:firstLine="630"/>
        <w:rPr>
          <w:rFonts w:ascii="仿宋" w:eastAsia="仿宋" w:hAnsi="仿宋"/>
          <w:color w:val="000000" w:themeColor="text1"/>
          <w:sz w:val="32"/>
          <w:szCs w:val="32"/>
        </w:rPr>
      </w:pPr>
      <w:r>
        <w:rPr>
          <w:rFonts w:ascii="仿宋" w:eastAsia="仿宋" w:hAnsi="仿宋"/>
          <w:color w:val="000000" w:themeColor="text1"/>
          <w:sz w:val="32"/>
          <w:szCs w:val="32"/>
        </w:rPr>
        <w:t>（七）未被相关监管部门</w:t>
      </w:r>
      <w:proofErr w:type="gramStart"/>
      <w:r>
        <w:rPr>
          <w:rFonts w:ascii="仿宋" w:eastAsia="仿宋" w:hAnsi="仿宋"/>
          <w:color w:val="000000" w:themeColor="text1"/>
          <w:sz w:val="32"/>
          <w:szCs w:val="32"/>
        </w:rPr>
        <w:t>作出</w:t>
      </w:r>
      <w:proofErr w:type="gramEnd"/>
      <w:r>
        <w:rPr>
          <w:rFonts w:ascii="仿宋" w:eastAsia="仿宋" w:hAnsi="仿宋"/>
          <w:color w:val="000000" w:themeColor="text1"/>
          <w:sz w:val="32"/>
          <w:szCs w:val="32"/>
        </w:rPr>
        <w:t>行政处罚且尚在处罚有效期内</w:t>
      </w:r>
      <w:r>
        <w:rPr>
          <w:rFonts w:ascii="仿宋" w:eastAsia="仿宋" w:hAnsi="仿宋" w:hint="eastAsia"/>
          <w:color w:val="000000" w:themeColor="text1"/>
          <w:sz w:val="32"/>
          <w:szCs w:val="32"/>
        </w:rPr>
        <w:t>；</w:t>
      </w:r>
    </w:p>
    <w:p w:rsidR="004B5572" w:rsidRDefault="006649AE">
      <w:pPr>
        <w:spacing w:line="600" w:lineRule="exact"/>
        <w:ind w:firstLine="630"/>
        <w:rPr>
          <w:rFonts w:ascii="仿宋" w:eastAsia="仿宋" w:hAnsi="仿宋"/>
          <w:color w:val="000000" w:themeColor="text1"/>
          <w:sz w:val="32"/>
          <w:szCs w:val="32"/>
        </w:rPr>
      </w:pPr>
      <w:r>
        <w:rPr>
          <w:rFonts w:ascii="仿宋" w:eastAsia="仿宋" w:hAnsi="仿宋"/>
          <w:color w:val="000000" w:themeColor="text1"/>
          <w:sz w:val="32"/>
          <w:szCs w:val="32"/>
        </w:rPr>
        <w:t>（八）符合法律、行政法规规定的其他条件。</w:t>
      </w:r>
    </w:p>
    <w:p w:rsidR="004B5572" w:rsidRDefault="006649AE">
      <w:pPr>
        <w:spacing w:line="600" w:lineRule="exact"/>
        <w:ind w:firstLine="630"/>
        <w:rPr>
          <w:rFonts w:ascii="仿宋" w:eastAsia="仿宋" w:hAnsi="仿宋"/>
          <w:color w:val="000000" w:themeColor="text1"/>
          <w:sz w:val="32"/>
          <w:szCs w:val="32"/>
        </w:rPr>
      </w:pPr>
      <w:r>
        <w:rPr>
          <w:rFonts w:ascii="仿宋" w:eastAsia="仿宋" w:hAnsi="仿宋"/>
          <w:color w:val="000000" w:themeColor="text1"/>
          <w:sz w:val="32"/>
          <w:szCs w:val="32"/>
        </w:rPr>
        <w:t>我单位（本人）保证上述承诺事项的真实性，如有弄虚作假或其他违法违规行为，愿意承担一切法律责任，并承担因此所造成的一切损失。</w:t>
      </w:r>
    </w:p>
    <w:p w:rsidR="004B5572" w:rsidRDefault="004B5572">
      <w:pPr>
        <w:spacing w:line="600" w:lineRule="exact"/>
        <w:ind w:firstLine="630"/>
        <w:rPr>
          <w:rFonts w:ascii="仿宋" w:eastAsia="仿宋" w:hAnsi="仿宋"/>
          <w:color w:val="000000" w:themeColor="text1"/>
          <w:sz w:val="32"/>
          <w:szCs w:val="32"/>
        </w:rPr>
      </w:pPr>
    </w:p>
    <w:p w:rsidR="004B5572" w:rsidRDefault="006649AE">
      <w:pPr>
        <w:spacing w:line="600" w:lineRule="exact"/>
        <w:ind w:firstLine="630"/>
        <w:rPr>
          <w:rFonts w:ascii="仿宋" w:eastAsia="仿宋" w:hAnsi="仿宋"/>
          <w:color w:val="000000" w:themeColor="text1"/>
          <w:sz w:val="32"/>
          <w:szCs w:val="32"/>
        </w:rPr>
      </w:pPr>
      <w:r>
        <w:rPr>
          <w:rFonts w:ascii="仿宋" w:eastAsia="仿宋" w:hAnsi="仿宋"/>
          <w:color w:val="000000" w:themeColor="text1"/>
          <w:sz w:val="32"/>
          <w:szCs w:val="32"/>
        </w:rPr>
        <w:t>供应商名称（盖章）：</w:t>
      </w:r>
    </w:p>
    <w:p w:rsidR="004B5572" w:rsidRDefault="006649AE">
      <w:pPr>
        <w:spacing w:line="600" w:lineRule="exact"/>
        <w:ind w:firstLine="630"/>
        <w:rPr>
          <w:rFonts w:ascii="仿宋" w:eastAsia="仿宋" w:hAnsi="仿宋"/>
          <w:color w:val="000000" w:themeColor="text1"/>
          <w:sz w:val="32"/>
          <w:szCs w:val="32"/>
        </w:rPr>
      </w:pPr>
      <w:r>
        <w:rPr>
          <w:rFonts w:ascii="仿宋" w:eastAsia="仿宋" w:hAnsi="仿宋"/>
          <w:color w:val="000000" w:themeColor="text1"/>
          <w:sz w:val="32"/>
          <w:szCs w:val="32"/>
        </w:rPr>
        <w:t>法定代表人、负责人、自然人或授权代表(签字</w:t>
      </w:r>
      <w:r>
        <w:rPr>
          <w:rFonts w:ascii="仿宋" w:eastAsia="仿宋" w:hAnsi="仿宋" w:hint="eastAsia"/>
          <w:color w:val="000000" w:themeColor="text1"/>
          <w:sz w:val="32"/>
          <w:szCs w:val="32"/>
        </w:rPr>
        <w:t>或盖章</w:t>
      </w:r>
      <w:r>
        <w:rPr>
          <w:rFonts w:ascii="仿宋" w:eastAsia="仿宋" w:hAnsi="仿宋"/>
          <w:color w:val="000000" w:themeColor="text1"/>
          <w:sz w:val="32"/>
          <w:szCs w:val="32"/>
        </w:rPr>
        <w:t>)：</w:t>
      </w:r>
    </w:p>
    <w:p w:rsidR="004B5572" w:rsidRDefault="006649AE">
      <w:pPr>
        <w:spacing w:line="600" w:lineRule="exact"/>
        <w:ind w:firstLine="630"/>
        <w:rPr>
          <w:rFonts w:ascii="仿宋" w:eastAsia="仿宋" w:hAnsi="仿宋"/>
          <w:color w:val="000000" w:themeColor="text1"/>
          <w:sz w:val="32"/>
          <w:szCs w:val="32"/>
        </w:rPr>
      </w:pPr>
      <w:r>
        <w:rPr>
          <w:rFonts w:ascii="仿宋" w:eastAsia="仿宋" w:hAnsi="仿宋"/>
          <w:color w:val="000000" w:themeColor="text1"/>
          <w:sz w:val="32"/>
          <w:szCs w:val="32"/>
        </w:rPr>
        <w:t>日期：</w:t>
      </w:r>
      <w:r>
        <w:rPr>
          <w:rFonts w:ascii="仿宋" w:eastAsia="仿宋" w:hAnsi="仿宋" w:hint="eastAsia"/>
          <w:color w:val="000000" w:themeColor="text1"/>
          <w:sz w:val="32"/>
          <w:szCs w:val="32"/>
        </w:rPr>
        <w:t xml:space="preserve">   </w:t>
      </w:r>
      <w:r>
        <w:rPr>
          <w:rFonts w:ascii="宋体" w:eastAsia="宋体" w:hAnsi="宋体" w:cs="宋体" w:hint="eastAsia"/>
          <w:color w:val="000000" w:themeColor="text1"/>
          <w:sz w:val="32"/>
          <w:szCs w:val="32"/>
        </w:rPr>
        <w:t>  </w:t>
      </w:r>
      <w:r>
        <w:rPr>
          <w:rFonts w:ascii="仿宋" w:eastAsia="仿宋" w:hAnsi="仿宋"/>
          <w:color w:val="000000" w:themeColor="text1"/>
          <w:sz w:val="32"/>
          <w:szCs w:val="32"/>
        </w:rPr>
        <w:t>年</w:t>
      </w:r>
      <w:r>
        <w:rPr>
          <w:rFonts w:ascii="宋体" w:eastAsia="宋体" w:hAnsi="宋体" w:cs="宋体" w:hint="eastAsia"/>
          <w:color w:val="000000" w:themeColor="text1"/>
          <w:sz w:val="32"/>
          <w:szCs w:val="32"/>
        </w:rPr>
        <w:t>  </w:t>
      </w:r>
      <w:r>
        <w:rPr>
          <w:rFonts w:ascii="仿宋" w:eastAsia="仿宋" w:hAnsi="仿宋"/>
          <w:color w:val="000000" w:themeColor="text1"/>
          <w:sz w:val="32"/>
          <w:szCs w:val="32"/>
        </w:rPr>
        <w:t xml:space="preserve">   </w:t>
      </w:r>
      <w:r>
        <w:rPr>
          <w:rFonts w:ascii="仿宋" w:eastAsia="仿宋" w:hAnsi="仿宋" w:hint="eastAsia"/>
          <w:color w:val="000000" w:themeColor="text1"/>
          <w:sz w:val="32"/>
          <w:szCs w:val="32"/>
        </w:rPr>
        <w:t xml:space="preserve"> </w:t>
      </w:r>
      <w:r>
        <w:rPr>
          <w:rFonts w:ascii="仿宋" w:eastAsia="仿宋" w:hAnsi="仿宋"/>
          <w:color w:val="000000" w:themeColor="text1"/>
          <w:sz w:val="32"/>
          <w:szCs w:val="32"/>
        </w:rPr>
        <w:t xml:space="preserve"> 月</w:t>
      </w:r>
      <w:r>
        <w:rPr>
          <w:rFonts w:ascii="宋体" w:eastAsia="宋体" w:hAnsi="宋体" w:cs="宋体" w:hint="eastAsia"/>
          <w:color w:val="000000" w:themeColor="text1"/>
          <w:sz w:val="32"/>
          <w:szCs w:val="32"/>
        </w:rPr>
        <w:t> </w:t>
      </w:r>
      <w:r>
        <w:rPr>
          <w:rFonts w:ascii="仿宋" w:eastAsia="仿宋" w:hAnsi="仿宋"/>
          <w:color w:val="000000" w:themeColor="text1"/>
          <w:sz w:val="32"/>
          <w:szCs w:val="32"/>
        </w:rPr>
        <w:t xml:space="preserve">   </w:t>
      </w:r>
      <w:r>
        <w:rPr>
          <w:rFonts w:ascii="仿宋" w:eastAsia="仿宋" w:hAnsi="仿宋" w:hint="eastAsia"/>
          <w:color w:val="000000" w:themeColor="text1"/>
          <w:sz w:val="32"/>
          <w:szCs w:val="32"/>
        </w:rPr>
        <w:t xml:space="preserve"> </w:t>
      </w:r>
      <w:r>
        <w:rPr>
          <w:rFonts w:ascii="仿宋" w:eastAsia="仿宋" w:hAnsi="仿宋"/>
          <w:color w:val="000000" w:themeColor="text1"/>
          <w:sz w:val="32"/>
          <w:szCs w:val="32"/>
        </w:rPr>
        <w:t xml:space="preserve"> </w:t>
      </w:r>
      <w:r>
        <w:rPr>
          <w:rFonts w:ascii="宋体" w:eastAsia="宋体" w:hAnsi="宋体" w:cs="宋体" w:hint="eastAsia"/>
          <w:color w:val="000000" w:themeColor="text1"/>
          <w:sz w:val="32"/>
          <w:szCs w:val="32"/>
        </w:rPr>
        <w:t> </w:t>
      </w:r>
      <w:r>
        <w:rPr>
          <w:rFonts w:ascii="仿宋" w:eastAsia="仿宋" w:hAnsi="仿宋"/>
          <w:color w:val="000000" w:themeColor="text1"/>
          <w:sz w:val="32"/>
          <w:szCs w:val="32"/>
        </w:rPr>
        <w:t>日</w:t>
      </w:r>
    </w:p>
    <w:p w:rsidR="004B5572" w:rsidRDefault="004B5572">
      <w:pPr>
        <w:spacing w:line="600" w:lineRule="exact"/>
        <w:ind w:firstLine="630"/>
        <w:rPr>
          <w:rFonts w:ascii="仿宋" w:eastAsia="仿宋" w:hAnsi="仿宋"/>
          <w:color w:val="000000" w:themeColor="text1"/>
          <w:sz w:val="32"/>
          <w:szCs w:val="32"/>
        </w:rPr>
      </w:pPr>
    </w:p>
    <w:p w:rsidR="004B5572" w:rsidRDefault="006649AE">
      <w:pPr>
        <w:spacing w:line="600" w:lineRule="exact"/>
        <w:ind w:firstLine="630"/>
        <w:rPr>
          <w:rFonts w:ascii="仿宋" w:eastAsia="仿宋" w:hAnsi="仿宋"/>
          <w:color w:val="000000" w:themeColor="text1"/>
          <w:sz w:val="32"/>
          <w:szCs w:val="32"/>
        </w:rPr>
      </w:pPr>
      <w:r>
        <w:rPr>
          <w:rFonts w:ascii="仿宋" w:eastAsia="仿宋" w:hAnsi="仿宋"/>
          <w:color w:val="000000" w:themeColor="text1"/>
          <w:sz w:val="32"/>
          <w:szCs w:val="32"/>
        </w:rPr>
        <w:t>注：1</w:t>
      </w:r>
      <w:r>
        <w:rPr>
          <w:rFonts w:ascii="仿宋" w:eastAsia="仿宋" w:hAnsi="仿宋" w:hint="eastAsia"/>
          <w:color w:val="000000" w:themeColor="text1"/>
          <w:sz w:val="32"/>
          <w:szCs w:val="32"/>
        </w:rPr>
        <w:t>、</w:t>
      </w:r>
      <w:r>
        <w:rPr>
          <w:rFonts w:ascii="仿宋" w:eastAsia="仿宋" w:hAnsi="仿宋"/>
          <w:color w:val="000000" w:themeColor="text1"/>
          <w:sz w:val="32"/>
          <w:szCs w:val="32"/>
        </w:rPr>
        <w:t>供应商须在响应文件中按此模板提供承诺函，未提供视为未实质性响应采购文件要求，按无效投标处理。</w:t>
      </w:r>
    </w:p>
    <w:p w:rsidR="004B5572" w:rsidRDefault="006649AE">
      <w:pPr>
        <w:spacing w:line="600" w:lineRule="exact"/>
        <w:ind w:firstLine="630"/>
        <w:rPr>
          <w:rFonts w:ascii="仿宋" w:eastAsia="仿宋" w:hAnsi="仿宋"/>
          <w:color w:val="000000" w:themeColor="text1"/>
          <w:sz w:val="32"/>
          <w:szCs w:val="32"/>
        </w:rPr>
      </w:pPr>
      <w:r>
        <w:rPr>
          <w:rFonts w:ascii="仿宋" w:eastAsia="仿宋" w:hAnsi="仿宋"/>
          <w:color w:val="000000" w:themeColor="text1"/>
          <w:sz w:val="32"/>
          <w:szCs w:val="32"/>
        </w:rPr>
        <w:t>2</w:t>
      </w:r>
      <w:r>
        <w:rPr>
          <w:rFonts w:ascii="仿宋" w:eastAsia="仿宋" w:hAnsi="仿宋" w:hint="eastAsia"/>
          <w:color w:val="000000" w:themeColor="text1"/>
          <w:sz w:val="32"/>
          <w:szCs w:val="32"/>
        </w:rPr>
        <w:t>、</w:t>
      </w:r>
      <w:r>
        <w:rPr>
          <w:rFonts w:ascii="仿宋" w:eastAsia="仿宋" w:hAnsi="仿宋"/>
          <w:color w:val="000000" w:themeColor="text1"/>
          <w:sz w:val="32"/>
          <w:szCs w:val="32"/>
        </w:rPr>
        <w:t>供应商的法定代表人或者授权代表的签字</w:t>
      </w:r>
      <w:r>
        <w:rPr>
          <w:rFonts w:ascii="仿宋" w:eastAsia="仿宋" w:hAnsi="仿宋" w:hint="eastAsia"/>
          <w:color w:val="000000" w:themeColor="text1"/>
          <w:sz w:val="32"/>
          <w:szCs w:val="32"/>
        </w:rPr>
        <w:t>或盖章</w:t>
      </w:r>
      <w:r>
        <w:rPr>
          <w:rFonts w:ascii="仿宋" w:eastAsia="仿宋" w:hAnsi="仿宋"/>
          <w:color w:val="000000" w:themeColor="text1"/>
          <w:sz w:val="32"/>
          <w:szCs w:val="32"/>
        </w:rPr>
        <w:t>应真实、有效，如由授权代表签字的，应提供“法定代表人授权书”。</w:t>
      </w:r>
    </w:p>
    <w:p w:rsidR="004B5572" w:rsidRDefault="004B5572">
      <w:pPr>
        <w:spacing w:line="600" w:lineRule="exact"/>
        <w:ind w:firstLine="630"/>
        <w:rPr>
          <w:rFonts w:eastAsia="仿宋_GB2312" w:hAnsi="仿宋_GB2312"/>
          <w:color w:val="000000" w:themeColor="text1"/>
          <w:sz w:val="32"/>
          <w:szCs w:val="32"/>
        </w:rPr>
      </w:pPr>
    </w:p>
    <w:p w:rsidR="004B5572" w:rsidRDefault="004B5572">
      <w:pPr>
        <w:pStyle w:val="afe"/>
        <w:rPr>
          <w:color w:val="000000" w:themeColor="text1"/>
        </w:rPr>
      </w:pPr>
    </w:p>
    <w:p w:rsidR="004B5572" w:rsidRDefault="004B5572">
      <w:pPr>
        <w:pStyle w:val="afe"/>
        <w:rPr>
          <w:color w:val="000000" w:themeColor="text1"/>
        </w:rPr>
      </w:pPr>
    </w:p>
    <w:p w:rsidR="004B5572" w:rsidRDefault="004B5572">
      <w:pPr>
        <w:pStyle w:val="afe"/>
        <w:rPr>
          <w:color w:val="000000" w:themeColor="text1"/>
        </w:rPr>
      </w:pPr>
    </w:p>
    <w:p w:rsidR="004B5572" w:rsidRDefault="004B5572">
      <w:pPr>
        <w:pStyle w:val="afe"/>
        <w:rPr>
          <w:color w:val="000000" w:themeColor="text1"/>
        </w:rPr>
      </w:pPr>
    </w:p>
    <w:p w:rsidR="004B5572" w:rsidRDefault="004B5572">
      <w:pPr>
        <w:pStyle w:val="afe"/>
        <w:rPr>
          <w:color w:val="000000" w:themeColor="text1"/>
        </w:rPr>
      </w:pPr>
    </w:p>
    <w:p w:rsidR="004B5572" w:rsidRDefault="004B5572">
      <w:pPr>
        <w:pStyle w:val="afe"/>
        <w:rPr>
          <w:color w:val="000000" w:themeColor="text1"/>
        </w:rPr>
      </w:pPr>
    </w:p>
    <w:bookmarkEnd w:id="103"/>
    <w:bookmarkEnd w:id="104"/>
    <w:p w:rsidR="004B5572" w:rsidRDefault="004B5572">
      <w:pPr>
        <w:pStyle w:val="3"/>
        <w:spacing w:line="560" w:lineRule="exact"/>
        <w:rPr>
          <w:rFonts w:ascii="仿宋" w:eastAsia="仿宋" w:hAnsi="仿宋" w:cs="仿宋"/>
          <w:b/>
          <w:bCs/>
          <w:color w:val="000000" w:themeColor="text1"/>
          <w:sz w:val="28"/>
          <w:szCs w:val="28"/>
        </w:rPr>
      </w:pPr>
    </w:p>
    <w:p w:rsidR="004B5572" w:rsidRDefault="006649AE">
      <w:pPr>
        <w:pStyle w:val="3"/>
        <w:spacing w:line="560" w:lineRule="exact"/>
        <w:rPr>
          <w:rFonts w:ascii="仿宋" w:eastAsia="仿宋" w:hAnsi="仿宋" w:cs="仿宋"/>
          <w:b/>
          <w:color w:val="000000" w:themeColor="text1"/>
          <w:sz w:val="28"/>
          <w:szCs w:val="28"/>
          <w:lang w:val="en-US"/>
        </w:rPr>
      </w:pPr>
      <w:r>
        <w:rPr>
          <w:rFonts w:ascii="仿宋" w:eastAsia="仿宋" w:hAnsi="仿宋" w:cs="仿宋" w:hint="eastAsia"/>
          <w:b/>
          <w:bCs/>
          <w:color w:val="000000" w:themeColor="text1"/>
          <w:sz w:val="28"/>
          <w:szCs w:val="28"/>
        </w:rPr>
        <w:lastRenderedPageBreak/>
        <w:t>附件</w:t>
      </w:r>
      <w:r>
        <w:rPr>
          <w:rFonts w:ascii="仿宋" w:eastAsia="仿宋" w:hAnsi="仿宋" w:cs="仿宋" w:hint="eastAsia"/>
          <w:b/>
          <w:bCs/>
          <w:color w:val="000000" w:themeColor="text1"/>
          <w:sz w:val="28"/>
          <w:szCs w:val="28"/>
          <w:lang w:val="en-US"/>
        </w:rPr>
        <w:t>6：</w:t>
      </w:r>
      <w:r>
        <w:rPr>
          <w:rFonts w:ascii="仿宋" w:eastAsia="仿宋" w:hAnsi="仿宋" w:cs="仿宋" w:hint="eastAsia"/>
          <w:b/>
          <w:color w:val="000000" w:themeColor="text1"/>
          <w:sz w:val="28"/>
          <w:szCs w:val="28"/>
          <w:lang w:val="en-US"/>
        </w:rPr>
        <w:t>投标</w:t>
      </w:r>
      <w:r>
        <w:rPr>
          <w:rFonts w:ascii="仿宋" w:eastAsia="仿宋" w:hAnsi="仿宋" w:cs="仿宋" w:hint="eastAsia"/>
          <w:b/>
          <w:color w:val="000000" w:themeColor="text1"/>
          <w:sz w:val="28"/>
          <w:szCs w:val="28"/>
        </w:rPr>
        <w:t>报价明细表</w:t>
      </w:r>
    </w:p>
    <w:p w:rsidR="004B5572" w:rsidRDefault="006649AE">
      <w:pPr>
        <w:spacing w:before="120" w:after="120" w:line="560" w:lineRule="exact"/>
        <w:jc w:val="center"/>
        <w:outlineLvl w:val="1"/>
        <w:rPr>
          <w:rFonts w:ascii="仿宋" w:eastAsia="仿宋" w:hAnsi="仿宋" w:cs="仿宋"/>
          <w:sz w:val="28"/>
          <w:szCs w:val="28"/>
        </w:rPr>
      </w:pPr>
      <w:bookmarkStart w:id="106" w:name="_Toc12625"/>
      <w:bookmarkStart w:id="107" w:name="_Toc23462"/>
      <w:bookmarkStart w:id="108" w:name="_Toc24127"/>
      <w:r>
        <w:rPr>
          <w:rFonts w:ascii="仿宋" w:eastAsia="仿宋" w:hAnsi="仿宋" w:cs="仿宋" w:hint="eastAsia"/>
          <w:b/>
          <w:bCs/>
          <w:sz w:val="28"/>
          <w:szCs w:val="28"/>
        </w:rPr>
        <w:t>投标报价明细表</w:t>
      </w:r>
      <w:bookmarkEnd w:id="106"/>
      <w:bookmarkEnd w:id="107"/>
      <w:bookmarkEnd w:id="108"/>
    </w:p>
    <w:p w:rsidR="004B5572" w:rsidRDefault="006649AE">
      <w:pPr>
        <w:spacing w:line="560" w:lineRule="exact"/>
        <w:ind w:firstLine="843"/>
        <w:rPr>
          <w:rFonts w:ascii="仿宋" w:eastAsia="仿宋" w:hAnsi="仿宋" w:cs="仿宋"/>
          <w:b/>
          <w:bCs/>
          <w:sz w:val="28"/>
          <w:szCs w:val="28"/>
        </w:rPr>
      </w:pPr>
      <w:r>
        <w:rPr>
          <w:rFonts w:ascii="仿宋" w:eastAsia="仿宋" w:hAnsi="仿宋" w:cs="仿宋" w:hint="eastAsia"/>
          <w:b/>
          <w:bCs/>
          <w:sz w:val="28"/>
          <w:szCs w:val="28"/>
        </w:rPr>
        <w:t xml:space="preserve">                              </w:t>
      </w:r>
      <w:r>
        <w:rPr>
          <w:rFonts w:ascii="仿宋" w:eastAsia="仿宋" w:hAnsi="仿宋" w:cs="仿宋" w:hint="eastAsia"/>
          <w:sz w:val="28"/>
          <w:szCs w:val="28"/>
          <w:lang w:bidi="ar"/>
        </w:rPr>
        <w:t>报价单位：人民币，元</w:t>
      </w:r>
    </w:p>
    <w:tbl>
      <w:tblPr>
        <w:tblW w:w="9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1938"/>
        <w:gridCol w:w="1973"/>
        <w:gridCol w:w="1711"/>
        <w:gridCol w:w="1974"/>
      </w:tblGrid>
      <w:tr w:rsidR="004B5572">
        <w:trPr>
          <w:trHeight w:val="774"/>
          <w:jc w:val="center"/>
        </w:trPr>
        <w:tc>
          <w:tcPr>
            <w:tcW w:w="1416" w:type="dxa"/>
            <w:tcBorders>
              <w:top w:val="single" w:sz="4" w:space="0" w:color="auto"/>
              <w:left w:val="single" w:sz="4" w:space="0" w:color="auto"/>
              <w:bottom w:val="single" w:sz="4" w:space="0" w:color="auto"/>
              <w:right w:val="single" w:sz="4" w:space="0" w:color="auto"/>
            </w:tcBorders>
          </w:tcPr>
          <w:p w:rsidR="004B5572" w:rsidRDefault="006649AE">
            <w:pPr>
              <w:spacing w:line="560" w:lineRule="exact"/>
              <w:jc w:val="center"/>
              <w:rPr>
                <w:rFonts w:ascii="仿宋" w:eastAsia="仿宋" w:hAnsi="仿宋" w:cs="仿宋"/>
                <w:bCs/>
                <w:sz w:val="24"/>
              </w:rPr>
            </w:pPr>
            <w:r>
              <w:rPr>
                <w:rFonts w:ascii="仿宋" w:eastAsia="仿宋" w:hAnsi="仿宋" w:cs="仿宋" w:hint="eastAsia"/>
                <w:bCs/>
                <w:sz w:val="24"/>
              </w:rPr>
              <w:t>序号</w:t>
            </w:r>
          </w:p>
        </w:tc>
        <w:tc>
          <w:tcPr>
            <w:tcW w:w="1938" w:type="dxa"/>
            <w:tcBorders>
              <w:top w:val="single" w:sz="4" w:space="0" w:color="auto"/>
              <w:left w:val="single" w:sz="4" w:space="0" w:color="auto"/>
              <w:bottom w:val="single" w:sz="4" w:space="0" w:color="auto"/>
              <w:right w:val="single" w:sz="4" w:space="0" w:color="auto"/>
            </w:tcBorders>
            <w:vAlign w:val="center"/>
          </w:tcPr>
          <w:p w:rsidR="004B5572" w:rsidRDefault="006649AE">
            <w:pPr>
              <w:spacing w:line="560" w:lineRule="exact"/>
              <w:jc w:val="center"/>
              <w:rPr>
                <w:rFonts w:ascii="仿宋" w:eastAsia="仿宋" w:hAnsi="仿宋" w:cs="仿宋"/>
                <w:bCs/>
                <w:sz w:val="24"/>
              </w:rPr>
            </w:pPr>
            <w:r>
              <w:rPr>
                <w:rFonts w:ascii="仿宋" w:eastAsia="仿宋" w:hAnsi="仿宋" w:cs="仿宋" w:hint="eastAsia"/>
                <w:bCs/>
                <w:sz w:val="24"/>
              </w:rPr>
              <w:t>名称</w:t>
            </w:r>
          </w:p>
        </w:tc>
        <w:tc>
          <w:tcPr>
            <w:tcW w:w="1973" w:type="dxa"/>
            <w:tcBorders>
              <w:top w:val="single" w:sz="4" w:space="0" w:color="auto"/>
              <w:left w:val="single" w:sz="4" w:space="0" w:color="auto"/>
              <w:bottom w:val="single" w:sz="4" w:space="0" w:color="auto"/>
              <w:right w:val="single" w:sz="4" w:space="0" w:color="auto"/>
            </w:tcBorders>
            <w:vAlign w:val="center"/>
          </w:tcPr>
          <w:p w:rsidR="004B5572" w:rsidRDefault="006649AE">
            <w:pPr>
              <w:spacing w:line="560" w:lineRule="exact"/>
              <w:jc w:val="center"/>
              <w:rPr>
                <w:rFonts w:ascii="仿宋" w:eastAsia="仿宋" w:hAnsi="仿宋" w:cs="仿宋"/>
                <w:bCs/>
                <w:sz w:val="24"/>
              </w:rPr>
            </w:pPr>
            <w:r>
              <w:rPr>
                <w:rFonts w:ascii="仿宋" w:eastAsia="仿宋" w:hAnsi="仿宋" w:cs="仿宋" w:hint="eastAsia"/>
                <w:bCs/>
                <w:sz w:val="24"/>
              </w:rPr>
              <w:t>单价（元/年）</w:t>
            </w:r>
          </w:p>
        </w:tc>
        <w:tc>
          <w:tcPr>
            <w:tcW w:w="1711" w:type="dxa"/>
            <w:tcBorders>
              <w:top w:val="single" w:sz="4" w:space="0" w:color="auto"/>
              <w:left w:val="single" w:sz="4" w:space="0" w:color="auto"/>
              <w:bottom w:val="single" w:sz="4" w:space="0" w:color="auto"/>
              <w:right w:val="single" w:sz="4" w:space="0" w:color="auto"/>
            </w:tcBorders>
            <w:vAlign w:val="center"/>
          </w:tcPr>
          <w:p w:rsidR="004B5572" w:rsidRDefault="006649AE">
            <w:pPr>
              <w:spacing w:line="560" w:lineRule="exact"/>
              <w:jc w:val="center"/>
              <w:rPr>
                <w:rFonts w:ascii="仿宋" w:eastAsia="仿宋" w:hAnsi="仿宋" w:cs="仿宋"/>
                <w:bCs/>
                <w:sz w:val="24"/>
              </w:rPr>
            </w:pPr>
            <w:r>
              <w:rPr>
                <w:rFonts w:ascii="仿宋" w:eastAsia="仿宋" w:hAnsi="仿宋" w:cs="仿宋" w:hint="eastAsia"/>
                <w:bCs/>
                <w:sz w:val="24"/>
              </w:rPr>
              <w:t>合价</w:t>
            </w:r>
          </w:p>
        </w:tc>
        <w:tc>
          <w:tcPr>
            <w:tcW w:w="1974" w:type="dxa"/>
            <w:tcBorders>
              <w:top w:val="single" w:sz="4" w:space="0" w:color="auto"/>
              <w:left w:val="single" w:sz="4" w:space="0" w:color="auto"/>
              <w:bottom w:val="single" w:sz="4" w:space="0" w:color="auto"/>
              <w:right w:val="single" w:sz="4" w:space="0" w:color="auto"/>
            </w:tcBorders>
            <w:vAlign w:val="center"/>
          </w:tcPr>
          <w:p w:rsidR="004B5572" w:rsidRDefault="006649AE">
            <w:pPr>
              <w:spacing w:line="560" w:lineRule="exact"/>
              <w:jc w:val="center"/>
              <w:rPr>
                <w:rFonts w:ascii="仿宋" w:eastAsia="仿宋" w:hAnsi="仿宋" w:cs="仿宋"/>
                <w:bCs/>
                <w:sz w:val="24"/>
              </w:rPr>
            </w:pPr>
            <w:r>
              <w:rPr>
                <w:rFonts w:ascii="仿宋" w:eastAsia="仿宋" w:hAnsi="仿宋" w:cs="仿宋" w:hint="eastAsia"/>
                <w:bCs/>
                <w:sz w:val="24"/>
              </w:rPr>
              <w:t>备注</w:t>
            </w:r>
          </w:p>
        </w:tc>
      </w:tr>
      <w:tr w:rsidR="004B5572">
        <w:trPr>
          <w:trHeight w:val="774"/>
          <w:jc w:val="center"/>
        </w:trPr>
        <w:tc>
          <w:tcPr>
            <w:tcW w:w="1416" w:type="dxa"/>
            <w:tcBorders>
              <w:top w:val="single" w:sz="4" w:space="0" w:color="auto"/>
              <w:left w:val="single" w:sz="4" w:space="0" w:color="auto"/>
              <w:bottom w:val="single" w:sz="4" w:space="0" w:color="auto"/>
              <w:right w:val="single" w:sz="4" w:space="0" w:color="auto"/>
            </w:tcBorders>
          </w:tcPr>
          <w:p w:rsidR="004B5572" w:rsidRDefault="006649AE">
            <w:pPr>
              <w:spacing w:line="560" w:lineRule="exact"/>
              <w:jc w:val="center"/>
              <w:rPr>
                <w:rFonts w:ascii="仿宋" w:eastAsia="仿宋" w:hAnsi="仿宋" w:cs="仿宋"/>
                <w:bCs/>
                <w:sz w:val="24"/>
              </w:rPr>
            </w:pPr>
            <w:r>
              <w:rPr>
                <w:rFonts w:ascii="仿宋" w:eastAsia="仿宋" w:hAnsi="仿宋" w:cs="仿宋" w:hint="eastAsia"/>
                <w:bCs/>
                <w:sz w:val="24"/>
              </w:rPr>
              <w:t>1</w:t>
            </w:r>
          </w:p>
        </w:tc>
        <w:tc>
          <w:tcPr>
            <w:tcW w:w="1938" w:type="dxa"/>
            <w:tcBorders>
              <w:top w:val="single" w:sz="4" w:space="0" w:color="auto"/>
              <w:left w:val="single" w:sz="4" w:space="0" w:color="auto"/>
              <w:bottom w:val="single" w:sz="4" w:space="0" w:color="auto"/>
              <w:right w:val="single" w:sz="4" w:space="0" w:color="auto"/>
            </w:tcBorders>
          </w:tcPr>
          <w:p w:rsidR="004B5572" w:rsidRDefault="006649AE">
            <w:pPr>
              <w:spacing w:line="560" w:lineRule="exact"/>
              <w:rPr>
                <w:rFonts w:ascii="仿宋" w:eastAsia="仿宋" w:hAnsi="仿宋" w:cs="仿宋"/>
                <w:bCs/>
                <w:sz w:val="24"/>
              </w:rPr>
            </w:pPr>
            <w:r>
              <w:rPr>
                <w:rFonts w:ascii="仿宋" w:eastAsia="仿宋" w:hAnsi="仿宋" w:cs="仿宋" w:hint="eastAsia"/>
                <w:bCs/>
                <w:sz w:val="24"/>
              </w:rPr>
              <w:t>南校区清运费</w:t>
            </w:r>
          </w:p>
        </w:tc>
        <w:tc>
          <w:tcPr>
            <w:tcW w:w="1973" w:type="dxa"/>
            <w:tcBorders>
              <w:top w:val="single" w:sz="4" w:space="0" w:color="auto"/>
              <w:left w:val="single" w:sz="4" w:space="0" w:color="auto"/>
              <w:bottom w:val="single" w:sz="4" w:space="0" w:color="auto"/>
              <w:right w:val="single" w:sz="4" w:space="0" w:color="auto"/>
            </w:tcBorders>
          </w:tcPr>
          <w:p w:rsidR="004B5572" w:rsidRDefault="004B5572">
            <w:pPr>
              <w:spacing w:line="560" w:lineRule="exact"/>
              <w:rPr>
                <w:rFonts w:ascii="仿宋" w:eastAsia="仿宋" w:hAnsi="仿宋" w:cs="仿宋"/>
                <w:bCs/>
                <w:sz w:val="24"/>
              </w:rPr>
            </w:pPr>
          </w:p>
        </w:tc>
        <w:tc>
          <w:tcPr>
            <w:tcW w:w="1711" w:type="dxa"/>
            <w:tcBorders>
              <w:top w:val="single" w:sz="4" w:space="0" w:color="auto"/>
              <w:left w:val="single" w:sz="4" w:space="0" w:color="auto"/>
              <w:bottom w:val="single" w:sz="4" w:space="0" w:color="auto"/>
              <w:right w:val="single" w:sz="4" w:space="0" w:color="auto"/>
            </w:tcBorders>
          </w:tcPr>
          <w:p w:rsidR="004B5572" w:rsidRDefault="004B5572">
            <w:pPr>
              <w:spacing w:line="560" w:lineRule="exact"/>
              <w:rPr>
                <w:rFonts w:ascii="仿宋" w:eastAsia="仿宋" w:hAnsi="仿宋" w:cs="仿宋"/>
                <w:bCs/>
                <w:sz w:val="24"/>
              </w:rPr>
            </w:pPr>
          </w:p>
        </w:tc>
        <w:tc>
          <w:tcPr>
            <w:tcW w:w="1974" w:type="dxa"/>
            <w:tcBorders>
              <w:top w:val="single" w:sz="4" w:space="0" w:color="auto"/>
              <w:left w:val="single" w:sz="4" w:space="0" w:color="auto"/>
              <w:bottom w:val="single" w:sz="4" w:space="0" w:color="auto"/>
              <w:right w:val="single" w:sz="4" w:space="0" w:color="auto"/>
            </w:tcBorders>
          </w:tcPr>
          <w:p w:rsidR="004B5572" w:rsidRDefault="004B5572">
            <w:pPr>
              <w:spacing w:line="560" w:lineRule="exact"/>
              <w:rPr>
                <w:rFonts w:ascii="仿宋" w:eastAsia="仿宋" w:hAnsi="仿宋" w:cs="仿宋"/>
                <w:bCs/>
                <w:sz w:val="24"/>
              </w:rPr>
            </w:pPr>
          </w:p>
        </w:tc>
      </w:tr>
      <w:tr w:rsidR="004B5572">
        <w:trPr>
          <w:trHeight w:val="774"/>
          <w:jc w:val="center"/>
        </w:trPr>
        <w:tc>
          <w:tcPr>
            <w:tcW w:w="1416" w:type="dxa"/>
            <w:tcBorders>
              <w:top w:val="single" w:sz="4" w:space="0" w:color="auto"/>
              <w:left w:val="single" w:sz="4" w:space="0" w:color="auto"/>
              <w:bottom w:val="single" w:sz="4" w:space="0" w:color="auto"/>
              <w:right w:val="single" w:sz="4" w:space="0" w:color="auto"/>
            </w:tcBorders>
          </w:tcPr>
          <w:p w:rsidR="004B5572" w:rsidRDefault="006649AE">
            <w:pPr>
              <w:spacing w:line="560" w:lineRule="exact"/>
              <w:jc w:val="center"/>
              <w:rPr>
                <w:rFonts w:ascii="宋体" w:hAnsi="宋体" w:cs="宋体"/>
                <w:bCs/>
                <w:szCs w:val="21"/>
              </w:rPr>
            </w:pPr>
            <w:r>
              <w:rPr>
                <w:rFonts w:ascii="宋体" w:hAnsi="宋体" w:cs="宋体" w:hint="eastAsia"/>
                <w:bCs/>
                <w:szCs w:val="21"/>
              </w:rPr>
              <w:t>2</w:t>
            </w:r>
          </w:p>
        </w:tc>
        <w:tc>
          <w:tcPr>
            <w:tcW w:w="1938" w:type="dxa"/>
            <w:tcBorders>
              <w:top w:val="single" w:sz="4" w:space="0" w:color="auto"/>
              <w:left w:val="single" w:sz="4" w:space="0" w:color="auto"/>
              <w:bottom w:val="single" w:sz="4" w:space="0" w:color="auto"/>
              <w:right w:val="single" w:sz="4" w:space="0" w:color="auto"/>
            </w:tcBorders>
          </w:tcPr>
          <w:p w:rsidR="004B5572" w:rsidRDefault="006649AE">
            <w:pPr>
              <w:spacing w:line="560" w:lineRule="exact"/>
              <w:rPr>
                <w:rFonts w:ascii="宋体" w:hAnsi="宋体" w:cs="宋体"/>
                <w:bCs/>
                <w:szCs w:val="21"/>
              </w:rPr>
            </w:pPr>
            <w:r>
              <w:rPr>
                <w:rFonts w:ascii="宋体" w:hAnsi="宋体" w:cs="宋体" w:hint="eastAsia"/>
                <w:bCs/>
                <w:szCs w:val="21"/>
              </w:rPr>
              <w:t>北校区清运费</w:t>
            </w:r>
          </w:p>
        </w:tc>
        <w:tc>
          <w:tcPr>
            <w:tcW w:w="1973" w:type="dxa"/>
            <w:tcBorders>
              <w:top w:val="single" w:sz="4" w:space="0" w:color="auto"/>
              <w:left w:val="single" w:sz="4" w:space="0" w:color="auto"/>
              <w:bottom w:val="single" w:sz="4" w:space="0" w:color="auto"/>
              <w:right w:val="single" w:sz="4" w:space="0" w:color="auto"/>
            </w:tcBorders>
          </w:tcPr>
          <w:p w:rsidR="004B5572" w:rsidRDefault="004B5572">
            <w:pPr>
              <w:spacing w:line="560" w:lineRule="exact"/>
              <w:rPr>
                <w:rFonts w:ascii="宋体" w:hAnsi="宋体" w:cs="宋体"/>
                <w:bCs/>
                <w:szCs w:val="21"/>
              </w:rPr>
            </w:pPr>
          </w:p>
        </w:tc>
        <w:tc>
          <w:tcPr>
            <w:tcW w:w="1711" w:type="dxa"/>
            <w:tcBorders>
              <w:top w:val="single" w:sz="4" w:space="0" w:color="auto"/>
              <w:left w:val="single" w:sz="4" w:space="0" w:color="auto"/>
              <w:bottom w:val="single" w:sz="4" w:space="0" w:color="auto"/>
              <w:right w:val="single" w:sz="4" w:space="0" w:color="auto"/>
            </w:tcBorders>
          </w:tcPr>
          <w:p w:rsidR="004B5572" w:rsidRDefault="004B5572">
            <w:pPr>
              <w:spacing w:line="560" w:lineRule="exact"/>
              <w:rPr>
                <w:rFonts w:ascii="宋体" w:hAnsi="宋体" w:cs="宋体"/>
                <w:bCs/>
                <w:szCs w:val="21"/>
              </w:rPr>
            </w:pPr>
          </w:p>
        </w:tc>
        <w:tc>
          <w:tcPr>
            <w:tcW w:w="1974" w:type="dxa"/>
            <w:tcBorders>
              <w:top w:val="single" w:sz="4" w:space="0" w:color="auto"/>
              <w:left w:val="single" w:sz="4" w:space="0" w:color="auto"/>
              <w:bottom w:val="single" w:sz="4" w:space="0" w:color="auto"/>
              <w:right w:val="single" w:sz="4" w:space="0" w:color="auto"/>
            </w:tcBorders>
          </w:tcPr>
          <w:p w:rsidR="004B5572" w:rsidRDefault="006649AE">
            <w:pPr>
              <w:spacing w:line="560" w:lineRule="exact"/>
              <w:rPr>
                <w:rFonts w:ascii="宋体" w:hAnsi="宋体" w:cs="宋体"/>
                <w:bCs/>
                <w:szCs w:val="21"/>
              </w:rPr>
            </w:pPr>
            <w:r>
              <w:rPr>
                <w:rFonts w:ascii="宋体" w:hAnsi="宋体" w:cs="宋体" w:hint="eastAsia"/>
                <w:bCs/>
                <w:szCs w:val="21"/>
              </w:rPr>
              <w:t>新校区</w:t>
            </w:r>
          </w:p>
        </w:tc>
      </w:tr>
      <w:tr w:rsidR="004B5572">
        <w:trPr>
          <w:trHeight w:val="786"/>
          <w:jc w:val="center"/>
        </w:trPr>
        <w:tc>
          <w:tcPr>
            <w:tcW w:w="1416" w:type="dxa"/>
            <w:tcBorders>
              <w:top w:val="single" w:sz="4" w:space="0" w:color="auto"/>
              <w:left w:val="single" w:sz="4" w:space="0" w:color="auto"/>
              <w:bottom w:val="single" w:sz="4" w:space="0" w:color="auto"/>
              <w:right w:val="single" w:sz="4" w:space="0" w:color="auto"/>
            </w:tcBorders>
          </w:tcPr>
          <w:p w:rsidR="004B5572" w:rsidRDefault="006649AE">
            <w:pPr>
              <w:spacing w:line="560" w:lineRule="exact"/>
              <w:jc w:val="center"/>
              <w:rPr>
                <w:rFonts w:ascii="宋体" w:hAnsi="宋体" w:cs="宋体"/>
                <w:bCs/>
                <w:szCs w:val="21"/>
              </w:rPr>
            </w:pPr>
            <w:r>
              <w:rPr>
                <w:rFonts w:ascii="宋体" w:hAnsi="宋体" w:cs="宋体" w:hint="eastAsia"/>
                <w:bCs/>
                <w:szCs w:val="21"/>
              </w:rPr>
              <w:t>3</w:t>
            </w:r>
          </w:p>
        </w:tc>
        <w:tc>
          <w:tcPr>
            <w:tcW w:w="1938" w:type="dxa"/>
            <w:tcBorders>
              <w:top w:val="single" w:sz="4" w:space="0" w:color="auto"/>
              <w:left w:val="single" w:sz="4" w:space="0" w:color="auto"/>
              <w:bottom w:val="single" w:sz="4" w:space="0" w:color="auto"/>
              <w:right w:val="single" w:sz="4" w:space="0" w:color="auto"/>
            </w:tcBorders>
          </w:tcPr>
          <w:p w:rsidR="004B5572" w:rsidRDefault="006649AE">
            <w:pPr>
              <w:spacing w:line="560" w:lineRule="exact"/>
              <w:rPr>
                <w:rFonts w:ascii="宋体" w:hAnsi="宋体" w:cs="宋体"/>
                <w:bCs/>
                <w:szCs w:val="21"/>
              </w:rPr>
            </w:pPr>
            <w:r>
              <w:rPr>
                <w:rFonts w:ascii="宋体" w:hAnsi="宋体" w:cs="宋体" w:hint="eastAsia"/>
                <w:bCs/>
                <w:szCs w:val="21"/>
              </w:rPr>
              <w:t>清运费合计</w:t>
            </w:r>
          </w:p>
        </w:tc>
        <w:tc>
          <w:tcPr>
            <w:tcW w:w="1973" w:type="dxa"/>
            <w:tcBorders>
              <w:top w:val="single" w:sz="4" w:space="0" w:color="auto"/>
              <w:left w:val="single" w:sz="4" w:space="0" w:color="auto"/>
              <w:bottom w:val="single" w:sz="4" w:space="0" w:color="auto"/>
              <w:right w:val="single" w:sz="4" w:space="0" w:color="auto"/>
            </w:tcBorders>
          </w:tcPr>
          <w:p w:rsidR="004B5572" w:rsidRDefault="004B5572">
            <w:pPr>
              <w:spacing w:line="560" w:lineRule="exact"/>
              <w:rPr>
                <w:rFonts w:ascii="宋体" w:hAnsi="宋体" w:cs="宋体"/>
                <w:bCs/>
                <w:szCs w:val="21"/>
              </w:rPr>
            </w:pPr>
          </w:p>
        </w:tc>
        <w:tc>
          <w:tcPr>
            <w:tcW w:w="1711" w:type="dxa"/>
            <w:tcBorders>
              <w:top w:val="single" w:sz="4" w:space="0" w:color="auto"/>
              <w:left w:val="single" w:sz="4" w:space="0" w:color="auto"/>
              <w:bottom w:val="single" w:sz="4" w:space="0" w:color="auto"/>
              <w:right w:val="single" w:sz="4" w:space="0" w:color="auto"/>
            </w:tcBorders>
          </w:tcPr>
          <w:p w:rsidR="004B5572" w:rsidRDefault="004B5572">
            <w:pPr>
              <w:spacing w:line="560" w:lineRule="exact"/>
              <w:rPr>
                <w:rFonts w:ascii="宋体" w:hAnsi="宋体" w:cs="宋体"/>
                <w:bCs/>
                <w:szCs w:val="21"/>
              </w:rPr>
            </w:pPr>
          </w:p>
        </w:tc>
        <w:tc>
          <w:tcPr>
            <w:tcW w:w="1974" w:type="dxa"/>
            <w:tcBorders>
              <w:top w:val="single" w:sz="4" w:space="0" w:color="auto"/>
              <w:left w:val="single" w:sz="4" w:space="0" w:color="auto"/>
              <w:bottom w:val="single" w:sz="4" w:space="0" w:color="auto"/>
              <w:right w:val="single" w:sz="4" w:space="0" w:color="auto"/>
            </w:tcBorders>
          </w:tcPr>
          <w:p w:rsidR="004B5572" w:rsidRDefault="004B5572">
            <w:pPr>
              <w:spacing w:line="560" w:lineRule="exact"/>
              <w:rPr>
                <w:rFonts w:ascii="宋体" w:hAnsi="宋体" w:cs="宋体"/>
                <w:bCs/>
                <w:szCs w:val="21"/>
              </w:rPr>
            </w:pPr>
          </w:p>
        </w:tc>
      </w:tr>
    </w:tbl>
    <w:p w:rsidR="004B5572" w:rsidRDefault="004B5572">
      <w:pPr>
        <w:spacing w:line="560" w:lineRule="exact"/>
        <w:ind w:firstLine="560"/>
        <w:rPr>
          <w:rFonts w:ascii="仿宋" w:eastAsia="仿宋" w:hAnsi="仿宋" w:cs="仿宋"/>
          <w:sz w:val="28"/>
          <w:szCs w:val="28"/>
        </w:rPr>
      </w:pPr>
    </w:p>
    <w:p w:rsidR="004B5572" w:rsidRDefault="006649AE">
      <w:pPr>
        <w:spacing w:line="560" w:lineRule="exact"/>
        <w:ind w:firstLine="560"/>
        <w:rPr>
          <w:rFonts w:ascii="仿宋" w:eastAsia="仿宋" w:hAnsi="仿宋" w:cs="仿宋"/>
          <w:sz w:val="28"/>
          <w:szCs w:val="28"/>
          <w:u w:val="single"/>
        </w:rPr>
      </w:pPr>
      <w:r>
        <w:rPr>
          <w:rFonts w:ascii="仿宋" w:eastAsia="仿宋" w:hAnsi="仿宋" w:cs="仿宋" w:hint="eastAsia"/>
          <w:sz w:val="28"/>
          <w:szCs w:val="28"/>
        </w:rPr>
        <w:t>填写要求：</w:t>
      </w:r>
      <w:r>
        <w:rPr>
          <w:rFonts w:ascii="仿宋" w:eastAsia="仿宋" w:hAnsi="仿宋" w:cs="仿宋" w:hint="eastAsia"/>
          <w:sz w:val="28"/>
          <w:szCs w:val="28"/>
          <w:u w:val="single"/>
        </w:rPr>
        <w:t>※1.报价明细表，供应商应严格按照表格要求逐项填写，如不按以上要求填写，视为没有实质性响应采购文件。</w:t>
      </w:r>
    </w:p>
    <w:p w:rsidR="004B5572" w:rsidRDefault="006649AE">
      <w:pPr>
        <w:spacing w:line="560" w:lineRule="exact"/>
        <w:ind w:firstLine="1120"/>
        <w:rPr>
          <w:rFonts w:ascii="仿宋" w:eastAsia="仿宋" w:hAnsi="仿宋" w:cs="仿宋"/>
          <w:sz w:val="28"/>
          <w:szCs w:val="28"/>
        </w:rPr>
      </w:pPr>
      <w:r>
        <w:rPr>
          <w:rFonts w:ascii="仿宋" w:eastAsia="仿宋" w:hAnsi="仿宋" w:cs="仿宋" w:hint="eastAsia"/>
          <w:sz w:val="28"/>
          <w:szCs w:val="28"/>
        </w:rPr>
        <w:t>2.所有价格以人民币表示。</w:t>
      </w:r>
    </w:p>
    <w:p w:rsidR="004B5572" w:rsidRDefault="006649AE">
      <w:pPr>
        <w:spacing w:line="560" w:lineRule="exact"/>
        <w:ind w:firstLine="1120"/>
        <w:rPr>
          <w:rFonts w:ascii="仿宋" w:eastAsia="仿宋" w:hAnsi="仿宋" w:cs="仿宋"/>
          <w:sz w:val="28"/>
          <w:szCs w:val="28"/>
        </w:rPr>
      </w:pPr>
      <w:r>
        <w:rPr>
          <w:rFonts w:ascii="仿宋" w:eastAsia="仿宋" w:hAnsi="仿宋" w:cs="仿宋" w:hint="eastAsia"/>
          <w:sz w:val="28"/>
          <w:szCs w:val="28"/>
        </w:rPr>
        <w:t>3.若总价与单价不符，以单价为准。</w:t>
      </w:r>
    </w:p>
    <w:p w:rsidR="004B5572" w:rsidRDefault="006649AE">
      <w:pPr>
        <w:spacing w:line="560" w:lineRule="exact"/>
        <w:ind w:firstLine="1120"/>
        <w:rPr>
          <w:rFonts w:ascii="仿宋" w:eastAsia="仿宋" w:hAnsi="仿宋" w:cs="仿宋"/>
          <w:spacing w:val="-1"/>
          <w:sz w:val="28"/>
          <w:szCs w:val="28"/>
        </w:rPr>
      </w:pPr>
      <w:r>
        <w:rPr>
          <w:rFonts w:ascii="仿宋" w:eastAsia="仿宋" w:hAnsi="仿宋" w:cs="仿宋" w:hint="eastAsia"/>
          <w:sz w:val="28"/>
          <w:szCs w:val="28"/>
        </w:rPr>
        <w:t>4.报价中包含中标所有费用。</w:t>
      </w:r>
    </w:p>
    <w:p w:rsidR="004B5572" w:rsidRDefault="006649AE">
      <w:pPr>
        <w:pStyle w:val="ab"/>
        <w:tabs>
          <w:tab w:val="left" w:pos="4881"/>
        </w:tabs>
        <w:spacing w:line="560" w:lineRule="exact"/>
        <w:ind w:firstLine="3336"/>
        <w:rPr>
          <w:rFonts w:ascii="仿宋" w:eastAsia="仿宋" w:hAnsi="仿宋" w:cs="仿宋"/>
          <w:spacing w:val="-1"/>
          <w:sz w:val="28"/>
          <w:szCs w:val="28"/>
        </w:rPr>
      </w:pPr>
      <w:r>
        <w:rPr>
          <w:rFonts w:ascii="仿宋" w:eastAsia="仿宋" w:hAnsi="仿宋" w:cs="仿宋" w:hint="eastAsia"/>
          <w:spacing w:val="-1"/>
          <w:sz w:val="28"/>
          <w:szCs w:val="28"/>
        </w:rPr>
        <w:t>供应商名称（盖章）:</w:t>
      </w:r>
      <w:r>
        <w:rPr>
          <w:rFonts w:ascii="仿宋" w:eastAsia="仿宋" w:hAnsi="仿宋" w:cs="仿宋" w:hint="eastAsia"/>
          <w:spacing w:val="-1"/>
          <w:sz w:val="28"/>
          <w:szCs w:val="28"/>
          <w:u w:val="single"/>
        </w:rPr>
        <w:t xml:space="preserve">                </w:t>
      </w:r>
      <w:r>
        <w:rPr>
          <w:rFonts w:ascii="仿宋" w:eastAsia="仿宋" w:hAnsi="仿宋" w:cs="仿宋" w:hint="eastAsia"/>
          <w:spacing w:val="-1"/>
          <w:sz w:val="28"/>
          <w:szCs w:val="28"/>
        </w:rPr>
        <w:t xml:space="preserve"> </w:t>
      </w:r>
    </w:p>
    <w:p w:rsidR="004B5572" w:rsidRDefault="006649AE">
      <w:pPr>
        <w:pStyle w:val="ab"/>
        <w:tabs>
          <w:tab w:val="left" w:pos="4881"/>
        </w:tabs>
        <w:spacing w:line="560" w:lineRule="exact"/>
        <w:ind w:firstLine="556"/>
        <w:rPr>
          <w:rFonts w:ascii="仿宋" w:eastAsia="仿宋" w:hAnsi="仿宋" w:cs="仿宋"/>
          <w:spacing w:val="-1"/>
          <w:sz w:val="28"/>
          <w:szCs w:val="28"/>
        </w:rPr>
      </w:pPr>
      <w:r>
        <w:rPr>
          <w:rFonts w:ascii="仿宋" w:eastAsia="仿宋" w:hAnsi="仿宋" w:cs="仿宋" w:hint="eastAsia"/>
          <w:spacing w:val="-1"/>
          <w:sz w:val="28"/>
          <w:szCs w:val="28"/>
        </w:rPr>
        <w:t>法定代表人或其委托代理人（签字或盖章）:</w:t>
      </w:r>
      <w:r>
        <w:rPr>
          <w:rFonts w:ascii="仿宋" w:eastAsia="仿宋" w:hAnsi="仿宋" w:cs="仿宋" w:hint="eastAsia"/>
          <w:spacing w:val="-1"/>
          <w:sz w:val="28"/>
          <w:szCs w:val="28"/>
          <w:u w:val="single"/>
        </w:rPr>
        <w:t xml:space="preserve">                 </w:t>
      </w:r>
    </w:p>
    <w:p w:rsidR="004B5572" w:rsidRDefault="006649AE">
      <w:pPr>
        <w:pStyle w:val="ab"/>
        <w:spacing w:line="560" w:lineRule="exact"/>
        <w:ind w:firstLine="5040"/>
        <w:rPr>
          <w:rFonts w:ascii="仿宋" w:eastAsia="仿宋" w:hAnsi="仿宋" w:cs="仿宋"/>
          <w:sz w:val="28"/>
          <w:szCs w:val="28"/>
        </w:rPr>
      </w:pP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4B5572" w:rsidRDefault="004B5572">
      <w:pPr>
        <w:pStyle w:val="26"/>
        <w:spacing w:line="560" w:lineRule="exact"/>
        <w:ind w:left="0" w:firstLine="0"/>
        <w:rPr>
          <w:rFonts w:ascii="仿宋" w:eastAsia="仿宋" w:hAnsi="仿宋" w:cs="仿宋"/>
          <w:b/>
          <w:color w:val="000000" w:themeColor="text1"/>
          <w:sz w:val="28"/>
          <w:szCs w:val="28"/>
          <w:lang w:eastAsia="zh-CN"/>
        </w:rPr>
      </w:pPr>
    </w:p>
    <w:p w:rsidR="004B5572" w:rsidRDefault="004B5572">
      <w:pPr>
        <w:pStyle w:val="26"/>
        <w:spacing w:line="560" w:lineRule="exact"/>
        <w:ind w:left="0" w:firstLine="0"/>
        <w:rPr>
          <w:rFonts w:ascii="仿宋" w:eastAsia="仿宋" w:hAnsi="仿宋" w:cs="仿宋"/>
          <w:b/>
          <w:color w:val="000000" w:themeColor="text1"/>
          <w:sz w:val="28"/>
          <w:szCs w:val="28"/>
          <w:lang w:eastAsia="zh-CN"/>
        </w:rPr>
      </w:pPr>
    </w:p>
    <w:p w:rsidR="004B5572" w:rsidRDefault="004B5572">
      <w:pPr>
        <w:pStyle w:val="26"/>
        <w:spacing w:line="560" w:lineRule="exact"/>
        <w:ind w:left="0" w:firstLine="0"/>
        <w:rPr>
          <w:rFonts w:ascii="仿宋" w:eastAsia="仿宋" w:hAnsi="仿宋" w:cs="仿宋"/>
          <w:b/>
          <w:color w:val="000000" w:themeColor="text1"/>
          <w:sz w:val="28"/>
          <w:szCs w:val="28"/>
          <w:lang w:eastAsia="zh-CN"/>
        </w:rPr>
      </w:pPr>
    </w:p>
    <w:p w:rsidR="004B5572" w:rsidRDefault="006649AE">
      <w:pPr>
        <w:widowControl/>
        <w:jc w:val="left"/>
      </w:pPr>
      <w:r>
        <w:rPr>
          <w:rFonts w:ascii="仿宋" w:eastAsia="仿宋" w:hAnsi="仿宋" w:cs="仿宋" w:hint="eastAsia"/>
          <w:b/>
          <w:color w:val="000000" w:themeColor="text1"/>
          <w:sz w:val="28"/>
          <w:szCs w:val="28"/>
        </w:rPr>
        <w:t>附件7：</w:t>
      </w:r>
      <w:r>
        <w:rPr>
          <w:rFonts w:ascii="仿宋" w:eastAsia="仿宋" w:hAnsi="仿宋" w:cs="仿宋"/>
          <w:color w:val="000000"/>
          <w:sz w:val="28"/>
          <w:szCs w:val="28"/>
          <w:lang w:bidi="ar"/>
        </w:rPr>
        <w:t>服务人员岗位</w:t>
      </w:r>
      <w:r>
        <w:rPr>
          <w:rFonts w:ascii="仿宋" w:eastAsia="仿宋" w:hAnsi="仿宋" w:cs="仿宋" w:hint="eastAsia"/>
          <w:color w:val="000000"/>
          <w:sz w:val="28"/>
          <w:szCs w:val="28"/>
          <w:lang w:bidi="ar"/>
        </w:rPr>
        <w:t>及物资配备</w:t>
      </w:r>
      <w:r>
        <w:rPr>
          <w:rFonts w:ascii="仿宋" w:eastAsia="仿宋" w:hAnsi="仿宋" w:cs="仿宋"/>
          <w:color w:val="000000"/>
          <w:sz w:val="28"/>
          <w:szCs w:val="28"/>
          <w:lang w:bidi="ar"/>
        </w:rPr>
        <w:t>响应表</w:t>
      </w:r>
    </w:p>
    <w:p w:rsidR="004B5572" w:rsidRDefault="004B5572">
      <w:pPr>
        <w:widowControl/>
        <w:ind w:firstLineChars="1000" w:firstLine="2811"/>
        <w:jc w:val="left"/>
        <w:rPr>
          <w:rFonts w:ascii="仿宋" w:eastAsia="仿宋" w:hAnsi="仿宋" w:cs="仿宋"/>
          <w:b/>
          <w:bCs/>
          <w:color w:val="000000"/>
          <w:sz w:val="28"/>
          <w:szCs w:val="28"/>
          <w:lang w:bidi="ar"/>
        </w:rPr>
      </w:pPr>
    </w:p>
    <w:p w:rsidR="004B5572" w:rsidRDefault="006649AE">
      <w:pPr>
        <w:widowControl/>
        <w:ind w:firstLineChars="1000" w:firstLine="2811"/>
        <w:jc w:val="left"/>
        <w:rPr>
          <w:rFonts w:ascii="仿宋" w:eastAsia="仿宋" w:hAnsi="仿宋" w:cs="仿宋"/>
          <w:b/>
          <w:bCs/>
          <w:color w:val="000000" w:themeColor="text1"/>
          <w:sz w:val="32"/>
          <w:szCs w:val="32"/>
        </w:rPr>
      </w:pPr>
      <w:r>
        <w:rPr>
          <w:rFonts w:ascii="仿宋" w:eastAsia="仿宋" w:hAnsi="仿宋" w:cs="仿宋"/>
          <w:b/>
          <w:bCs/>
          <w:color w:val="000000"/>
          <w:sz w:val="28"/>
          <w:szCs w:val="28"/>
          <w:lang w:bidi="ar"/>
        </w:rPr>
        <w:lastRenderedPageBreak/>
        <w:t>服务人员岗位响应表</w:t>
      </w:r>
    </w:p>
    <w:tbl>
      <w:tblPr>
        <w:tblW w:w="8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1506"/>
        <w:gridCol w:w="1856"/>
        <w:gridCol w:w="1892"/>
        <w:gridCol w:w="1974"/>
      </w:tblGrid>
      <w:tr w:rsidR="004B5572">
        <w:trPr>
          <w:jc w:val="center"/>
        </w:trPr>
        <w:tc>
          <w:tcPr>
            <w:tcW w:w="812" w:type="dxa"/>
            <w:tcBorders>
              <w:top w:val="single" w:sz="4" w:space="0" w:color="auto"/>
              <w:left w:val="single" w:sz="4" w:space="0" w:color="auto"/>
              <w:bottom w:val="single" w:sz="4" w:space="0" w:color="auto"/>
              <w:right w:val="single" w:sz="4" w:space="0" w:color="auto"/>
            </w:tcBorders>
            <w:vAlign w:val="center"/>
          </w:tcPr>
          <w:p w:rsidR="004B5572" w:rsidRDefault="006649AE">
            <w:pPr>
              <w:spacing w:line="560" w:lineRule="exact"/>
              <w:jc w:val="center"/>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序号</w:t>
            </w:r>
          </w:p>
        </w:tc>
        <w:tc>
          <w:tcPr>
            <w:tcW w:w="1506" w:type="dxa"/>
            <w:tcBorders>
              <w:top w:val="single" w:sz="4" w:space="0" w:color="auto"/>
              <w:left w:val="single" w:sz="4" w:space="0" w:color="auto"/>
              <w:bottom w:val="single" w:sz="4" w:space="0" w:color="auto"/>
              <w:right w:val="single" w:sz="4" w:space="0" w:color="auto"/>
            </w:tcBorders>
            <w:vAlign w:val="center"/>
          </w:tcPr>
          <w:p w:rsidR="004B5572" w:rsidRDefault="006649AE">
            <w:pPr>
              <w:spacing w:line="560" w:lineRule="exact"/>
              <w:jc w:val="center"/>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部门</w:t>
            </w:r>
          </w:p>
        </w:tc>
        <w:tc>
          <w:tcPr>
            <w:tcW w:w="1856" w:type="dxa"/>
            <w:tcBorders>
              <w:top w:val="single" w:sz="4" w:space="0" w:color="auto"/>
              <w:left w:val="single" w:sz="4" w:space="0" w:color="auto"/>
              <w:bottom w:val="single" w:sz="4" w:space="0" w:color="auto"/>
              <w:right w:val="single" w:sz="4" w:space="0" w:color="auto"/>
            </w:tcBorders>
            <w:vAlign w:val="center"/>
          </w:tcPr>
          <w:p w:rsidR="004B5572" w:rsidRDefault="006649AE">
            <w:pPr>
              <w:spacing w:line="560" w:lineRule="exact"/>
              <w:jc w:val="center"/>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岗位</w:t>
            </w:r>
          </w:p>
        </w:tc>
        <w:tc>
          <w:tcPr>
            <w:tcW w:w="1892" w:type="dxa"/>
            <w:tcBorders>
              <w:top w:val="single" w:sz="4" w:space="0" w:color="auto"/>
              <w:left w:val="single" w:sz="4" w:space="0" w:color="auto"/>
              <w:bottom w:val="single" w:sz="4" w:space="0" w:color="auto"/>
              <w:right w:val="single" w:sz="4" w:space="0" w:color="auto"/>
            </w:tcBorders>
            <w:vAlign w:val="center"/>
          </w:tcPr>
          <w:p w:rsidR="004B5572" w:rsidRDefault="006649AE">
            <w:pPr>
              <w:spacing w:line="560" w:lineRule="exact"/>
              <w:jc w:val="center"/>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岗位配备数量（人）</w:t>
            </w:r>
          </w:p>
        </w:tc>
        <w:tc>
          <w:tcPr>
            <w:tcW w:w="1974" w:type="dxa"/>
            <w:tcBorders>
              <w:top w:val="single" w:sz="4" w:space="0" w:color="auto"/>
              <w:left w:val="single" w:sz="4" w:space="0" w:color="auto"/>
              <w:bottom w:val="single" w:sz="4" w:space="0" w:color="auto"/>
              <w:right w:val="single" w:sz="4" w:space="0" w:color="auto"/>
            </w:tcBorders>
            <w:vAlign w:val="center"/>
          </w:tcPr>
          <w:p w:rsidR="004B5572" w:rsidRDefault="006649AE">
            <w:pPr>
              <w:spacing w:line="560" w:lineRule="exact"/>
              <w:jc w:val="center"/>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备注</w:t>
            </w:r>
          </w:p>
        </w:tc>
      </w:tr>
      <w:tr w:rsidR="004B5572">
        <w:trPr>
          <w:jc w:val="center"/>
        </w:trPr>
        <w:tc>
          <w:tcPr>
            <w:tcW w:w="812" w:type="dxa"/>
            <w:vMerge w:val="restart"/>
            <w:tcBorders>
              <w:top w:val="single" w:sz="4" w:space="0" w:color="auto"/>
              <w:left w:val="single" w:sz="4" w:space="0" w:color="auto"/>
              <w:right w:val="single" w:sz="4" w:space="0" w:color="auto"/>
            </w:tcBorders>
          </w:tcPr>
          <w:p w:rsidR="004B5572" w:rsidRDefault="006649AE">
            <w:pPr>
              <w:spacing w:line="560" w:lineRule="exact"/>
              <w:jc w:val="center"/>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1</w:t>
            </w:r>
          </w:p>
        </w:tc>
        <w:tc>
          <w:tcPr>
            <w:tcW w:w="1506" w:type="dxa"/>
            <w:vMerge w:val="restart"/>
            <w:tcBorders>
              <w:top w:val="single" w:sz="4" w:space="0" w:color="auto"/>
              <w:left w:val="single" w:sz="4" w:space="0" w:color="auto"/>
              <w:right w:val="single" w:sz="4" w:space="0" w:color="auto"/>
            </w:tcBorders>
          </w:tcPr>
          <w:p w:rsidR="004B5572" w:rsidRDefault="006649AE">
            <w:pPr>
              <w:spacing w:line="560" w:lineRule="exact"/>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管理部门</w:t>
            </w:r>
          </w:p>
        </w:tc>
        <w:tc>
          <w:tcPr>
            <w:tcW w:w="1856" w:type="dxa"/>
            <w:tcBorders>
              <w:top w:val="single" w:sz="4" w:space="0" w:color="auto"/>
              <w:left w:val="single" w:sz="4" w:space="0" w:color="auto"/>
              <w:bottom w:val="single" w:sz="4" w:space="0" w:color="auto"/>
              <w:right w:val="single" w:sz="4" w:space="0" w:color="auto"/>
            </w:tcBorders>
          </w:tcPr>
          <w:p w:rsidR="004B5572" w:rsidRDefault="006649AE">
            <w:pPr>
              <w:spacing w:line="560" w:lineRule="exact"/>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项目经理</w:t>
            </w:r>
          </w:p>
        </w:tc>
        <w:tc>
          <w:tcPr>
            <w:tcW w:w="1892" w:type="dxa"/>
            <w:tcBorders>
              <w:top w:val="single" w:sz="4" w:space="0" w:color="auto"/>
              <w:left w:val="single" w:sz="4" w:space="0" w:color="auto"/>
              <w:bottom w:val="single" w:sz="4" w:space="0" w:color="auto"/>
              <w:right w:val="single" w:sz="4" w:space="0" w:color="auto"/>
            </w:tcBorders>
          </w:tcPr>
          <w:p w:rsidR="004B5572" w:rsidRDefault="004B5572">
            <w:pPr>
              <w:spacing w:line="560" w:lineRule="exact"/>
              <w:rPr>
                <w:rFonts w:ascii="仿宋" w:eastAsia="仿宋" w:hAnsi="仿宋" w:cs="仿宋"/>
                <w:bCs/>
                <w:color w:val="000000" w:themeColor="text1"/>
                <w:sz w:val="28"/>
                <w:szCs w:val="28"/>
              </w:rPr>
            </w:pPr>
          </w:p>
        </w:tc>
        <w:tc>
          <w:tcPr>
            <w:tcW w:w="1974" w:type="dxa"/>
            <w:tcBorders>
              <w:top w:val="single" w:sz="4" w:space="0" w:color="auto"/>
              <w:left w:val="single" w:sz="4" w:space="0" w:color="auto"/>
              <w:bottom w:val="single" w:sz="4" w:space="0" w:color="auto"/>
              <w:right w:val="single" w:sz="4" w:space="0" w:color="auto"/>
            </w:tcBorders>
          </w:tcPr>
          <w:p w:rsidR="004B5572" w:rsidRDefault="004B5572">
            <w:pPr>
              <w:spacing w:line="560" w:lineRule="exact"/>
              <w:rPr>
                <w:rFonts w:ascii="仿宋" w:eastAsia="仿宋" w:hAnsi="仿宋" w:cs="仿宋"/>
                <w:bCs/>
                <w:color w:val="000000" w:themeColor="text1"/>
                <w:sz w:val="28"/>
                <w:szCs w:val="28"/>
              </w:rPr>
            </w:pPr>
          </w:p>
        </w:tc>
      </w:tr>
      <w:tr w:rsidR="004B5572">
        <w:trPr>
          <w:jc w:val="center"/>
        </w:trPr>
        <w:tc>
          <w:tcPr>
            <w:tcW w:w="812" w:type="dxa"/>
            <w:vMerge/>
            <w:tcBorders>
              <w:left w:val="single" w:sz="4" w:space="0" w:color="auto"/>
              <w:bottom w:val="single" w:sz="4" w:space="0" w:color="auto"/>
              <w:right w:val="single" w:sz="4" w:space="0" w:color="auto"/>
            </w:tcBorders>
          </w:tcPr>
          <w:p w:rsidR="004B5572" w:rsidRDefault="004B5572">
            <w:pPr>
              <w:spacing w:line="560" w:lineRule="exact"/>
              <w:jc w:val="center"/>
              <w:rPr>
                <w:rFonts w:ascii="仿宋" w:eastAsia="仿宋" w:hAnsi="仿宋" w:cs="仿宋"/>
                <w:bCs/>
                <w:color w:val="000000" w:themeColor="text1"/>
                <w:sz w:val="28"/>
                <w:szCs w:val="28"/>
              </w:rPr>
            </w:pPr>
          </w:p>
        </w:tc>
        <w:tc>
          <w:tcPr>
            <w:tcW w:w="1506" w:type="dxa"/>
            <w:vMerge/>
            <w:tcBorders>
              <w:left w:val="single" w:sz="4" w:space="0" w:color="auto"/>
              <w:bottom w:val="single" w:sz="4" w:space="0" w:color="auto"/>
              <w:right w:val="single" w:sz="4" w:space="0" w:color="auto"/>
            </w:tcBorders>
          </w:tcPr>
          <w:p w:rsidR="004B5572" w:rsidRDefault="004B5572">
            <w:pPr>
              <w:spacing w:line="560" w:lineRule="exact"/>
              <w:rPr>
                <w:rFonts w:ascii="仿宋" w:eastAsia="仿宋" w:hAnsi="仿宋" w:cs="仿宋"/>
                <w:bCs/>
                <w:color w:val="000000" w:themeColor="text1"/>
                <w:sz w:val="28"/>
                <w:szCs w:val="28"/>
              </w:rPr>
            </w:pPr>
          </w:p>
        </w:tc>
        <w:tc>
          <w:tcPr>
            <w:tcW w:w="1856" w:type="dxa"/>
            <w:tcBorders>
              <w:top w:val="single" w:sz="4" w:space="0" w:color="auto"/>
              <w:left w:val="single" w:sz="4" w:space="0" w:color="auto"/>
              <w:bottom w:val="single" w:sz="4" w:space="0" w:color="auto"/>
              <w:right w:val="single" w:sz="4" w:space="0" w:color="auto"/>
            </w:tcBorders>
          </w:tcPr>
          <w:p w:rsidR="004B5572" w:rsidRDefault="006649AE">
            <w:pPr>
              <w:spacing w:line="560" w:lineRule="exact"/>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项目主管（现场负责人）</w:t>
            </w:r>
          </w:p>
        </w:tc>
        <w:tc>
          <w:tcPr>
            <w:tcW w:w="1892" w:type="dxa"/>
            <w:tcBorders>
              <w:top w:val="single" w:sz="4" w:space="0" w:color="auto"/>
              <w:left w:val="single" w:sz="4" w:space="0" w:color="auto"/>
              <w:bottom w:val="single" w:sz="4" w:space="0" w:color="auto"/>
              <w:right w:val="single" w:sz="4" w:space="0" w:color="auto"/>
            </w:tcBorders>
          </w:tcPr>
          <w:p w:rsidR="004B5572" w:rsidRDefault="004B5572">
            <w:pPr>
              <w:spacing w:line="560" w:lineRule="exact"/>
              <w:rPr>
                <w:rFonts w:ascii="仿宋" w:eastAsia="仿宋" w:hAnsi="仿宋" w:cs="仿宋"/>
                <w:bCs/>
                <w:color w:val="000000" w:themeColor="text1"/>
                <w:sz w:val="28"/>
                <w:szCs w:val="28"/>
              </w:rPr>
            </w:pPr>
          </w:p>
        </w:tc>
        <w:tc>
          <w:tcPr>
            <w:tcW w:w="1974" w:type="dxa"/>
            <w:tcBorders>
              <w:top w:val="single" w:sz="4" w:space="0" w:color="auto"/>
              <w:left w:val="single" w:sz="4" w:space="0" w:color="auto"/>
              <w:bottom w:val="single" w:sz="4" w:space="0" w:color="auto"/>
              <w:right w:val="single" w:sz="4" w:space="0" w:color="auto"/>
            </w:tcBorders>
          </w:tcPr>
          <w:p w:rsidR="004B5572" w:rsidRDefault="004B5572">
            <w:pPr>
              <w:spacing w:line="560" w:lineRule="exact"/>
              <w:rPr>
                <w:rFonts w:ascii="仿宋" w:eastAsia="仿宋" w:hAnsi="仿宋" w:cs="仿宋"/>
                <w:bCs/>
                <w:color w:val="000000" w:themeColor="text1"/>
                <w:sz w:val="28"/>
                <w:szCs w:val="28"/>
              </w:rPr>
            </w:pPr>
          </w:p>
        </w:tc>
      </w:tr>
      <w:tr w:rsidR="004B5572">
        <w:trPr>
          <w:jc w:val="center"/>
        </w:trPr>
        <w:tc>
          <w:tcPr>
            <w:tcW w:w="812" w:type="dxa"/>
            <w:tcBorders>
              <w:left w:val="single" w:sz="4" w:space="0" w:color="auto"/>
              <w:bottom w:val="single" w:sz="4" w:space="0" w:color="auto"/>
              <w:right w:val="single" w:sz="4" w:space="0" w:color="auto"/>
            </w:tcBorders>
          </w:tcPr>
          <w:p w:rsidR="004B5572" w:rsidRDefault="004B5572">
            <w:pPr>
              <w:spacing w:line="560" w:lineRule="exact"/>
              <w:jc w:val="center"/>
              <w:rPr>
                <w:rFonts w:ascii="仿宋" w:eastAsia="仿宋" w:hAnsi="仿宋" w:cs="仿宋"/>
                <w:bCs/>
                <w:color w:val="000000" w:themeColor="text1"/>
                <w:sz w:val="28"/>
                <w:szCs w:val="28"/>
              </w:rPr>
            </w:pPr>
          </w:p>
        </w:tc>
        <w:tc>
          <w:tcPr>
            <w:tcW w:w="1506" w:type="dxa"/>
            <w:tcBorders>
              <w:left w:val="single" w:sz="4" w:space="0" w:color="auto"/>
              <w:bottom w:val="single" w:sz="4" w:space="0" w:color="auto"/>
              <w:right w:val="single" w:sz="4" w:space="0" w:color="auto"/>
            </w:tcBorders>
          </w:tcPr>
          <w:p w:rsidR="004B5572" w:rsidRDefault="004B5572">
            <w:pPr>
              <w:spacing w:line="560" w:lineRule="exact"/>
              <w:rPr>
                <w:rFonts w:ascii="仿宋" w:eastAsia="仿宋" w:hAnsi="仿宋" w:cs="仿宋"/>
                <w:bCs/>
                <w:color w:val="000000" w:themeColor="text1"/>
                <w:sz w:val="28"/>
                <w:szCs w:val="28"/>
              </w:rPr>
            </w:pPr>
          </w:p>
        </w:tc>
        <w:tc>
          <w:tcPr>
            <w:tcW w:w="1856" w:type="dxa"/>
            <w:tcBorders>
              <w:top w:val="single" w:sz="4" w:space="0" w:color="auto"/>
              <w:left w:val="single" w:sz="4" w:space="0" w:color="auto"/>
              <w:bottom w:val="single" w:sz="4" w:space="0" w:color="auto"/>
              <w:right w:val="single" w:sz="4" w:space="0" w:color="auto"/>
            </w:tcBorders>
          </w:tcPr>
          <w:p w:rsidR="004B5572" w:rsidRDefault="006649AE">
            <w:pPr>
              <w:spacing w:line="560" w:lineRule="exact"/>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w:t>
            </w:r>
          </w:p>
        </w:tc>
        <w:tc>
          <w:tcPr>
            <w:tcW w:w="1892" w:type="dxa"/>
            <w:tcBorders>
              <w:top w:val="single" w:sz="4" w:space="0" w:color="auto"/>
              <w:left w:val="single" w:sz="4" w:space="0" w:color="auto"/>
              <w:bottom w:val="single" w:sz="4" w:space="0" w:color="auto"/>
              <w:right w:val="single" w:sz="4" w:space="0" w:color="auto"/>
            </w:tcBorders>
          </w:tcPr>
          <w:p w:rsidR="004B5572" w:rsidRDefault="004B5572">
            <w:pPr>
              <w:spacing w:line="560" w:lineRule="exact"/>
              <w:rPr>
                <w:rFonts w:ascii="仿宋" w:eastAsia="仿宋" w:hAnsi="仿宋" w:cs="仿宋"/>
                <w:bCs/>
                <w:color w:val="000000" w:themeColor="text1"/>
                <w:sz w:val="28"/>
                <w:szCs w:val="28"/>
              </w:rPr>
            </w:pPr>
          </w:p>
        </w:tc>
        <w:tc>
          <w:tcPr>
            <w:tcW w:w="1974" w:type="dxa"/>
            <w:tcBorders>
              <w:top w:val="single" w:sz="4" w:space="0" w:color="auto"/>
              <w:left w:val="single" w:sz="4" w:space="0" w:color="auto"/>
              <w:bottom w:val="single" w:sz="4" w:space="0" w:color="auto"/>
              <w:right w:val="single" w:sz="4" w:space="0" w:color="auto"/>
            </w:tcBorders>
          </w:tcPr>
          <w:p w:rsidR="004B5572" w:rsidRDefault="004B5572">
            <w:pPr>
              <w:spacing w:line="560" w:lineRule="exact"/>
              <w:rPr>
                <w:rFonts w:ascii="仿宋" w:eastAsia="仿宋" w:hAnsi="仿宋" w:cs="仿宋"/>
                <w:bCs/>
                <w:color w:val="000000" w:themeColor="text1"/>
                <w:sz w:val="28"/>
                <w:szCs w:val="28"/>
              </w:rPr>
            </w:pPr>
          </w:p>
        </w:tc>
      </w:tr>
      <w:tr w:rsidR="004B5572">
        <w:trPr>
          <w:jc w:val="center"/>
        </w:trPr>
        <w:tc>
          <w:tcPr>
            <w:tcW w:w="812" w:type="dxa"/>
            <w:tcBorders>
              <w:top w:val="single" w:sz="4" w:space="0" w:color="auto"/>
              <w:left w:val="single" w:sz="4" w:space="0" w:color="auto"/>
              <w:bottom w:val="single" w:sz="4" w:space="0" w:color="auto"/>
              <w:right w:val="single" w:sz="4" w:space="0" w:color="auto"/>
            </w:tcBorders>
          </w:tcPr>
          <w:p w:rsidR="004B5572" w:rsidRDefault="006649AE">
            <w:pPr>
              <w:spacing w:line="560" w:lineRule="exact"/>
              <w:jc w:val="center"/>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2</w:t>
            </w:r>
          </w:p>
        </w:tc>
        <w:tc>
          <w:tcPr>
            <w:tcW w:w="1506" w:type="dxa"/>
            <w:tcBorders>
              <w:top w:val="single" w:sz="4" w:space="0" w:color="auto"/>
              <w:left w:val="single" w:sz="4" w:space="0" w:color="auto"/>
              <w:bottom w:val="single" w:sz="4" w:space="0" w:color="auto"/>
              <w:right w:val="single" w:sz="4" w:space="0" w:color="auto"/>
            </w:tcBorders>
          </w:tcPr>
          <w:p w:rsidR="004B5572" w:rsidRDefault="006649AE">
            <w:pPr>
              <w:spacing w:line="560" w:lineRule="exact"/>
              <w:rPr>
                <w:rFonts w:ascii="仿宋" w:eastAsia="仿宋" w:hAnsi="仿宋" w:cs="仿宋"/>
                <w:bCs/>
                <w:color w:val="000000" w:themeColor="text1"/>
                <w:sz w:val="28"/>
                <w:szCs w:val="28"/>
              </w:rPr>
            </w:pPr>
            <w:proofErr w:type="gramStart"/>
            <w:r>
              <w:rPr>
                <w:rFonts w:ascii="仿宋" w:eastAsia="仿宋" w:hAnsi="仿宋" w:cs="仿宋" w:hint="eastAsia"/>
                <w:bCs/>
                <w:color w:val="000000" w:themeColor="text1"/>
                <w:sz w:val="28"/>
                <w:szCs w:val="28"/>
              </w:rPr>
              <w:t>清运部</w:t>
            </w:r>
            <w:proofErr w:type="gramEnd"/>
          </w:p>
        </w:tc>
        <w:tc>
          <w:tcPr>
            <w:tcW w:w="1856" w:type="dxa"/>
            <w:tcBorders>
              <w:top w:val="single" w:sz="4" w:space="0" w:color="auto"/>
              <w:left w:val="single" w:sz="4" w:space="0" w:color="auto"/>
              <w:bottom w:val="single" w:sz="4" w:space="0" w:color="auto"/>
              <w:right w:val="single" w:sz="4" w:space="0" w:color="auto"/>
            </w:tcBorders>
          </w:tcPr>
          <w:p w:rsidR="004B5572" w:rsidRDefault="006649AE">
            <w:pPr>
              <w:spacing w:line="560" w:lineRule="exact"/>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清运人员</w:t>
            </w:r>
          </w:p>
        </w:tc>
        <w:tc>
          <w:tcPr>
            <w:tcW w:w="1892" w:type="dxa"/>
            <w:tcBorders>
              <w:top w:val="single" w:sz="4" w:space="0" w:color="auto"/>
              <w:left w:val="single" w:sz="4" w:space="0" w:color="auto"/>
              <w:bottom w:val="single" w:sz="4" w:space="0" w:color="auto"/>
              <w:right w:val="single" w:sz="4" w:space="0" w:color="auto"/>
            </w:tcBorders>
          </w:tcPr>
          <w:p w:rsidR="004B5572" w:rsidRDefault="004B5572">
            <w:pPr>
              <w:spacing w:line="560" w:lineRule="exact"/>
              <w:rPr>
                <w:rFonts w:ascii="仿宋" w:eastAsia="仿宋" w:hAnsi="仿宋" w:cs="仿宋"/>
                <w:bCs/>
                <w:color w:val="000000" w:themeColor="text1"/>
                <w:sz w:val="28"/>
                <w:szCs w:val="28"/>
              </w:rPr>
            </w:pPr>
          </w:p>
        </w:tc>
        <w:tc>
          <w:tcPr>
            <w:tcW w:w="1974" w:type="dxa"/>
            <w:tcBorders>
              <w:top w:val="single" w:sz="4" w:space="0" w:color="auto"/>
              <w:left w:val="single" w:sz="4" w:space="0" w:color="auto"/>
              <w:bottom w:val="single" w:sz="4" w:space="0" w:color="auto"/>
              <w:right w:val="single" w:sz="4" w:space="0" w:color="auto"/>
            </w:tcBorders>
          </w:tcPr>
          <w:p w:rsidR="004B5572" w:rsidRDefault="004B5572">
            <w:pPr>
              <w:spacing w:line="560" w:lineRule="exact"/>
              <w:rPr>
                <w:rFonts w:ascii="仿宋" w:eastAsia="仿宋" w:hAnsi="仿宋" w:cs="仿宋"/>
                <w:bCs/>
                <w:color w:val="000000" w:themeColor="text1"/>
                <w:sz w:val="28"/>
                <w:szCs w:val="28"/>
              </w:rPr>
            </w:pPr>
          </w:p>
        </w:tc>
      </w:tr>
      <w:tr w:rsidR="004B5572">
        <w:trPr>
          <w:jc w:val="center"/>
        </w:trPr>
        <w:tc>
          <w:tcPr>
            <w:tcW w:w="812" w:type="dxa"/>
            <w:tcBorders>
              <w:top w:val="single" w:sz="4" w:space="0" w:color="auto"/>
              <w:left w:val="single" w:sz="4" w:space="0" w:color="auto"/>
              <w:bottom w:val="single" w:sz="4" w:space="0" w:color="auto"/>
              <w:right w:val="single" w:sz="4" w:space="0" w:color="auto"/>
            </w:tcBorders>
          </w:tcPr>
          <w:p w:rsidR="004B5572" w:rsidRDefault="004B5572">
            <w:pPr>
              <w:spacing w:line="560" w:lineRule="exact"/>
              <w:jc w:val="center"/>
              <w:rPr>
                <w:rFonts w:ascii="仿宋" w:eastAsia="仿宋" w:hAnsi="仿宋" w:cs="仿宋"/>
                <w:bCs/>
                <w:color w:val="000000" w:themeColor="text1"/>
                <w:sz w:val="28"/>
                <w:szCs w:val="28"/>
              </w:rPr>
            </w:pPr>
          </w:p>
        </w:tc>
        <w:tc>
          <w:tcPr>
            <w:tcW w:w="1506" w:type="dxa"/>
            <w:tcBorders>
              <w:top w:val="single" w:sz="4" w:space="0" w:color="auto"/>
              <w:left w:val="single" w:sz="4" w:space="0" w:color="auto"/>
              <w:bottom w:val="single" w:sz="4" w:space="0" w:color="auto"/>
              <w:right w:val="single" w:sz="4" w:space="0" w:color="auto"/>
            </w:tcBorders>
          </w:tcPr>
          <w:p w:rsidR="004B5572" w:rsidRDefault="004B5572">
            <w:pPr>
              <w:spacing w:line="560" w:lineRule="exact"/>
              <w:rPr>
                <w:rFonts w:ascii="仿宋" w:eastAsia="仿宋" w:hAnsi="仿宋" w:cs="仿宋"/>
                <w:bCs/>
                <w:color w:val="000000" w:themeColor="text1"/>
                <w:sz w:val="28"/>
                <w:szCs w:val="28"/>
              </w:rPr>
            </w:pPr>
          </w:p>
        </w:tc>
        <w:tc>
          <w:tcPr>
            <w:tcW w:w="1856" w:type="dxa"/>
            <w:tcBorders>
              <w:top w:val="single" w:sz="4" w:space="0" w:color="auto"/>
              <w:left w:val="single" w:sz="4" w:space="0" w:color="auto"/>
              <w:bottom w:val="single" w:sz="4" w:space="0" w:color="auto"/>
              <w:right w:val="single" w:sz="4" w:space="0" w:color="auto"/>
            </w:tcBorders>
          </w:tcPr>
          <w:p w:rsidR="004B5572" w:rsidRDefault="004B5572">
            <w:pPr>
              <w:spacing w:line="560" w:lineRule="exact"/>
              <w:rPr>
                <w:rFonts w:ascii="仿宋" w:eastAsia="仿宋" w:hAnsi="仿宋" w:cs="仿宋"/>
                <w:bCs/>
                <w:color w:val="000000" w:themeColor="text1"/>
                <w:sz w:val="28"/>
                <w:szCs w:val="28"/>
              </w:rPr>
            </w:pPr>
          </w:p>
        </w:tc>
        <w:tc>
          <w:tcPr>
            <w:tcW w:w="1892" w:type="dxa"/>
            <w:tcBorders>
              <w:top w:val="single" w:sz="4" w:space="0" w:color="auto"/>
              <w:left w:val="single" w:sz="4" w:space="0" w:color="auto"/>
              <w:bottom w:val="single" w:sz="4" w:space="0" w:color="auto"/>
              <w:right w:val="single" w:sz="4" w:space="0" w:color="auto"/>
            </w:tcBorders>
          </w:tcPr>
          <w:p w:rsidR="004B5572" w:rsidRDefault="004B5572">
            <w:pPr>
              <w:spacing w:line="560" w:lineRule="exact"/>
              <w:rPr>
                <w:rFonts w:ascii="仿宋" w:eastAsia="仿宋" w:hAnsi="仿宋" w:cs="仿宋"/>
                <w:bCs/>
                <w:color w:val="000000" w:themeColor="text1"/>
                <w:sz w:val="28"/>
                <w:szCs w:val="28"/>
              </w:rPr>
            </w:pPr>
          </w:p>
        </w:tc>
        <w:tc>
          <w:tcPr>
            <w:tcW w:w="1974" w:type="dxa"/>
            <w:tcBorders>
              <w:top w:val="single" w:sz="4" w:space="0" w:color="auto"/>
              <w:left w:val="single" w:sz="4" w:space="0" w:color="auto"/>
              <w:bottom w:val="single" w:sz="4" w:space="0" w:color="auto"/>
              <w:right w:val="single" w:sz="4" w:space="0" w:color="auto"/>
            </w:tcBorders>
          </w:tcPr>
          <w:p w:rsidR="004B5572" w:rsidRDefault="004B5572">
            <w:pPr>
              <w:spacing w:line="560" w:lineRule="exact"/>
              <w:rPr>
                <w:rFonts w:ascii="仿宋" w:eastAsia="仿宋" w:hAnsi="仿宋" w:cs="仿宋"/>
                <w:bCs/>
                <w:color w:val="000000" w:themeColor="text1"/>
                <w:sz w:val="28"/>
                <w:szCs w:val="28"/>
              </w:rPr>
            </w:pPr>
          </w:p>
        </w:tc>
      </w:tr>
      <w:tr w:rsidR="004B5572">
        <w:trPr>
          <w:jc w:val="center"/>
        </w:trPr>
        <w:tc>
          <w:tcPr>
            <w:tcW w:w="812" w:type="dxa"/>
            <w:tcBorders>
              <w:top w:val="single" w:sz="4" w:space="0" w:color="auto"/>
              <w:left w:val="single" w:sz="4" w:space="0" w:color="auto"/>
              <w:bottom w:val="single" w:sz="4" w:space="0" w:color="auto"/>
              <w:right w:val="single" w:sz="4" w:space="0" w:color="auto"/>
            </w:tcBorders>
          </w:tcPr>
          <w:p w:rsidR="004B5572" w:rsidRDefault="004B5572">
            <w:pPr>
              <w:spacing w:line="560" w:lineRule="exact"/>
              <w:jc w:val="center"/>
              <w:rPr>
                <w:rFonts w:ascii="仿宋" w:eastAsia="仿宋" w:hAnsi="仿宋" w:cs="仿宋"/>
                <w:bCs/>
                <w:i/>
                <w:iCs/>
                <w:color w:val="000000" w:themeColor="text1"/>
                <w:sz w:val="28"/>
                <w:szCs w:val="28"/>
              </w:rPr>
            </w:pPr>
          </w:p>
        </w:tc>
        <w:tc>
          <w:tcPr>
            <w:tcW w:w="1506" w:type="dxa"/>
            <w:tcBorders>
              <w:top w:val="single" w:sz="4" w:space="0" w:color="auto"/>
              <w:left w:val="single" w:sz="4" w:space="0" w:color="auto"/>
              <w:bottom w:val="single" w:sz="4" w:space="0" w:color="auto"/>
              <w:right w:val="single" w:sz="4" w:space="0" w:color="auto"/>
            </w:tcBorders>
          </w:tcPr>
          <w:p w:rsidR="004B5572" w:rsidRDefault="004B5572">
            <w:pPr>
              <w:spacing w:line="560" w:lineRule="exact"/>
              <w:rPr>
                <w:rFonts w:ascii="仿宋" w:eastAsia="仿宋" w:hAnsi="仿宋" w:cs="仿宋"/>
                <w:bCs/>
                <w:color w:val="000000" w:themeColor="text1"/>
                <w:sz w:val="28"/>
                <w:szCs w:val="28"/>
              </w:rPr>
            </w:pPr>
          </w:p>
        </w:tc>
        <w:tc>
          <w:tcPr>
            <w:tcW w:w="1856" w:type="dxa"/>
            <w:tcBorders>
              <w:top w:val="single" w:sz="4" w:space="0" w:color="auto"/>
              <w:left w:val="single" w:sz="4" w:space="0" w:color="auto"/>
              <w:bottom w:val="single" w:sz="4" w:space="0" w:color="auto"/>
              <w:right w:val="single" w:sz="4" w:space="0" w:color="auto"/>
            </w:tcBorders>
          </w:tcPr>
          <w:p w:rsidR="004B5572" w:rsidRDefault="006649AE">
            <w:pPr>
              <w:spacing w:line="560" w:lineRule="exact"/>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w:t>
            </w:r>
          </w:p>
        </w:tc>
        <w:tc>
          <w:tcPr>
            <w:tcW w:w="1892" w:type="dxa"/>
            <w:tcBorders>
              <w:top w:val="single" w:sz="4" w:space="0" w:color="auto"/>
              <w:left w:val="single" w:sz="4" w:space="0" w:color="auto"/>
              <w:bottom w:val="single" w:sz="4" w:space="0" w:color="auto"/>
              <w:right w:val="single" w:sz="4" w:space="0" w:color="auto"/>
            </w:tcBorders>
          </w:tcPr>
          <w:p w:rsidR="004B5572" w:rsidRDefault="004B5572">
            <w:pPr>
              <w:spacing w:line="560" w:lineRule="exact"/>
              <w:rPr>
                <w:rFonts w:ascii="仿宋" w:eastAsia="仿宋" w:hAnsi="仿宋" w:cs="仿宋"/>
                <w:bCs/>
                <w:color w:val="000000" w:themeColor="text1"/>
                <w:sz w:val="28"/>
                <w:szCs w:val="28"/>
              </w:rPr>
            </w:pPr>
          </w:p>
        </w:tc>
        <w:tc>
          <w:tcPr>
            <w:tcW w:w="1974" w:type="dxa"/>
            <w:tcBorders>
              <w:top w:val="single" w:sz="4" w:space="0" w:color="auto"/>
              <w:left w:val="single" w:sz="4" w:space="0" w:color="auto"/>
              <w:bottom w:val="single" w:sz="4" w:space="0" w:color="auto"/>
              <w:right w:val="single" w:sz="4" w:space="0" w:color="auto"/>
            </w:tcBorders>
          </w:tcPr>
          <w:p w:rsidR="004B5572" w:rsidRDefault="004B5572">
            <w:pPr>
              <w:spacing w:line="560" w:lineRule="exact"/>
              <w:rPr>
                <w:rFonts w:ascii="仿宋" w:eastAsia="仿宋" w:hAnsi="仿宋" w:cs="仿宋"/>
                <w:bCs/>
                <w:color w:val="000000" w:themeColor="text1"/>
                <w:sz w:val="28"/>
                <w:szCs w:val="28"/>
              </w:rPr>
            </w:pPr>
          </w:p>
        </w:tc>
      </w:tr>
      <w:tr w:rsidR="004B5572">
        <w:trPr>
          <w:jc w:val="center"/>
        </w:trPr>
        <w:tc>
          <w:tcPr>
            <w:tcW w:w="812" w:type="dxa"/>
            <w:tcBorders>
              <w:top w:val="single" w:sz="4" w:space="0" w:color="auto"/>
              <w:left w:val="single" w:sz="4" w:space="0" w:color="auto"/>
              <w:bottom w:val="single" w:sz="4" w:space="0" w:color="auto"/>
              <w:right w:val="single" w:sz="4" w:space="0" w:color="auto"/>
            </w:tcBorders>
          </w:tcPr>
          <w:p w:rsidR="004B5572" w:rsidRDefault="004B5572">
            <w:pPr>
              <w:spacing w:line="560" w:lineRule="exact"/>
              <w:jc w:val="center"/>
              <w:rPr>
                <w:rFonts w:ascii="仿宋" w:eastAsia="仿宋" w:hAnsi="仿宋" w:cs="仿宋"/>
                <w:bCs/>
                <w:color w:val="000000" w:themeColor="text1"/>
                <w:sz w:val="28"/>
                <w:szCs w:val="28"/>
              </w:rPr>
            </w:pPr>
          </w:p>
        </w:tc>
        <w:tc>
          <w:tcPr>
            <w:tcW w:w="1506" w:type="dxa"/>
            <w:tcBorders>
              <w:top w:val="single" w:sz="4" w:space="0" w:color="auto"/>
              <w:left w:val="single" w:sz="4" w:space="0" w:color="auto"/>
              <w:bottom w:val="single" w:sz="4" w:space="0" w:color="auto"/>
              <w:right w:val="single" w:sz="4" w:space="0" w:color="auto"/>
            </w:tcBorders>
          </w:tcPr>
          <w:p w:rsidR="004B5572" w:rsidRDefault="004B5572">
            <w:pPr>
              <w:spacing w:line="560" w:lineRule="exact"/>
              <w:rPr>
                <w:rFonts w:ascii="仿宋" w:eastAsia="仿宋" w:hAnsi="仿宋" w:cs="仿宋"/>
                <w:bCs/>
                <w:color w:val="000000" w:themeColor="text1"/>
                <w:sz w:val="28"/>
                <w:szCs w:val="28"/>
              </w:rPr>
            </w:pPr>
          </w:p>
        </w:tc>
        <w:tc>
          <w:tcPr>
            <w:tcW w:w="1856" w:type="dxa"/>
            <w:tcBorders>
              <w:top w:val="single" w:sz="4" w:space="0" w:color="auto"/>
              <w:left w:val="single" w:sz="4" w:space="0" w:color="auto"/>
              <w:bottom w:val="single" w:sz="4" w:space="0" w:color="auto"/>
              <w:right w:val="single" w:sz="4" w:space="0" w:color="auto"/>
            </w:tcBorders>
          </w:tcPr>
          <w:p w:rsidR="004B5572" w:rsidRDefault="004B5572">
            <w:pPr>
              <w:spacing w:line="560" w:lineRule="exact"/>
              <w:rPr>
                <w:rFonts w:ascii="仿宋" w:eastAsia="仿宋" w:hAnsi="仿宋" w:cs="仿宋"/>
                <w:bCs/>
                <w:color w:val="000000" w:themeColor="text1"/>
                <w:sz w:val="28"/>
                <w:szCs w:val="28"/>
              </w:rPr>
            </w:pPr>
          </w:p>
        </w:tc>
        <w:tc>
          <w:tcPr>
            <w:tcW w:w="1892" w:type="dxa"/>
            <w:tcBorders>
              <w:top w:val="single" w:sz="4" w:space="0" w:color="auto"/>
              <w:left w:val="single" w:sz="4" w:space="0" w:color="auto"/>
              <w:bottom w:val="single" w:sz="4" w:space="0" w:color="auto"/>
              <w:right w:val="single" w:sz="4" w:space="0" w:color="auto"/>
            </w:tcBorders>
          </w:tcPr>
          <w:p w:rsidR="004B5572" w:rsidRDefault="004B5572">
            <w:pPr>
              <w:spacing w:line="560" w:lineRule="exact"/>
              <w:rPr>
                <w:rFonts w:ascii="仿宋" w:eastAsia="仿宋" w:hAnsi="仿宋" w:cs="仿宋"/>
                <w:bCs/>
                <w:color w:val="000000" w:themeColor="text1"/>
                <w:sz w:val="28"/>
                <w:szCs w:val="28"/>
              </w:rPr>
            </w:pPr>
          </w:p>
        </w:tc>
        <w:tc>
          <w:tcPr>
            <w:tcW w:w="1974" w:type="dxa"/>
            <w:tcBorders>
              <w:top w:val="single" w:sz="4" w:space="0" w:color="auto"/>
              <w:left w:val="single" w:sz="4" w:space="0" w:color="auto"/>
              <w:bottom w:val="single" w:sz="4" w:space="0" w:color="auto"/>
              <w:right w:val="single" w:sz="4" w:space="0" w:color="auto"/>
            </w:tcBorders>
          </w:tcPr>
          <w:p w:rsidR="004B5572" w:rsidRDefault="004B5572">
            <w:pPr>
              <w:spacing w:line="560" w:lineRule="exact"/>
              <w:rPr>
                <w:rFonts w:ascii="仿宋" w:eastAsia="仿宋" w:hAnsi="仿宋" w:cs="仿宋"/>
                <w:bCs/>
                <w:color w:val="000000" w:themeColor="text1"/>
                <w:sz w:val="28"/>
                <w:szCs w:val="28"/>
              </w:rPr>
            </w:pPr>
          </w:p>
        </w:tc>
      </w:tr>
      <w:tr w:rsidR="004B5572">
        <w:trPr>
          <w:jc w:val="center"/>
        </w:trPr>
        <w:tc>
          <w:tcPr>
            <w:tcW w:w="812" w:type="dxa"/>
            <w:tcBorders>
              <w:top w:val="single" w:sz="4" w:space="0" w:color="auto"/>
              <w:left w:val="single" w:sz="4" w:space="0" w:color="auto"/>
              <w:bottom w:val="single" w:sz="4" w:space="0" w:color="auto"/>
              <w:right w:val="single" w:sz="4" w:space="0" w:color="auto"/>
            </w:tcBorders>
          </w:tcPr>
          <w:p w:rsidR="004B5572" w:rsidRDefault="004B5572">
            <w:pPr>
              <w:spacing w:line="560" w:lineRule="exact"/>
              <w:jc w:val="center"/>
              <w:rPr>
                <w:rFonts w:ascii="仿宋" w:eastAsia="仿宋" w:hAnsi="仿宋" w:cs="仿宋"/>
                <w:bCs/>
                <w:color w:val="000000" w:themeColor="text1"/>
                <w:sz w:val="28"/>
                <w:szCs w:val="28"/>
              </w:rPr>
            </w:pPr>
          </w:p>
        </w:tc>
        <w:tc>
          <w:tcPr>
            <w:tcW w:w="1506" w:type="dxa"/>
            <w:tcBorders>
              <w:top w:val="single" w:sz="4" w:space="0" w:color="auto"/>
              <w:left w:val="single" w:sz="4" w:space="0" w:color="auto"/>
              <w:bottom w:val="single" w:sz="4" w:space="0" w:color="auto"/>
              <w:right w:val="single" w:sz="4" w:space="0" w:color="auto"/>
            </w:tcBorders>
          </w:tcPr>
          <w:p w:rsidR="004B5572" w:rsidRDefault="004B5572">
            <w:pPr>
              <w:spacing w:line="560" w:lineRule="exact"/>
              <w:rPr>
                <w:rFonts w:ascii="仿宋" w:eastAsia="仿宋" w:hAnsi="仿宋" w:cs="仿宋"/>
                <w:bCs/>
                <w:color w:val="000000" w:themeColor="text1"/>
                <w:sz w:val="28"/>
                <w:szCs w:val="28"/>
              </w:rPr>
            </w:pPr>
          </w:p>
        </w:tc>
        <w:tc>
          <w:tcPr>
            <w:tcW w:w="1856" w:type="dxa"/>
            <w:tcBorders>
              <w:top w:val="single" w:sz="4" w:space="0" w:color="auto"/>
              <w:left w:val="single" w:sz="4" w:space="0" w:color="auto"/>
              <w:bottom w:val="single" w:sz="4" w:space="0" w:color="auto"/>
              <w:right w:val="single" w:sz="4" w:space="0" w:color="auto"/>
            </w:tcBorders>
          </w:tcPr>
          <w:p w:rsidR="004B5572" w:rsidRDefault="004B5572">
            <w:pPr>
              <w:spacing w:line="560" w:lineRule="exact"/>
              <w:rPr>
                <w:rFonts w:ascii="仿宋" w:eastAsia="仿宋" w:hAnsi="仿宋" w:cs="仿宋"/>
                <w:bCs/>
                <w:color w:val="000000" w:themeColor="text1"/>
                <w:sz w:val="28"/>
                <w:szCs w:val="28"/>
              </w:rPr>
            </w:pPr>
          </w:p>
        </w:tc>
        <w:tc>
          <w:tcPr>
            <w:tcW w:w="1892" w:type="dxa"/>
            <w:tcBorders>
              <w:top w:val="single" w:sz="4" w:space="0" w:color="auto"/>
              <w:left w:val="single" w:sz="4" w:space="0" w:color="auto"/>
              <w:bottom w:val="single" w:sz="4" w:space="0" w:color="auto"/>
              <w:right w:val="single" w:sz="4" w:space="0" w:color="auto"/>
            </w:tcBorders>
          </w:tcPr>
          <w:p w:rsidR="004B5572" w:rsidRDefault="004B5572">
            <w:pPr>
              <w:spacing w:line="560" w:lineRule="exact"/>
              <w:rPr>
                <w:rFonts w:ascii="仿宋" w:eastAsia="仿宋" w:hAnsi="仿宋" w:cs="仿宋"/>
                <w:bCs/>
                <w:color w:val="000000" w:themeColor="text1"/>
                <w:sz w:val="28"/>
                <w:szCs w:val="28"/>
              </w:rPr>
            </w:pPr>
          </w:p>
        </w:tc>
        <w:tc>
          <w:tcPr>
            <w:tcW w:w="1974" w:type="dxa"/>
            <w:tcBorders>
              <w:top w:val="single" w:sz="4" w:space="0" w:color="auto"/>
              <w:left w:val="single" w:sz="4" w:space="0" w:color="auto"/>
              <w:bottom w:val="single" w:sz="4" w:space="0" w:color="auto"/>
              <w:right w:val="single" w:sz="4" w:space="0" w:color="auto"/>
            </w:tcBorders>
          </w:tcPr>
          <w:p w:rsidR="004B5572" w:rsidRDefault="004B5572">
            <w:pPr>
              <w:spacing w:line="560" w:lineRule="exact"/>
              <w:rPr>
                <w:rFonts w:ascii="仿宋" w:eastAsia="仿宋" w:hAnsi="仿宋" w:cs="仿宋"/>
                <w:bCs/>
                <w:color w:val="000000" w:themeColor="text1"/>
                <w:sz w:val="28"/>
                <w:szCs w:val="28"/>
              </w:rPr>
            </w:pPr>
          </w:p>
        </w:tc>
      </w:tr>
      <w:tr w:rsidR="004B5572">
        <w:trPr>
          <w:jc w:val="center"/>
        </w:trPr>
        <w:tc>
          <w:tcPr>
            <w:tcW w:w="812" w:type="dxa"/>
            <w:tcBorders>
              <w:top w:val="single" w:sz="4" w:space="0" w:color="auto"/>
              <w:left w:val="single" w:sz="4" w:space="0" w:color="auto"/>
              <w:bottom w:val="single" w:sz="4" w:space="0" w:color="auto"/>
              <w:right w:val="single" w:sz="4" w:space="0" w:color="auto"/>
            </w:tcBorders>
          </w:tcPr>
          <w:p w:rsidR="004B5572" w:rsidRDefault="004B5572">
            <w:pPr>
              <w:spacing w:line="560" w:lineRule="exact"/>
              <w:jc w:val="center"/>
              <w:rPr>
                <w:rFonts w:ascii="仿宋" w:eastAsia="仿宋" w:hAnsi="仿宋" w:cs="仿宋"/>
                <w:bCs/>
                <w:color w:val="000000" w:themeColor="text1"/>
                <w:sz w:val="28"/>
                <w:szCs w:val="28"/>
              </w:rPr>
            </w:pPr>
          </w:p>
        </w:tc>
        <w:tc>
          <w:tcPr>
            <w:tcW w:w="1506" w:type="dxa"/>
            <w:tcBorders>
              <w:top w:val="single" w:sz="4" w:space="0" w:color="auto"/>
              <w:left w:val="single" w:sz="4" w:space="0" w:color="auto"/>
              <w:bottom w:val="single" w:sz="4" w:space="0" w:color="auto"/>
              <w:right w:val="single" w:sz="4" w:space="0" w:color="auto"/>
            </w:tcBorders>
          </w:tcPr>
          <w:p w:rsidR="004B5572" w:rsidRDefault="004B5572">
            <w:pPr>
              <w:spacing w:line="560" w:lineRule="exact"/>
              <w:rPr>
                <w:rFonts w:ascii="仿宋" w:eastAsia="仿宋" w:hAnsi="仿宋" w:cs="仿宋"/>
                <w:bCs/>
                <w:color w:val="000000" w:themeColor="text1"/>
                <w:sz w:val="28"/>
                <w:szCs w:val="28"/>
              </w:rPr>
            </w:pPr>
          </w:p>
        </w:tc>
        <w:tc>
          <w:tcPr>
            <w:tcW w:w="1856" w:type="dxa"/>
            <w:tcBorders>
              <w:top w:val="single" w:sz="4" w:space="0" w:color="auto"/>
              <w:left w:val="single" w:sz="4" w:space="0" w:color="auto"/>
              <w:bottom w:val="single" w:sz="4" w:space="0" w:color="auto"/>
              <w:right w:val="single" w:sz="4" w:space="0" w:color="auto"/>
            </w:tcBorders>
          </w:tcPr>
          <w:p w:rsidR="004B5572" w:rsidRDefault="004B5572">
            <w:pPr>
              <w:spacing w:line="560" w:lineRule="exact"/>
              <w:rPr>
                <w:rFonts w:ascii="仿宋" w:eastAsia="仿宋" w:hAnsi="仿宋" w:cs="仿宋"/>
                <w:bCs/>
                <w:color w:val="000000" w:themeColor="text1"/>
                <w:sz w:val="28"/>
                <w:szCs w:val="28"/>
              </w:rPr>
            </w:pPr>
          </w:p>
        </w:tc>
        <w:tc>
          <w:tcPr>
            <w:tcW w:w="1892" w:type="dxa"/>
            <w:tcBorders>
              <w:top w:val="single" w:sz="4" w:space="0" w:color="auto"/>
              <w:left w:val="single" w:sz="4" w:space="0" w:color="auto"/>
              <w:bottom w:val="single" w:sz="4" w:space="0" w:color="auto"/>
              <w:right w:val="single" w:sz="4" w:space="0" w:color="auto"/>
            </w:tcBorders>
          </w:tcPr>
          <w:p w:rsidR="004B5572" w:rsidRDefault="004B5572">
            <w:pPr>
              <w:spacing w:line="560" w:lineRule="exact"/>
              <w:rPr>
                <w:rFonts w:ascii="仿宋" w:eastAsia="仿宋" w:hAnsi="仿宋" w:cs="仿宋"/>
                <w:bCs/>
                <w:color w:val="000000" w:themeColor="text1"/>
                <w:sz w:val="28"/>
                <w:szCs w:val="28"/>
              </w:rPr>
            </w:pPr>
          </w:p>
        </w:tc>
        <w:tc>
          <w:tcPr>
            <w:tcW w:w="1974" w:type="dxa"/>
            <w:tcBorders>
              <w:top w:val="single" w:sz="4" w:space="0" w:color="auto"/>
              <w:left w:val="single" w:sz="4" w:space="0" w:color="auto"/>
              <w:bottom w:val="single" w:sz="4" w:space="0" w:color="auto"/>
              <w:right w:val="single" w:sz="4" w:space="0" w:color="auto"/>
            </w:tcBorders>
          </w:tcPr>
          <w:p w:rsidR="004B5572" w:rsidRDefault="004B5572">
            <w:pPr>
              <w:spacing w:line="560" w:lineRule="exact"/>
              <w:rPr>
                <w:rFonts w:ascii="仿宋" w:eastAsia="仿宋" w:hAnsi="仿宋" w:cs="仿宋"/>
                <w:bCs/>
                <w:color w:val="000000" w:themeColor="text1"/>
                <w:sz w:val="28"/>
                <w:szCs w:val="28"/>
              </w:rPr>
            </w:pPr>
          </w:p>
        </w:tc>
      </w:tr>
      <w:tr w:rsidR="004B5572">
        <w:trPr>
          <w:jc w:val="center"/>
        </w:trPr>
        <w:tc>
          <w:tcPr>
            <w:tcW w:w="812" w:type="dxa"/>
            <w:tcBorders>
              <w:top w:val="single" w:sz="4" w:space="0" w:color="auto"/>
              <w:left w:val="single" w:sz="4" w:space="0" w:color="auto"/>
              <w:bottom w:val="single" w:sz="4" w:space="0" w:color="auto"/>
              <w:right w:val="single" w:sz="4" w:space="0" w:color="auto"/>
            </w:tcBorders>
          </w:tcPr>
          <w:p w:rsidR="004B5572" w:rsidRDefault="004B5572">
            <w:pPr>
              <w:spacing w:line="560" w:lineRule="exact"/>
              <w:jc w:val="center"/>
              <w:rPr>
                <w:rFonts w:ascii="仿宋" w:eastAsia="仿宋" w:hAnsi="仿宋" w:cs="仿宋"/>
                <w:bCs/>
                <w:color w:val="000000" w:themeColor="text1"/>
                <w:sz w:val="28"/>
                <w:szCs w:val="28"/>
              </w:rPr>
            </w:pPr>
          </w:p>
        </w:tc>
        <w:tc>
          <w:tcPr>
            <w:tcW w:w="1506" w:type="dxa"/>
            <w:tcBorders>
              <w:top w:val="single" w:sz="4" w:space="0" w:color="auto"/>
              <w:left w:val="single" w:sz="4" w:space="0" w:color="auto"/>
              <w:bottom w:val="single" w:sz="4" w:space="0" w:color="auto"/>
              <w:right w:val="single" w:sz="4" w:space="0" w:color="auto"/>
            </w:tcBorders>
          </w:tcPr>
          <w:p w:rsidR="004B5572" w:rsidRDefault="006649AE">
            <w:pPr>
              <w:spacing w:line="560" w:lineRule="exact"/>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合计</w:t>
            </w:r>
          </w:p>
        </w:tc>
        <w:tc>
          <w:tcPr>
            <w:tcW w:w="1856" w:type="dxa"/>
            <w:tcBorders>
              <w:top w:val="single" w:sz="4" w:space="0" w:color="auto"/>
              <w:left w:val="single" w:sz="4" w:space="0" w:color="auto"/>
              <w:bottom w:val="single" w:sz="4" w:space="0" w:color="auto"/>
              <w:right w:val="single" w:sz="4" w:space="0" w:color="auto"/>
            </w:tcBorders>
          </w:tcPr>
          <w:p w:rsidR="004B5572" w:rsidRDefault="004B5572">
            <w:pPr>
              <w:spacing w:line="560" w:lineRule="exact"/>
              <w:rPr>
                <w:rFonts w:ascii="仿宋" w:eastAsia="仿宋" w:hAnsi="仿宋" w:cs="仿宋"/>
                <w:bCs/>
                <w:color w:val="000000" w:themeColor="text1"/>
                <w:sz w:val="28"/>
                <w:szCs w:val="28"/>
              </w:rPr>
            </w:pPr>
          </w:p>
        </w:tc>
        <w:tc>
          <w:tcPr>
            <w:tcW w:w="1892" w:type="dxa"/>
            <w:tcBorders>
              <w:top w:val="single" w:sz="4" w:space="0" w:color="auto"/>
              <w:left w:val="single" w:sz="4" w:space="0" w:color="auto"/>
              <w:bottom w:val="single" w:sz="4" w:space="0" w:color="auto"/>
              <w:right w:val="single" w:sz="4" w:space="0" w:color="auto"/>
            </w:tcBorders>
          </w:tcPr>
          <w:p w:rsidR="004B5572" w:rsidRDefault="004B5572">
            <w:pPr>
              <w:spacing w:line="560" w:lineRule="exact"/>
              <w:rPr>
                <w:rFonts w:ascii="仿宋" w:eastAsia="仿宋" w:hAnsi="仿宋" w:cs="仿宋"/>
                <w:bCs/>
                <w:color w:val="000000" w:themeColor="text1"/>
                <w:sz w:val="28"/>
                <w:szCs w:val="28"/>
              </w:rPr>
            </w:pPr>
          </w:p>
        </w:tc>
        <w:tc>
          <w:tcPr>
            <w:tcW w:w="1974" w:type="dxa"/>
            <w:tcBorders>
              <w:top w:val="single" w:sz="4" w:space="0" w:color="auto"/>
              <w:left w:val="single" w:sz="4" w:space="0" w:color="auto"/>
              <w:bottom w:val="single" w:sz="4" w:space="0" w:color="auto"/>
              <w:right w:val="single" w:sz="4" w:space="0" w:color="auto"/>
            </w:tcBorders>
          </w:tcPr>
          <w:p w:rsidR="004B5572" w:rsidRDefault="004B5572">
            <w:pPr>
              <w:spacing w:line="560" w:lineRule="exact"/>
              <w:rPr>
                <w:rFonts w:ascii="仿宋" w:eastAsia="仿宋" w:hAnsi="仿宋" w:cs="仿宋"/>
                <w:bCs/>
                <w:color w:val="000000" w:themeColor="text1"/>
                <w:sz w:val="28"/>
                <w:szCs w:val="28"/>
              </w:rPr>
            </w:pPr>
          </w:p>
        </w:tc>
      </w:tr>
    </w:tbl>
    <w:p w:rsidR="004B5572" w:rsidRDefault="006649AE">
      <w:pPr>
        <w:spacing w:line="56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注：此表格若不够用，可根据实际自行扩展表格。</w:t>
      </w:r>
    </w:p>
    <w:p w:rsidR="004B5572" w:rsidRDefault="004B5572">
      <w:pPr>
        <w:pStyle w:val="ab"/>
        <w:tabs>
          <w:tab w:val="left" w:pos="4881"/>
        </w:tabs>
        <w:spacing w:line="560" w:lineRule="exact"/>
        <w:ind w:firstLine="3336"/>
        <w:rPr>
          <w:rFonts w:ascii="仿宋" w:eastAsia="仿宋" w:hAnsi="仿宋" w:cs="仿宋"/>
          <w:color w:val="000000" w:themeColor="text1"/>
          <w:spacing w:val="-1"/>
          <w:sz w:val="28"/>
          <w:szCs w:val="28"/>
        </w:rPr>
      </w:pPr>
    </w:p>
    <w:p w:rsidR="004B5572" w:rsidRDefault="006649AE">
      <w:pPr>
        <w:pStyle w:val="ab"/>
        <w:tabs>
          <w:tab w:val="left" w:pos="4881"/>
        </w:tabs>
        <w:spacing w:line="560" w:lineRule="exact"/>
        <w:ind w:firstLine="3336"/>
        <w:rPr>
          <w:rFonts w:ascii="仿宋" w:eastAsia="仿宋" w:hAnsi="仿宋" w:cs="仿宋"/>
          <w:color w:val="000000" w:themeColor="text1"/>
          <w:spacing w:val="-1"/>
          <w:sz w:val="28"/>
          <w:szCs w:val="28"/>
        </w:rPr>
      </w:pPr>
      <w:r>
        <w:rPr>
          <w:rFonts w:ascii="仿宋" w:eastAsia="仿宋" w:hAnsi="仿宋" w:cs="仿宋" w:hint="eastAsia"/>
          <w:color w:val="000000" w:themeColor="text1"/>
          <w:spacing w:val="-1"/>
          <w:sz w:val="28"/>
          <w:szCs w:val="28"/>
        </w:rPr>
        <w:t>投标人名称（盖章）:</w:t>
      </w:r>
      <w:r>
        <w:rPr>
          <w:rFonts w:ascii="仿宋" w:eastAsia="仿宋" w:hAnsi="仿宋" w:cs="仿宋" w:hint="eastAsia"/>
          <w:color w:val="000000" w:themeColor="text1"/>
          <w:spacing w:val="-1"/>
          <w:sz w:val="28"/>
          <w:szCs w:val="28"/>
          <w:u w:val="single"/>
        </w:rPr>
        <w:t xml:space="preserve">                </w:t>
      </w:r>
      <w:r>
        <w:rPr>
          <w:rFonts w:ascii="仿宋" w:eastAsia="仿宋" w:hAnsi="仿宋" w:cs="仿宋" w:hint="eastAsia"/>
          <w:color w:val="000000" w:themeColor="text1"/>
          <w:spacing w:val="-1"/>
          <w:sz w:val="28"/>
          <w:szCs w:val="28"/>
        </w:rPr>
        <w:t xml:space="preserve"> </w:t>
      </w:r>
    </w:p>
    <w:p w:rsidR="004B5572" w:rsidRDefault="006649AE">
      <w:pPr>
        <w:pStyle w:val="ab"/>
        <w:tabs>
          <w:tab w:val="left" w:pos="4881"/>
        </w:tabs>
        <w:spacing w:line="560" w:lineRule="exact"/>
        <w:ind w:firstLine="556"/>
        <w:rPr>
          <w:rFonts w:ascii="仿宋" w:eastAsia="仿宋" w:hAnsi="仿宋" w:cs="仿宋"/>
          <w:color w:val="000000" w:themeColor="text1"/>
          <w:spacing w:val="-1"/>
          <w:sz w:val="28"/>
          <w:szCs w:val="28"/>
        </w:rPr>
      </w:pPr>
      <w:r>
        <w:rPr>
          <w:rFonts w:ascii="仿宋" w:eastAsia="仿宋" w:hAnsi="仿宋" w:cs="仿宋" w:hint="eastAsia"/>
          <w:color w:val="000000" w:themeColor="text1"/>
          <w:spacing w:val="-1"/>
          <w:sz w:val="28"/>
          <w:szCs w:val="28"/>
        </w:rPr>
        <w:t>法定代表人或其委托代理人（签字或盖章）:</w:t>
      </w:r>
      <w:r>
        <w:rPr>
          <w:rFonts w:ascii="仿宋" w:eastAsia="仿宋" w:hAnsi="仿宋" w:cs="仿宋" w:hint="eastAsia"/>
          <w:color w:val="000000" w:themeColor="text1"/>
          <w:spacing w:val="-1"/>
          <w:sz w:val="28"/>
          <w:szCs w:val="28"/>
          <w:u w:val="single"/>
        </w:rPr>
        <w:t xml:space="preserve">                 </w:t>
      </w:r>
    </w:p>
    <w:p w:rsidR="004B5572" w:rsidRDefault="006649AE">
      <w:pPr>
        <w:pStyle w:val="ab"/>
        <w:spacing w:line="560" w:lineRule="exact"/>
        <w:ind w:firstLine="5040"/>
        <w:rPr>
          <w:rFonts w:ascii="仿宋" w:eastAsia="仿宋" w:hAnsi="仿宋" w:cs="仿宋"/>
          <w:color w:val="000000" w:themeColor="text1"/>
          <w:sz w:val="28"/>
          <w:szCs w:val="28"/>
        </w:rPr>
      </w:pP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年</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月</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日</w:t>
      </w:r>
    </w:p>
    <w:p w:rsidR="004B5572" w:rsidRDefault="004B5572">
      <w:pPr>
        <w:spacing w:line="560" w:lineRule="exact"/>
        <w:rPr>
          <w:rFonts w:ascii="仿宋" w:eastAsia="仿宋" w:hAnsi="仿宋" w:cs="仿宋"/>
          <w:color w:val="000000" w:themeColor="text1"/>
          <w:sz w:val="28"/>
          <w:szCs w:val="28"/>
        </w:rPr>
      </w:pPr>
    </w:p>
    <w:p w:rsidR="004B5572" w:rsidRDefault="004B5572">
      <w:pPr>
        <w:spacing w:line="560" w:lineRule="exact"/>
        <w:rPr>
          <w:rFonts w:ascii="仿宋" w:eastAsia="仿宋" w:hAnsi="仿宋" w:cs="仿宋"/>
          <w:color w:val="000000" w:themeColor="text1"/>
          <w:sz w:val="28"/>
          <w:szCs w:val="28"/>
        </w:rPr>
      </w:pPr>
    </w:p>
    <w:p w:rsidR="004B5572" w:rsidRDefault="004B5572">
      <w:pPr>
        <w:spacing w:line="560" w:lineRule="exact"/>
        <w:rPr>
          <w:rFonts w:ascii="仿宋" w:eastAsia="仿宋" w:hAnsi="仿宋" w:cs="仿宋"/>
          <w:color w:val="000000" w:themeColor="text1"/>
          <w:sz w:val="28"/>
          <w:szCs w:val="28"/>
        </w:rPr>
      </w:pPr>
    </w:p>
    <w:p w:rsidR="004B5572" w:rsidRDefault="004B5572">
      <w:pPr>
        <w:spacing w:line="560" w:lineRule="exact"/>
        <w:rPr>
          <w:rFonts w:ascii="仿宋" w:eastAsia="仿宋" w:hAnsi="仿宋" w:cs="仿宋"/>
          <w:color w:val="000000" w:themeColor="text1"/>
          <w:sz w:val="28"/>
          <w:szCs w:val="28"/>
        </w:rPr>
      </w:pPr>
    </w:p>
    <w:p w:rsidR="004B5572" w:rsidRDefault="006649AE">
      <w:pPr>
        <w:widowControl/>
        <w:jc w:val="center"/>
        <w:rPr>
          <w:rFonts w:ascii="仿宋" w:eastAsia="仿宋" w:hAnsi="仿宋" w:cs="仿宋"/>
          <w:b/>
          <w:bCs/>
          <w:color w:val="000000"/>
          <w:sz w:val="28"/>
          <w:szCs w:val="28"/>
          <w:lang w:bidi="ar"/>
        </w:rPr>
      </w:pPr>
      <w:r>
        <w:rPr>
          <w:rFonts w:ascii="仿宋" w:eastAsia="仿宋" w:hAnsi="仿宋" w:cs="仿宋"/>
          <w:b/>
          <w:bCs/>
          <w:color w:val="000000"/>
          <w:sz w:val="28"/>
          <w:szCs w:val="28"/>
          <w:lang w:bidi="ar"/>
        </w:rPr>
        <w:t>物资配备清单</w:t>
      </w:r>
    </w:p>
    <w:p w:rsidR="004B5572" w:rsidRDefault="004B5572">
      <w:pPr>
        <w:widowControl/>
        <w:jc w:val="left"/>
        <w:rPr>
          <w:rFonts w:ascii="仿宋" w:eastAsia="仿宋" w:hAnsi="仿宋" w:cs="仿宋"/>
          <w:b/>
          <w:bCs/>
          <w:color w:val="000000"/>
          <w:sz w:val="28"/>
          <w:szCs w:val="28"/>
          <w:lang w:bidi="ar"/>
        </w:rPr>
      </w:pPr>
    </w:p>
    <w:tbl>
      <w:tblPr>
        <w:tblStyle w:val="aff8"/>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2360"/>
        <w:gridCol w:w="2360"/>
        <w:gridCol w:w="2360"/>
      </w:tblGrid>
      <w:tr w:rsidR="004B5572">
        <w:trPr>
          <w:trHeight w:val="1522"/>
        </w:trPr>
        <w:tc>
          <w:tcPr>
            <w:tcW w:w="2360" w:type="dxa"/>
          </w:tcPr>
          <w:p w:rsidR="004B5572" w:rsidRDefault="006649AE">
            <w:pPr>
              <w:widowControl/>
              <w:jc w:val="left"/>
              <w:rPr>
                <w:rFonts w:ascii="仿宋" w:eastAsia="仿宋" w:hAnsi="仿宋" w:cs="仿宋"/>
                <w:b/>
                <w:bCs/>
                <w:color w:val="000000"/>
                <w:sz w:val="28"/>
                <w:szCs w:val="28"/>
                <w:lang w:bidi="ar"/>
              </w:rPr>
            </w:pPr>
            <w:r>
              <w:rPr>
                <w:rFonts w:ascii="仿宋" w:eastAsia="仿宋" w:hAnsi="仿宋" w:cs="仿宋" w:hint="eastAsia"/>
                <w:b/>
                <w:bCs/>
                <w:color w:val="000000"/>
                <w:sz w:val="28"/>
                <w:szCs w:val="28"/>
                <w:lang w:bidi="ar"/>
              </w:rPr>
              <w:t>序号</w:t>
            </w:r>
          </w:p>
        </w:tc>
        <w:tc>
          <w:tcPr>
            <w:tcW w:w="2360" w:type="dxa"/>
          </w:tcPr>
          <w:p w:rsidR="004B5572" w:rsidRDefault="006649AE">
            <w:pPr>
              <w:widowControl/>
              <w:jc w:val="left"/>
              <w:rPr>
                <w:rFonts w:ascii="仿宋" w:eastAsia="仿宋" w:hAnsi="仿宋" w:cs="仿宋"/>
                <w:b/>
                <w:bCs/>
                <w:color w:val="000000"/>
                <w:sz w:val="28"/>
                <w:szCs w:val="28"/>
                <w:lang w:bidi="ar"/>
              </w:rPr>
            </w:pPr>
            <w:r>
              <w:rPr>
                <w:rFonts w:ascii="仿宋" w:eastAsia="仿宋" w:hAnsi="仿宋" w:cs="仿宋" w:hint="eastAsia"/>
                <w:b/>
                <w:bCs/>
                <w:color w:val="000000"/>
                <w:sz w:val="28"/>
                <w:szCs w:val="28"/>
                <w:lang w:bidi="ar"/>
              </w:rPr>
              <w:t>设备、物资名称</w:t>
            </w:r>
          </w:p>
        </w:tc>
        <w:tc>
          <w:tcPr>
            <w:tcW w:w="2360" w:type="dxa"/>
          </w:tcPr>
          <w:p w:rsidR="004B5572" w:rsidRDefault="006649AE">
            <w:pPr>
              <w:widowControl/>
              <w:jc w:val="left"/>
              <w:rPr>
                <w:rFonts w:ascii="仿宋" w:eastAsia="仿宋" w:hAnsi="仿宋" w:cs="仿宋"/>
                <w:b/>
                <w:bCs/>
                <w:color w:val="000000"/>
                <w:sz w:val="28"/>
                <w:szCs w:val="28"/>
                <w:lang w:bidi="ar"/>
              </w:rPr>
            </w:pPr>
            <w:r>
              <w:rPr>
                <w:rFonts w:ascii="仿宋" w:eastAsia="仿宋" w:hAnsi="仿宋" w:cs="仿宋" w:hint="eastAsia"/>
                <w:b/>
                <w:bCs/>
                <w:color w:val="000000"/>
                <w:sz w:val="28"/>
                <w:szCs w:val="28"/>
                <w:lang w:bidi="ar"/>
              </w:rPr>
              <w:t>数量</w:t>
            </w:r>
          </w:p>
        </w:tc>
        <w:tc>
          <w:tcPr>
            <w:tcW w:w="2360" w:type="dxa"/>
          </w:tcPr>
          <w:p w:rsidR="004B5572" w:rsidRDefault="006649AE">
            <w:pPr>
              <w:widowControl/>
              <w:jc w:val="left"/>
              <w:rPr>
                <w:rFonts w:ascii="仿宋" w:eastAsia="仿宋" w:hAnsi="仿宋" w:cs="仿宋"/>
                <w:b/>
                <w:bCs/>
                <w:color w:val="000000"/>
                <w:sz w:val="28"/>
                <w:szCs w:val="28"/>
                <w:lang w:bidi="ar"/>
              </w:rPr>
            </w:pPr>
            <w:r>
              <w:rPr>
                <w:rFonts w:ascii="仿宋" w:eastAsia="仿宋" w:hAnsi="仿宋" w:cs="仿宋" w:hint="eastAsia"/>
                <w:b/>
                <w:bCs/>
                <w:color w:val="000000"/>
                <w:sz w:val="28"/>
                <w:szCs w:val="28"/>
                <w:lang w:bidi="ar"/>
              </w:rPr>
              <w:t>备注</w:t>
            </w:r>
          </w:p>
        </w:tc>
      </w:tr>
      <w:tr w:rsidR="004B5572">
        <w:trPr>
          <w:trHeight w:val="1522"/>
        </w:trPr>
        <w:tc>
          <w:tcPr>
            <w:tcW w:w="2360" w:type="dxa"/>
          </w:tcPr>
          <w:p w:rsidR="004B5572" w:rsidRDefault="004B5572">
            <w:pPr>
              <w:widowControl/>
              <w:jc w:val="left"/>
              <w:rPr>
                <w:rFonts w:ascii="仿宋" w:eastAsia="仿宋" w:hAnsi="仿宋" w:cs="仿宋"/>
                <w:b/>
                <w:bCs/>
                <w:color w:val="000000"/>
                <w:sz w:val="28"/>
                <w:szCs w:val="28"/>
                <w:lang w:bidi="ar"/>
              </w:rPr>
            </w:pPr>
          </w:p>
        </w:tc>
        <w:tc>
          <w:tcPr>
            <w:tcW w:w="2360" w:type="dxa"/>
          </w:tcPr>
          <w:p w:rsidR="004B5572" w:rsidRDefault="004B5572">
            <w:pPr>
              <w:widowControl/>
              <w:jc w:val="left"/>
              <w:rPr>
                <w:rFonts w:ascii="仿宋" w:eastAsia="仿宋" w:hAnsi="仿宋" w:cs="仿宋"/>
                <w:b/>
                <w:bCs/>
                <w:color w:val="000000"/>
                <w:sz w:val="28"/>
                <w:szCs w:val="28"/>
                <w:lang w:bidi="ar"/>
              </w:rPr>
            </w:pPr>
          </w:p>
        </w:tc>
        <w:tc>
          <w:tcPr>
            <w:tcW w:w="2360" w:type="dxa"/>
          </w:tcPr>
          <w:p w:rsidR="004B5572" w:rsidRDefault="004B5572">
            <w:pPr>
              <w:widowControl/>
              <w:jc w:val="left"/>
              <w:rPr>
                <w:rFonts w:ascii="仿宋" w:eastAsia="仿宋" w:hAnsi="仿宋" w:cs="仿宋"/>
                <w:b/>
                <w:bCs/>
                <w:color w:val="000000"/>
                <w:sz w:val="28"/>
                <w:szCs w:val="28"/>
                <w:lang w:bidi="ar"/>
              </w:rPr>
            </w:pPr>
          </w:p>
        </w:tc>
        <w:tc>
          <w:tcPr>
            <w:tcW w:w="2360" w:type="dxa"/>
          </w:tcPr>
          <w:p w:rsidR="004B5572" w:rsidRDefault="004B5572">
            <w:pPr>
              <w:widowControl/>
              <w:jc w:val="left"/>
              <w:rPr>
                <w:rFonts w:ascii="仿宋" w:eastAsia="仿宋" w:hAnsi="仿宋" w:cs="仿宋"/>
                <w:b/>
                <w:bCs/>
                <w:color w:val="000000"/>
                <w:sz w:val="28"/>
                <w:szCs w:val="28"/>
                <w:lang w:bidi="ar"/>
              </w:rPr>
            </w:pPr>
          </w:p>
        </w:tc>
      </w:tr>
      <w:tr w:rsidR="004B5572">
        <w:trPr>
          <w:trHeight w:val="1522"/>
        </w:trPr>
        <w:tc>
          <w:tcPr>
            <w:tcW w:w="2360" w:type="dxa"/>
          </w:tcPr>
          <w:p w:rsidR="004B5572" w:rsidRDefault="004B5572">
            <w:pPr>
              <w:widowControl/>
              <w:jc w:val="left"/>
              <w:rPr>
                <w:rFonts w:ascii="仿宋" w:eastAsia="仿宋" w:hAnsi="仿宋" w:cs="仿宋"/>
                <w:b/>
                <w:bCs/>
                <w:color w:val="000000"/>
                <w:sz w:val="28"/>
                <w:szCs w:val="28"/>
                <w:lang w:bidi="ar"/>
              </w:rPr>
            </w:pPr>
          </w:p>
        </w:tc>
        <w:tc>
          <w:tcPr>
            <w:tcW w:w="2360" w:type="dxa"/>
          </w:tcPr>
          <w:p w:rsidR="004B5572" w:rsidRDefault="004B5572">
            <w:pPr>
              <w:widowControl/>
              <w:jc w:val="left"/>
              <w:rPr>
                <w:rFonts w:ascii="仿宋" w:eastAsia="仿宋" w:hAnsi="仿宋" w:cs="仿宋"/>
                <w:b/>
                <w:bCs/>
                <w:color w:val="000000"/>
                <w:sz w:val="28"/>
                <w:szCs w:val="28"/>
                <w:lang w:bidi="ar"/>
              </w:rPr>
            </w:pPr>
          </w:p>
        </w:tc>
        <w:tc>
          <w:tcPr>
            <w:tcW w:w="2360" w:type="dxa"/>
          </w:tcPr>
          <w:p w:rsidR="004B5572" w:rsidRDefault="004B5572">
            <w:pPr>
              <w:widowControl/>
              <w:jc w:val="left"/>
              <w:rPr>
                <w:rFonts w:ascii="仿宋" w:eastAsia="仿宋" w:hAnsi="仿宋" w:cs="仿宋"/>
                <w:b/>
                <w:bCs/>
                <w:color w:val="000000"/>
                <w:sz w:val="28"/>
                <w:szCs w:val="28"/>
                <w:lang w:bidi="ar"/>
              </w:rPr>
            </w:pPr>
          </w:p>
        </w:tc>
        <w:tc>
          <w:tcPr>
            <w:tcW w:w="2360" w:type="dxa"/>
          </w:tcPr>
          <w:p w:rsidR="004B5572" w:rsidRDefault="004B5572">
            <w:pPr>
              <w:widowControl/>
              <w:jc w:val="left"/>
              <w:rPr>
                <w:rFonts w:ascii="仿宋" w:eastAsia="仿宋" w:hAnsi="仿宋" w:cs="仿宋"/>
                <w:b/>
                <w:bCs/>
                <w:color w:val="000000"/>
                <w:sz w:val="28"/>
                <w:szCs w:val="28"/>
                <w:lang w:bidi="ar"/>
              </w:rPr>
            </w:pPr>
          </w:p>
        </w:tc>
      </w:tr>
      <w:tr w:rsidR="004B5572">
        <w:trPr>
          <w:trHeight w:val="1522"/>
        </w:trPr>
        <w:tc>
          <w:tcPr>
            <w:tcW w:w="2360" w:type="dxa"/>
          </w:tcPr>
          <w:p w:rsidR="004B5572" w:rsidRDefault="004B5572">
            <w:pPr>
              <w:widowControl/>
              <w:jc w:val="left"/>
              <w:rPr>
                <w:rFonts w:ascii="仿宋" w:eastAsia="仿宋" w:hAnsi="仿宋" w:cs="仿宋"/>
                <w:b/>
                <w:bCs/>
                <w:color w:val="000000"/>
                <w:sz w:val="28"/>
                <w:szCs w:val="28"/>
                <w:lang w:bidi="ar"/>
              </w:rPr>
            </w:pPr>
          </w:p>
        </w:tc>
        <w:tc>
          <w:tcPr>
            <w:tcW w:w="2360" w:type="dxa"/>
          </w:tcPr>
          <w:p w:rsidR="004B5572" w:rsidRDefault="004B5572">
            <w:pPr>
              <w:widowControl/>
              <w:jc w:val="left"/>
              <w:rPr>
                <w:rFonts w:ascii="仿宋" w:eastAsia="仿宋" w:hAnsi="仿宋" w:cs="仿宋"/>
                <w:b/>
                <w:bCs/>
                <w:color w:val="000000"/>
                <w:sz w:val="28"/>
                <w:szCs w:val="28"/>
                <w:lang w:bidi="ar"/>
              </w:rPr>
            </w:pPr>
          </w:p>
        </w:tc>
        <w:tc>
          <w:tcPr>
            <w:tcW w:w="2360" w:type="dxa"/>
          </w:tcPr>
          <w:p w:rsidR="004B5572" w:rsidRDefault="004B5572">
            <w:pPr>
              <w:widowControl/>
              <w:jc w:val="left"/>
              <w:rPr>
                <w:rFonts w:ascii="仿宋" w:eastAsia="仿宋" w:hAnsi="仿宋" w:cs="仿宋"/>
                <w:b/>
                <w:bCs/>
                <w:color w:val="000000"/>
                <w:sz w:val="28"/>
                <w:szCs w:val="28"/>
                <w:lang w:bidi="ar"/>
              </w:rPr>
            </w:pPr>
          </w:p>
        </w:tc>
        <w:tc>
          <w:tcPr>
            <w:tcW w:w="2360" w:type="dxa"/>
          </w:tcPr>
          <w:p w:rsidR="004B5572" w:rsidRDefault="004B5572">
            <w:pPr>
              <w:widowControl/>
              <w:jc w:val="left"/>
              <w:rPr>
                <w:rFonts w:ascii="仿宋" w:eastAsia="仿宋" w:hAnsi="仿宋" w:cs="仿宋"/>
                <w:b/>
                <w:bCs/>
                <w:color w:val="000000"/>
                <w:sz w:val="28"/>
                <w:szCs w:val="28"/>
                <w:lang w:bidi="ar"/>
              </w:rPr>
            </w:pPr>
          </w:p>
        </w:tc>
      </w:tr>
      <w:tr w:rsidR="004B5572">
        <w:trPr>
          <w:trHeight w:val="1522"/>
        </w:trPr>
        <w:tc>
          <w:tcPr>
            <w:tcW w:w="2360" w:type="dxa"/>
          </w:tcPr>
          <w:p w:rsidR="004B5572" w:rsidRDefault="004B5572">
            <w:pPr>
              <w:widowControl/>
              <w:jc w:val="left"/>
              <w:rPr>
                <w:rFonts w:ascii="仿宋" w:eastAsia="仿宋" w:hAnsi="仿宋" w:cs="仿宋"/>
                <w:b/>
                <w:bCs/>
                <w:color w:val="000000"/>
                <w:sz w:val="28"/>
                <w:szCs w:val="28"/>
                <w:lang w:bidi="ar"/>
              </w:rPr>
            </w:pPr>
          </w:p>
        </w:tc>
        <w:tc>
          <w:tcPr>
            <w:tcW w:w="2360" w:type="dxa"/>
          </w:tcPr>
          <w:p w:rsidR="004B5572" w:rsidRDefault="004B5572">
            <w:pPr>
              <w:widowControl/>
              <w:jc w:val="left"/>
              <w:rPr>
                <w:rFonts w:ascii="仿宋" w:eastAsia="仿宋" w:hAnsi="仿宋" w:cs="仿宋"/>
                <w:b/>
                <w:bCs/>
                <w:color w:val="000000"/>
                <w:sz w:val="28"/>
                <w:szCs w:val="28"/>
                <w:lang w:bidi="ar"/>
              </w:rPr>
            </w:pPr>
          </w:p>
        </w:tc>
        <w:tc>
          <w:tcPr>
            <w:tcW w:w="2360" w:type="dxa"/>
          </w:tcPr>
          <w:p w:rsidR="004B5572" w:rsidRDefault="004B5572">
            <w:pPr>
              <w:widowControl/>
              <w:jc w:val="left"/>
              <w:rPr>
                <w:rFonts w:ascii="仿宋" w:eastAsia="仿宋" w:hAnsi="仿宋" w:cs="仿宋"/>
                <w:b/>
                <w:bCs/>
                <w:color w:val="000000"/>
                <w:sz w:val="28"/>
                <w:szCs w:val="28"/>
                <w:lang w:bidi="ar"/>
              </w:rPr>
            </w:pPr>
          </w:p>
        </w:tc>
        <w:tc>
          <w:tcPr>
            <w:tcW w:w="2360" w:type="dxa"/>
          </w:tcPr>
          <w:p w:rsidR="004B5572" w:rsidRDefault="004B5572">
            <w:pPr>
              <w:widowControl/>
              <w:jc w:val="left"/>
              <w:rPr>
                <w:rFonts w:ascii="仿宋" w:eastAsia="仿宋" w:hAnsi="仿宋" w:cs="仿宋"/>
                <w:b/>
                <w:bCs/>
                <w:color w:val="000000"/>
                <w:sz w:val="28"/>
                <w:szCs w:val="28"/>
                <w:lang w:bidi="ar"/>
              </w:rPr>
            </w:pPr>
          </w:p>
        </w:tc>
      </w:tr>
    </w:tbl>
    <w:p w:rsidR="004B5572" w:rsidRDefault="004B5572">
      <w:pPr>
        <w:widowControl/>
        <w:jc w:val="left"/>
        <w:rPr>
          <w:rFonts w:ascii="仿宋" w:eastAsia="仿宋" w:hAnsi="仿宋" w:cs="仿宋"/>
          <w:b/>
          <w:bCs/>
          <w:color w:val="000000"/>
          <w:sz w:val="28"/>
          <w:szCs w:val="28"/>
          <w:lang w:bidi="ar"/>
        </w:rPr>
      </w:pPr>
    </w:p>
    <w:p w:rsidR="004B5572" w:rsidRDefault="006649AE">
      <w:pPr>
        <w:widowControl/>
        <w:jc w:val="left"/>
      </w:pPr>
      <w:r>
        <w:rPr>
          <w:rFonts w:ascii="仿宋" w:eastAsia="仿宋" w:hAnsi="仿宋" w:cs="仿宋"/>
          <w:color w:val="000000"/>
          <w:sz w:val="28"/>
          <w:szCs w:val="28"/>
          <w:lang w:bidi="ar"/>
        </w:rPr>
        <w:t xml:space="preserve">注：投标人根据项目需求填写拟配备物资设备清单，表格可以此格式 </w:t>
      </w:r>
    </w:p>
    <w:p w:rsidR="004B5572" w:rsidRDefault="006649AE">
      <w:pPr>
        <w:widowControl/>
        <w:jc w:val="left"/>
      </w:pPr>
      <w:r>
        <w:rPr>
          <w:rFonts w:ascii="仿宋" w:eastAsia="仿宋" w:hAnsi="仿宋" w:cs="仿宋" w:hint="eastAsia"/>
          <w:color w:val="000000"/>
          <w:sz w:val="28"/>
          <w:szCs w:val="28"/>
          <w:lang w:bidi="ar"/>
        </w:rPr>
        <w:t>增减。</w:t>
      </w:r>
    </w:p>
    <w:p w:rsidR="004B5572" w:rsidRDefault="006649AE">
      <w:pPr>
        <w:pStyle w:val="ab"/>
        <w:tabs>
          <w:tab w:val="left" w:pos="4881"/>
        </w:tabs>
        <w:spacing w:line="560" w:lineRule="exact"/>
        <w:ind w:firstLine="3336"/>
        <w:rPr>
          <w:rFonts w:ascii="仿宋" w:eastAsia="仿宋" w:hAnsi="仿宋" w:cs="仿宋"/>
          <w:color w:val="000000" w:themeColor="text1"/>
          <w:spacing w:val="-1"/>
          <w:sz w:val="28"/>
          <w:szCs w:val="28"/>
        </w:rPr>
      </w:pPr>
      <w:r>
        <w:rPr>
          <w:rFonts w:ascii="仿宋" w:eastAsia="仿宋" w:hAnsi="仿宋" w:cs="仿宋" w:hint="eastAsia"/>
          <w:color w:val="000000" w:themeColor="text1"/>
          <w:spacing w:val="-1"/>
          <w:sz w:val="28"/>
          <w:szCs w:val="28"/>
        </w:rPr>
        <w:t>投标人名称（盖章）:</w:t>
      </w:r>
      <w:r>
        <w:rPr>
          <w:rFonts w:ascii="仿宋" w:eastAsia="仿宋" w:hAnsi="仿宋" w:cs="仿宋" w:hint="eastAsia"/>
          <w:color w:val="000000" w:themeColor="text1"/>
          <w:spacing w:val="-1"/>
          <w:sz w:val="28"/>
          <w:szCs w:val="28"/>
          <w:u w:val="single"/>
        </w:rPr>
        <w:t xml:space="preserve">                </w:t>
      </w:r>
      <w:r>
        <w:rPr>
          <w:rFonts w:ascii="仿宋" w:eastAsia="仿宋" w:hAnsi="仿宋" w:cs="仿宋" w:hint="eastAsia"/>
          <w:color w:val="000000" w:themeColor="text1"/>
          <w:spacing w:val="-1"/>
          <w:sz w:val="28"/>
          <w:szCs w:val="28"/>
        </w:rPr>
        <w:t xml:space="preserve"> </w:t>
      </w:r>
    </w:p>
    <w:p w:rsidR="004B5572" w:rsidRDefault="006649AE">
      <w:pPr>
        <w:pStyle w:val="ab"/>
        <w:tabs>
          <w:tab w:val="left" w:pos="4881"/>
        </w:tabs>
        <w:spacing w:line="560" w:lineRule="exact"/>
        <w:ind w:firstLine="556"/>
        <w:rPr>
          <w:rFonts w:ascii="仿宋" w:eastAsia="仿宋" w:hAnsi="仿宋" w:cs="仿宋"/>
          <w:color w:val="000000" w:themeColor="text1"/>
          <w:spacing w:val="-1"/>
          <w:sz w:val="28"/>
          <w:szCs w:val="28"/>
        </w:rPr>
      </w:pPr>
      <w:r>
        <w:rPr>
          <w:rFonts w:ascii="仿宋" w:eastAsia="仿宋" w:hAnsi="仿宋" w:cs="仿宋" w:hint="eastAsia"/>
          <w:color w:val="000000" w:themeColor="text1"/>
          <w:spacing w:val="-1"/>
          <w:sz w:val="28"/>
          <w:szCs w:val="28"/>
        </w:rPr>
        <w:t>法定代表人或其委托代理人（签字或盖章）:</w:t>
      </w:r>
      <w:r>
        <w:rPr>
          <w:rFonts w:ascii="仿宋" w:eastAsia="仿宋" w:hAnsi="仿宋" w:cs="仿宋" w:hint="eastAsia"/>
          <w:color w:val="000000" w:themeColor="text1"/>
          <w:spacing w:val="-1"/>
          <w:sz w:val="28"/>
          <w:szCs w:val="28"/>
          <w:u w:val="single"/>
        </w:rPr>
        <w:t xml:space="preserve">                 </w:t>
      </w:r>
    </w:p>
    <w:p w:rsidR="004B5572" w:rsidRDefault="006649AE">
      <w:pPr>
        <w:pStyle w:val="ab"/>
        <w:spacing w:line="560" w:lineRule="exact"/>
        <w:ind w:firstLine="5040"/>
        <w:rPr>
          <w:rFonts w:ascii="仿宋" w:eastAsia="仿宋" w:hAnsi="仿宋" w:cs="仿宋"/>
          <w:color w:val="000000" w:themeColor="text1"/>
          <w:sz w:val="28"/>
          <w:szCs w:val="28"/>
        </w:rPr>
      </w:pP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年</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月</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日</w:t>
      </w:r>
    </w:p>
    <w:p w:rsidR="004B5572" w:rsidRDefault="004B5572">
      <w:pPr>
        <w:spacing w:line="560" w:lineRule="exact"/>
        <w:rPr>
          <w:rFonts w:ascii="仿宋" w:eastAsia="仿宋" w:hAnsi="仿宋" w:cs="仿宋"/>
          <w:color w:val="000000" w:themeColor="text1"/>
          <w:sz w:val="28"/>
          <w:szCs w:val="28"/>
        </w:rPr>
      </w:pPr>
    </w:p>
    <w:p w:rsidR="004B5572" w:rsidRDefault="004B5572">
      <w:pPr>
        <w:spacing w:line="560" w:lineRule="exact"/>
        <w:rPr>
          <w:rFonts w:ascii="仿宋" w:eastAsia="仿宋" w:hAnsi="仿宋" w:cs="仿宋"/>
          <w:color w:val="000000" w:themeColor="text1"/>
          <w:sz w:val="28"/>
          <w:szCs w:val="28"/>
        </w:rPr>
      </w:pPr>
    </w:p>
    <w:p w:rsidR="004B5572" w:rsidRDefault="004B5572">
      <w:pPr>
        <w:spacing w:line="560" w:lineRule="exact"/>
        <w:rPr>
          <w:rFonts w:ascii="仿宋" w:eastAsia="仿宋" w:hAnsi="仿宋" w:cs="仿宋"/>
          <w:color w:val="000000" w:themeColor="text1"/>
          <w:sz w:val="28"/>
          <w:szCs w:val="28"/>
        </w:rPr>
      </w:pPr>
    </w:p>
    <w:p w:rsidR="004B5572" w:rsidRDefault="006649AE">
      <w:pPr>
        <w:pStyle w:val="3"/>
        <w:spacing w:line="560" w:lineRule="exact"/>
        <w:rPr>
          <w:rFonts w:ascii="仿宋" w:eastAsia="仿宋" w:hAnsi="仿宋" w:cs="仿宋"/>
          <w:b/>
          <w:bCs/>
          <w:color w:val="000000" w:themeColor="text1"/>
          <w:sz w:val="28"/>
          <w:szCs w:val="28"/>
          <w:lang w:val="en-US"/>
        </w:rPr>
      </w:pPr>
      <w:bookmarkStart w:id="109" w:name="_Toc11914"/>
      <w:bookmarkStart w:id="110" w:name="_Toc6420"/>
      <w:r>
        <w:rPr>
          <w:rFonts w:ascii="仿宋" w:eastAsia="仿宋" w:hAnsi="仿宋" w:cs="仿宋" w:hint="eastAsia"/>
          <w:b/>
          <w:bCs/>
          <w:color w:val="000000" w:themeColor="text1"/>
          <w:sz w:val="28"/>
          <w:szCs w:val="28"/>
        </w:rPr>
        <w:t>附件</w:t>
      </w:r>
      <w:r>
        <w:rPr>
          <w:rFonts w:ascii="仿宋" w:eastAsia="仿宋" w:hAnsi="仿宋" w:cs="仿宋" w:hint="eastAsia"/>
          <w:b/>
          <w:bCs/>
          <w:color w:val="000000" w:themeColor="text1"/>
          <w:sz w:val="28"/>
          <w:szCs w:val="28"/>
          <w:lang w:val="en-US"/>
        </w:rPr>
        <w:t>8：技术部分</w:t>
      </w:r>
      <w:bookmarkEnd w:id="109"/>
      <w:bookmarkEnd w:id="110"/>
    </w:p>
    <w:p w:rsidR="004B5572" w:rsidRDefault="006649AE">
      <w:pPr>
        <w:pStyle w:val="26"/>
        <w:spacing w:line="560" w:lineRule="exact"/>
        <w:ind w:firstLine="560"/>
        <w:rPr>
          <w:rFonts w:ascii="仿宋" w:eastAsia="仿宋" w:hAnsi="仿宋" w:cs="仿宋"/>
          <w:color w:val="000000" w:themeColor="text1"/>
          <w:sz w:val="28"/>
          <w:szCs w:val="28"/>
          <w:lang w:eastAsia="zh-CN"/>
        </w:rPr>
      </w:pPr>
      <w:r>
        <w:rPr>
          <w:rFonts w:ascii="仿宋" w:eastAsia="仿宋" w:hAnsi="仿宋" w:cs="仿宋" w:hint="eastAsia"/>
          <w:color w:val="000000" w:themeColor="text1"/>
          <w:sz w:val="28"/>
          <w:szCs w:val="28"/>
          <w:lang w:eastAsia="zh-CN"/>
        </w:rPr>
        <w:t>详见招标文件，格式自拟。</w:t>
      </w:r>
    </w:p>
    <w:p w:rsidR="004B5572" w:rsidRDefault="004B5572">
      <w:pPr>
        <w:spacing w:line="560" w:lineRule="exact"/>
        <w:rPr>
          <w:rFonts w:ascii="仿宋" w:eastAsia="仿宋" w:hAnsi="仿宋" w:cs="仿宋"/>
          <w:color w:val="000000" w:themeColor="text1"/>
          <w:sz w:val="28"/>
          <w:szCs w:val="28"/>
        </w:rPr>
      </w:pPr>
    </w:p>
    <w:p w:rsidR="004B5572" w:rsidRDefault="004B5572">
      <w:pPr>
        <w:pStyle w:val="26"/>
        <w:spacing w:line="560" w:lineRule="exact"/>
        <w:ind w:firstLine="560"/>
        <w:rPr>
          <w:rFonts w:ascii="仿宋" w:eastAsia="仿宋" w:hAnsi="仿宋" w:cs="仿宋"/>
          <w:color w:val="000000" w:themeColor="text1"/>
          <w:sz w:val="28"/>
          <w:szCs w:val="28"/>
          <w:lang w:eastAsia="zh-CN"/>
        </w:rPr>
      </w:pPr>
    </w:p>
    <w:p w:rsidR="004B5572" w:rsidRDefault="004B5572">
      <w:pPr>
        <w:spacing w:line="560" w:lineRule="exact"/>
        <w:rPr>
          <w:rFonts w:ascii="仿宋" w:eastAsia="仿宋" w:hAnsi="仿宋" w:cs="仿宋"/>
          <w:color w:val="000000" w:themeColor="text1"/>
          <w:sz w:val="28"/>
          <w:szCs w:val="28"/>
        </w:rPr>
      </w:pPr>
    </w:p>
    <w:p w:rsidR="004B5572" w:rsidRDefault="004B5572">
      <w:pPr>
        <w:pStyle w:val="26"/>
        <w:spacing w:line="560" w:lineRule="exact"/>
        <w:ind w:firstLine="560"/>
        <w:rPr>
          <w:rFonts w:ascii="仿宋" w:eastAsia="仿宋" w:hAnsi="仿宋" w:cs="仿宋"/>
          <w:color w:val="000000" w:themeColor="text1"/>
          <w:sz w:val="28"/>
          <w:szCs w:val="28"/>
          <w:lang w:eastAsia="zh-CN"/>
        </w:rPr>
      </w:pPr>
    </w:p>
    <w:p w:rsidR="004B5572" w:rsidRDefault="004B5572">
      <w:pPr>
        <w:spacing w:line="560" w:lineRule="exact"/>
        <w:rPr>
          <w:rFonts w:ascii="仿宋" w:eastAsia="仿宋" w:hAnsi="仿宋" w:cs="仿宋"/>
          <w:color w:val="000000" w:themeColor="text1"/>
          <w:sz w:val="28"/>
          <w:szCs w:val="28"/>
        </w:rPr>
      </w:pPr>
    </w:p>
    <w:p w:rsidR="004B5572" w:rsidRDefault="004B5572">
      <w:pPr>
        <w:pStyle w:val="26"/>
        <w:spacing w:line="560" w:lineRule="exact"/>
        <w:ind w:firstLine="560"/>
        <w:rPr>
          <w:rFonts w:ascii="仿宋" w:eastAsia="仿宋" w:hAnsi="仿宋" w:cs="仿宋"/>
          <w:color w:val="000000" w:themeColor="text1"/>
          <w:sz w:val="28"/>
          <w:szCs w:val="28"/>
          <w:lang w:eastAsia="zh-CN"/>
        </w:rPr>
      </w:pPr>
    </w:p>
    <w:p w:rsidR="004B5572" w:rsidRDefault="004B5572">
      <w:pPr>
        <w:spacing w:line="560" w:lineRule="exact"/>
        <w:rPr>
          <w:rFonts w:ascii="仿宋" w:eastAsia="仿宋" w:hAnsi="仿宋" w:cs="仿宋"/>
          <w:color w:val="000000" w:themeColor="text1"/>
          <w:sz w:val="28"/>
          <w:szCs w:val="28"/>
        </w:rPr>
      </w:pPr>
    </w:p>
    <w:p w:rsidR="004B5572" w:rsidRDefault="004B5572">
      <w:pPr>
        <w:pStyle w:val="26"/>
        <w:spacing w:line="560" w:lineRule="exact"/>
        <w:ind w:firstLine="560"/>
        <w:rPr>
          <w:rFonts w:ascii="仿宋" w:eastAsia="仿宋" w:hAnsi="仿宋" w:cs="仿宋"/>
          <w:color w:val="000000" w:themeColor="text1"/>
          <w:sz w:val="28"/>
          <w:szCs w:val="28"/>
          <w:lang w:eastAsia="zh-CN"/>
        </w:rPr>
      </w:pPr>
    </w:p>
    <w:p w:rsidR="004B5572" w:rsidRDefault="004B5572">
      <w:pPr>
        <w:spacing w:line="560" w:lineRule="exact"/>
        <w:rPr>
          <w:rFonts w:ascii="仿宋" w:eastAsia="仿宋" w:hAnsi="仿宋" w:cs="仿宋"/>
          <w:color w:val="000000" w:themeColor="text1"/>
          <w:sz w:val="28"/>
          <w:szCs w:val="28"/>
        </w:rPr>
      </w:pPr>
    </w:p>
    <w:p w:rsidR="004B5572" w:rsidRDefault="004B5572">
      <w:pPr>
        <w:pStyle w:val="26"/>
        <w:spacing w:line="560" w:lineRule="exact"/>
        <w:ind w:firstLine="560"/>
        <w:rPr>
          <w:rFonts w:ascii="仿宋" w:eastAsia="仿宋" w:hAnsi="仿宋" w:cs="仿宋"/>
          <w:color w:val="000000" w:themeColor="text1"/>
          <w:sz w:val="28"/>
          <w:szCs w:val="28"/>
          <w:lang w:eastAsia="zh-CN"/>
        </w:rPr>
      </w:pPr>
    </w:p>
    <w:p w:rsidR="004B5572" w:rsidRDefault="004B5572"/>
    <w:p w:rsidR="004B5572" w:rsidRDefault="004B5572"/>
    <w:p w:rsidR="004B5572" w:rsidRDefault="004B5572"/>
    <w:p w:rsidR="004B5572" w:rsidRDefault="004B5572"/>
    <w:p w:rsidR="004B5572" w:rsidRDefault="004B5572"/>
    <w:p w:rsidR="004B5572" w:rsidRDefault="004B5572"/>
    <w:p w:rsidR="004B5572" w:rsidRDefault="004B5572"/>
    <w:p w:rsidR="004B5572" w:rsidRDefault="004B5572"/>
    <w:p w:rsidR="004B5572" w:rsidRDefault="004B5572"/>
    <w:p w:rsidR="004B5572" w:rsidRDefault="004B5572"/>
    <w:p w:rsidR="004B5572" w:rsidRDefault="004B5572"/>
    <w:p w:rsidR="004B5572" w:rsidRDefault="004B5572"/>
    <w:p w:rsidR="004B5572" w:rsidRDefault="004B5572"/>
    <w:p w:rsidR="004B5572" w:rsidRDefault="004B5572"/>
    <w:p w:rsidR="004B5572" w:rsidRDefault="004B5572"/>
    <w:p w:rsidR="004B5572" w:rsidRDefault="004B5572"/>
    <w:p w:rsidR="004B5572" w:rsidRDefault="004B5572"/>
    <w:p w:rsidR="004B5572" w:rsidRDefault="004B5572"/>
    <w:p w:rsidR="004B5572" w:rsidRDefault="004B5572"/>
    <w:p w:rsidR="004B5572" w:rsidRDefault="004B5572"/>
    <w:p w:rsidR="004B5572" w:rsidRDefault="004B5572"/>
    <w:p w:rsidR="004B5572" w:rsidRDefault="004B5572">
      <w:pPr>
        <w:spacing w:line="560" w:lineRule="exact"/>
        <w:rPr>
          <w:rFonts w:ascii="仿宋" w:eastAsia="仿宋" w:hAnsi="仿宋" w:cs="仿宋"/>
          <w:color w:val="000000" w:themeColor="text1"/>
          <w:sz w:val="28"/>
          <w:szCs w:val="28"/>
        </w:rPr>
      </w:pPr>
    </w:p>
    <w:p w:rsidR="004B5572" w:rsidRDefault="006649AE">
      <w:pPr>
        <w:pStyle w:val="3"/>
        <w:spacing w:line="560" w:lineRule="exact"/>
        <w:rPr>
          <w:rFonts w:ascii="仿宋" w:eastAsia="仿宋" w:hAnsi="仿宋" w:cs="仿宋"/>
          <w:b/>
          <w:bCs/>
          <w:color w:val="000000" w:themeColor="text1"/>
          <w:sz w:val="28"/>
          <w:szCs w:val="28"/>
          <w:lang w:val="en-US"/>
        </w:rPr>
      </w:pPr>
      <w:bookmarkStart w:id="111" w:name="_Toc8873"/>
      <w:r>
        <w:rPr>
          <w:rFonts w:ascii="仿宋" w:eastAsia="仿宋" w:hAnsi="仿宋" w:cs="仿宋" w:hint="eastAsia"/>
          <w:b/>
          <w:bCs/>
          <w:color w:val="000000" w:themeColor="text1"/>
          <w:sz w:val="28"/>
          <w:szCs w:val="28"/>
        </w:rPr>
        <w:t>附件</w:t>
      </w:r>
      <w:r>
        <w:rPr>
          <w:rFonts w:ascii="仿宋" w:eastAsia="仿宋" w:hAnsi="仿宋" w:cs="仿宋" w:hint="eastAsia"/>
          <w:b/>
          <w:bCs/>
          <w:color w:val="000000" w:themeColor="text1"/>
          <w:sz w:val="28"/>
          <w:szCs w:val="28"/>
          <w:lang w:val="en-US"/>
        </w:rPr>
        <w:t>9：</w:t>
      </w:r>
      <w:bookmarkEnd w:id="111"/>
      <w:r>
        <w:rPr>
          <w:rFonts w:ascii="仿宋" w:eastAsia="仿宋" w:hAnsi="仿宋" w:cs="仿宋" w:hint="eastAsia"/>
          <w:b/>
          <w:bCs/>
          <w:color w:val="000000" w:themeColor="text1"/>
          <w:sz w:val="28"/>
          <w:szCs w:val="28"/>
          <w:lang w:val="en-US"/>
        </w:rPr>
        <w:t>服务部分（如有）</w:t>
      </w:r>
    </w:p>
    <w:p w:rsidR="004B5572" w:rsidRDefault="006649AE">
      <w:pPr>
        <w:pStyle w:val="26"/>
        <w:spacing w:line="560" w:lineRule="exact"/>
        <w:ind w:firstLine="560"/>
        <w:rPr>
          <w:rFonts w:ascii="仿宋" w:eastAsia="仿宋" w:hAnsi="仿宋" w:cs="仿宋"/>
          <w:color w:val="000000" w:themeColor="text1"/>
          <w:sz w:val="28"/>
          <w:szCs w:val="28"/>
          <w:lang w:eastAsia="zh-CN"/>
        </w:rPr>
      </w:pPr>
      <w:r>
        <w:rPr>
          <w:rFonts w:ascii="仿宋" w:eastAsia="仿宋" w:hAnsi="仿宋" w:cs="仿宋" w:hint="eastAsia"/>
          <w:color w:val="000000" w:themeColor="text1"/>
          <w:sz w:val="28"/>
          <w:szCs w:val="28"/>
          <w:lang w:eastAsia="zh-CN"/>
        </w:rPr>
        <w:t>详见招标文件，格式自拟。</w:t>
      </w:r>
    </w:p>
    <w:p w:rsidR="004B5572" w:rsidRDefault="004B5572">
      <w:pPr>
        <w:pStyle w:val="26"/>
        <w:spacing w:line="560" w:lineRule="exact"/>
        <w:ind w:firstLine="560"/>
        <w:rPr>
          <w:rFonts w:ascii="仿宋" w:eastAsia="仿宋" w:hAnsi="仿宋" w:cs="仿宋"/>
          <w:color w:val="000000" w:themeColor="text1"/>
          <w:sz w:val="28"/>
          <w:szCs w:val="28"/>
          <w:lang w:eastAsia="zh-CN"/>
        </w:rPr>
      </w:pPr>
    </w:p>
    <w:p w:rsidR="004B5572" w:rsidRDefault="004B5572">
      <w:pPr>
        <w:spacing w:line="560" w:lineRule="exact"/>
        <w:rPr>
          <w:rFonts w:ascii="仿宋" w:eastAsia="仿宋" w:hAnsi="仿宋" w:cs="仿宋"/>
          <w:color w:val="000000" w:themeColor="text1"/>
          <w:sz w:val="28"/>
          <w:szCs w:val="28"/>
        </w:rPr>
      </w:pPr>
    </w:p>
    <w:p w:rsidR="004B5572" w:rsidRDefault="004B5572">
      <w:pPr>
        <w:pStyle w:val="26"/>
        <w:spacing w:line="560" w:lineRule="exact"/>
        <w:ind w:firstLine="560"/>
        <w:rPr>
          <w:rFonts w:ascii="仿宋" w:eastAsia="仿宋" w:hAnsi="仿宋" w:cs="仿宋"/>
          <w:color w:val="000000" w:themeColor="text1"/>
          <w:sz w:val="28"/>
          <w:szCs w:val="28"/>
          <w:lang w:eastAsia="zh-CN"/>
        </w:rPr>
      </w:pPr>
    </w:p>
    <w:p w:rsidR="004B5572" w:rsidRDefault="004B5572">
      <w:pPr>
        <w:spacing w:line="560" w:lineRule="exact"/>
        <w:rPr>
          <w:rFonts w:ascii="仿宋" w:eastAsia="仿宋" w:hAnsi="仿宋" w:cs="仿宋"/>
          <w:color w:val="000000" w:themeColor="text1"/>
          <w:sz w:val="28"/>
          <w:szCs w:val="28"/>
        </w:rPr>
      </w:pPr>
    </w:p>
    <w:p w:rsidR="004B5572" w:rsidRDefault="004B5572">
      <w:pPr>
        <w:pStyle w:val="26"/>
        <w:spacing w:line="560" w:lineRule="exact"/>
        <w:ind w:firstLine="560"/>
        <w:rPr>
          <w:rFonts w:ascii="仿宋" w:eastAsia="仿宋" w:hAnsi="仿宋" w:cs="仿宋"/>
          <w:color w:val="000000" w:themeColor="text1"/>
          <w:sz w:val="28"/>
          <w:szCs w:val="28"/>
          <w:lang w:eastAsia="zh-CN"/>
        </w:rPr>
      </w:pPr>
    </w:p>
    <w:p w:rsidR="004B5572" w:rsidRDefault="004B5572">
      <w:pPr>
        <w:spacing w:line="560" w:lineRule="exact"/>
        <w:rPr>
          <w:rFonts w:ascii="仿宋" w:eastAsia="仿宋" w:hAnsi="仿宋" w:cs="仿宋"/>
          <w:color w:val="000000" w:themeColor="text1"/>
          <w:sz w:val="28"/>
          <w:szCs w:val="28"/>
        </w:rPr>
      </w:pPr>
    </w:p>
    <w:p w:rsidR="004B5572" w:rsidRDefault="004B5572">
      <w:pPr>
        <w:pStyle w:val="26"/>
        <w:spacing w:line="560" w:lineRule="exact"/>
        <w:ind w:firstLine="560"/>
        <w:rPr>
          <w:rFonts w:ascii="仿宋" w:eastAsia="仿宋" w:hAnsi="仿宋" w:cs="仿宋"/>
          <w:color w:val="000000" w:themeColor="text1"/>
          <w:sz w:val="28"/>
          <w:szCs w:val="28"/>
          <w:lang w:eastAsia="zh-CN"/>
        </w:rPr>
      </w:pPr>
    </w:p>
    <w:p w:rsidR="004B5572" w:rsidRDefault="004B5572">
      <w:pPr>
        <w:spacing w:line="560" w:lineRule="exact"/>
        <w:rPr>
          <w:rFonts w:ascii="仿宋" w:eastAsia="仿宋" w:hAnsi="仿宋" w:cs="仿宋"/>
          <w:color w:val="000000" w:themeColor="text1"/>
          <w:sz w:val="28"/>
          <w:szCs w:val="28"/>
        </w:rPr>
      </w:pPr>
    </w:p>
    <w:p w:rsidR="004B5572" w:rsidRDefault="004B5572">
      <w:pPr>
        <w:pStyle w:val="26"/>
        <w:spacing w:line="560" w:lineRule="exact"/>
        <w:ind w:firstLine="560"/>
        <w:rPr>
          <w:rFonts w:ascii="仿宋" w:eastAsia="仿宋" w:hAnsi="仿宋" w:cs="仿宋"/>
          <w:color w:val="000000" w:themeColor="text1"/>
          <w:sz w:val="28"/>
          <w:szCs w:val="28"/>
          <w:lang w:eastAsia="zh-CN"/>
        </w:rPr>
      </w:pPr>
    </w:p>
    <w:p w:rsidR="004B5572" w:rsidRDefault="004B5572">
      <w:pPr>
        <w:spacing w:line="560" w:lineRule="exact"/>
        <w:rPr>
          <w:rFonts w:ascii="仿宋" w:eastAsia="仿宋" w:hAnsi="仿宋" w:cs="仿宋"/>
          <w:color w:val="000000" w:themeColor="text1"/>
          <w:sz w:val="28"/>
          <w:szCs w:val="28"/>
        </w:rPr>
      </w:pPr>
    </w:p>
    <w:p w:rsidR="004B5572" w:rsidRDefault="004B5572">
      <w:pPr>
        <w:pStyle w:val="26"/>
        <w:spacing w:line="560" w:lineRule="exact"/>
        <w:ind w:firstLine="560"/>
        <w:rPr>
          <w:rFonts w:ascii="仿宋" w:eastAsia="仿宋" w:hAnsi="仿宋" w:cs="仿宋"/>
          <w:color w:val="000000" w:themeColor="text1"/>
          <w:sz w:val="28"/>
          <w:szCs w:val="28"/>
          <w:lang w:eastAsia="zh-CN"/>
        </w:rPr>
      </w:pPr>
    </w:p>
    <w:p w:rsidR="004B5572" w:rsidRDefault="004B5572">
      <w:pPr>
        <w:spacing w:line="560" w:lineRule="exact"/>
        <w:rPr>
          <w:rFonts w:ascii="仿宋" w:eastAsia="仿宋" w:hAnsi="仿宋" w:cs="仿宋"/>
          <w:color w:val="000000" w:themeColor="text1"/>
          <w:sz w:val="28"/>
          <w:szCs w:val="28"/>
        </w:rPr>
      </w:pPr>
    </w:p>
    <w:p w:rsidR="004B5572" w:rsidRDefault="004B5572">
      <w:pPr>
        <w:pStyle w:val="26"/>
        <w:spacing w:line="560" w:lineRule="exact"/>
        <w:ind w:firstLine="560"/>
        <w:rPr>
          <w:rFonts w:ascii="仿宋" w:eastAsia="仿宋" w:hAnsi="仿宋" w:cs="仿宋"/>
          <w:color w:val="000000" w:themeColor="text1"/>
          <w:sz w:val="28"/>
          <w:szCs w:val="28"/>
          <w:lang w:eastAsia="zh-CN"/>
        </w:rPr>
      </w:pPr>
    </w:p>
    <w:p w:rsidR="004B5572" w:rsidRDefault="004B5572">
      <w:pPr>
        <w:spacing w:line="560" w:lineRule="exact"/>
        <w:rPr>
          <w:color w:val="000000" w:themeColor="text1"/>
        </w:rPr>
      </w:pPr>
    </w:p>
    <w:p w:rsidR="004B5572" w:rsidRDefault="004B5572">
      <w:pPr>
        <w:pStyle w:val="26"/>
        <w:spacing w:line="560" w:lineRule="exact"/>
        <w:ind w:firstLine="560"/>
        <w:rPr>
          <w:rFonts w:ascii="仿宋" w:eastAsia="仿宋" w:hAnsi="仿宋" w:cs="仿宋"/>
          <w:color w:val="000000" w:themeColor="text1"/>
          <w:sz w:val="28"/>
          <w:szCs w:val="28"/>
          <w:lang w:eastAsia="zh-CN"/>
        </w:rPr>
      </w:pPr>
    </w:p>
    <w:p w:rsidR="004B5572" w:rsidRDefault="004B5572">
      <w:pPr>
        <w:spacing w:line="560" w:lineRule="exact"/>
        <w:rPr>
          <w:rFonts w:ascii="仿宋" w:eastAsia="仿宋" w:hAnsi="仿宋" w:cs="仿宋"/>
          <w:color w:val="000000" w:themeColor="text1"/>
          <w:sz w:val="28"/>
          <w:szCs w:val="28"/>
        </w:rPr>
      </w:pPr>
    </w:p>
    <w:p w:rsidR="004B5572" w:rsidRDefault="004B5572">
      <w:pPr>
        <w:pStyle w:val="26"/>
        <w:spacing w:line="560" w:lineRule="exact"/>
        <w:ind w:firstLine="560"/>
        <w:rPr>
          <w:rFonts w:ascii="仿宋" w:eastAsia="仿宋" w:hAnsi="仿宋" w:cs="仿宋"/>
          <w:color w:val="000000" w:themeColor="text1"/>
          <w:sz w:val="28"/>
          <w:szCs w:val="28"/>
          <w:lang w:eastAsia="zh-CN"/>
        </w:rPr>
      </w:pPr>
    </w:p>
    <w:p w:rsidR="004B5572" w:rsidRDefault="004B5572">
      <w:pPr>
        <w:spacing w:line="560" w:lineRule="exact"/>
        <w:rPr>
          <w:rFonts w:ascii="仿宋" w:eastAsia="仿宋" w:hAnsi="仿宋" w:cs="仿宋"/>
          <w:color w:val="000000" w:themeColor="text1"/>
          <w:sz w:val="28"/>
          <w:szCs w:val="28"/>
        </w:rPr>
      </w:pPr>
    </w:p>
    <w:p w:rsidR="004B5572" w:rsidRDefault="004B5572">
      <w:pPr>
        <w:pStyle w:val="26"/>
        <w:spacing w:line="560" w:lineRule="exact"/>
        <w:ind w:firstLine="560"/>
        <w:rPr>
          <w:rFonts w:ascii="仿宋" w:eastAsia="仿宋" w:hAnsi="仿宋" w:cs="仿宋"/>
          <w:color w:val="000000" w:themeColor="text1"/>
          <w:sz w:val="28"/>
          <w:szCs w:val="28"/>
          <w:lang w:eastAsia="zh-CN"/>
        </w:rPr>
      </w:pPr>
    </w:p>
    <w:bookmarkEnd w:id="105"/>
    <w:p w:rsidR="004B5572" w:rsidRDefault="004B5572"/>
    <w:p w:rsidR="004B5572" w:rsidRDefault="006649AE">
      <w:pPr>
        <w:pStyle w:val="26"/>
        <w:ind w:left="0" w:firstLine="0"/>
        <w:rPr>
          <w:rFonts w:ascii="仿宋" w:eastAsia="仿宋" w:hAnsi="仿宋" w:cs="仿宋"/>
          <w:b/>
          <w:bCs/>
          <w:color w:val="000000" w:themeColor="text1"/>
          <w:sz w:val="28"/>
          <w:szCs w:val="28"/>
          <w:lang w:eastAsia="zh-CN"/>
        </w:rPr>
      </w:pPr>
      <w:bookmarkStart w:id="112" w:name="_Toc31444"/>
      <w:bookmarkStart w:id="113" w:name="_Toc27788"/>
      <w:bookmarkStart w:id="114" w:name="_Toc525892186"/>
      <w:bookmarkStart w:id="115" w:name="_Toc14081"/>
      <w:bookmarkStart w:id="116" w:name="_Toc150"/>
      <w:r>
        <w:rPr>
          <w:rFonts w:ascii="仿宋" w:eastAsia="仿宋" w:hAnsi="仿宋" w:cs="仿宋" w:hint="eastAsia"/>
          <w:b/>
          <w:bCs/>
          <w:color w:val="000000" w:themeColor="text1"/>
          <w:sz w:val="28"/>
          <w:szCs w:val="28"/>
          <w:lang w:eastAsia="zh-CN"/>
        </w:rPr>
        <w:t>附件10：综合实力部分</w:t>
      </w:r>
    </w:p>
    <w:p w:rsidR="004B5572" w:rsidRDefault="006649AE">
      <w:pPr>
        <w:pStyle w:val="26"/>
        <w:spacing w:line="560" w:lineRule="exact"/>
        <w:ind w:firstLine="560"/>
        <w:rPr>
          <w:rFonts w:ascii="仿宋" w:eastAsia="仿宋" w:hAnsi="仿宋" w:cs="仿宋"/>
          <w:color w:val="000000" w:themeColor="text1"/>
          <w:sz w:val="28"/>
          <w:szCs w:val="28"/>
          <w:lang w:eastAsia="zh-CN"/>
        </w:rPr>
      </w:pPr>
      <w:r>
        <w:rPr>
          <w:rFonts w:ascii="仿宋" w:eastAsia="仿宋" w:hAnsi="仿宋" w:cs="仿宋" w:hint="eastAsia"/>
          <w:color w:val="000000" w:themeColor="text1"/>
          <w:sz w:val="28"/>
          <w:szCs w:val="28"/>
          <w:lang w:eastAsia="zh-CN"/>
        </w:rPr>
        <w:t>详见招标文件，格式自拟。</w:t>
      </w:r>
    </w:p>
    <w:p w:rsidR="004B5572" w:rsidRDefault="004B5572">
      <w:pPr>
        <w:rPr>
          <w:rFonts w:ascii="仿宋" w:eastAsia="仿宋" w:hAnsi="仿宋" w:cs="仿宋"/>
          <w:b/>
          <w:bCs/>
          <w:color w:val="000000" w:themeColor="text1"/>
          <w:sz w:val="28"/>
          <w:szCs w:val="28"/>
        </w:rPr>
      </w:pPr>
    </w:p>
    <w:p w:rsidR="004B5572" w:rsidRDefault="004B5572">
      <w:pPr>
        <w:pStyle w:val="2"/>
        <w:rPr>
          <w:rFonts w:ascii="仿宋" w:eastAsia="仿宋" w:hAnsi="仿宋" w:cs="仿宋"/>
          <w:b/>
          <w:bCs/>
          <w:color w:val="000000" w:themeColor="text1"/>
          <w:sz w:val="28"/>
          <w:szCs w:val="28"/>
          <w:lang w:val="en-US" w:eastAsia="zh-CN"/>
        </w:rPr>
      </w:pPr>
    </w:p>
    <w:p w:rsidR="004B5572" w:rsidRDefault="004B5572">
      <w:pPr>
        <w:rPr>
          <w:rFonts w:ascii="仿宋" w:eastAsia="仿宋" w:hAnsi="仿宋" w:cs="仿宋"/>
          <w:b/>
          <w:bCs/>
          <w:color w:val="000000" w:themeColor="text1"/>
          <w:sz w:val="28"/>
          <w:szCs w:val="28"/>
        </w:rPr>
      </w:pPr>
    </w:p>
    <w:p w:rsidR="004B5572" w:rsidRDefault="004B5572">
      <w:pPr>
        <w:pStyle w:val="2"/>
        <w:rPr>
          <w:rFonts w:ascii="仿宋" w:eastAsia="仿宋" w:hAnsi="仿宋" w:cs="仿宋"/>
          <w:b/>
          <w:bCs/>
          <w:color w:val="000000" w:themeColor="text1"/>
          <w:sz w:val="28"/>
          <w:szCs w:val="28"/>
          <w:lang w:val="en-US" w:eastAsia="zh-CN"/>
        </w:rPr>
      </w:pPr>
    </w:p>
    <w:p w:rsidR="004B5572" w:rsidRDefault="004B5572">
      <w:pPr>
        <w:rPr>
          <w:rFonts w:ascii="仿宋" w:eastAsia="仿宋" w:hAnsi="仿宋" w:cs="仿宋"/>
          <w:b/>
          <w:bCs/>
          <w:color w:val="000000" w:themeColor="text1"/>
          <w:sz w:val="28"/>
          <w:szCs w:val="28"/>
        </w:rPr>
      </w:pPr>
    </w:p>
    <w:p w:rsidR="004B5572" w:rsidRDefault="004B5572">
      <w:pPr>
        <w:pStyle w:val="2"/>
        <w:rPr>
          <w:rFonts w:ascii="仿宋" w:eastAsia="仿宋" w:hAnsi="仿宋" w:cs="仿宋"/>
          <w:b/>
          <w:bCs/>
          <w:color w:val="000000" w:themeColor="text1"/>
          <w:sz w:val="28"/>
          <w:szCs w:val="28"/>
          <w:lang w:val="en-US" w:eastAsia="zh-CN"/>
        </w:rPr>
      </w:pPr>
    </w:p>
    <w:p w:rsidR="004B5572" w:rsidRDefault="004B5572">
      <w:pPr>
        <w:rPr>
          <w:rFonts w:ascii="仿宋" w:eastAsia="仿宋" w:hAnsi="仿宋" w:cs="仿宋"/>
          <w:b/>
          <w:bCs/>
          <w:color w:val="000000" w:themeColor="text1"/>
          <w:sz w:val="28"/>
          <w:szCs w:val="28"/>
        </w:rPr>
      </w:pPr>
    </w:p>
    <w:p w:rsidR="004B5572" w:rsidRDefault="004B5572">
      <w:pPr>
        <w:pStyle w:val="2"/>
        <w:rPr>
          <w:rFonts w:ascii="仿宋" w:eastAsia="仿宋" w:hAnsi="仿宋" w:cs="仿宋"/>
          <w:b/>
          <w:bCs/>
          <w:color w:val="000000" w:themeColor="text1"/>
          <w:sz w:val="28"/>
          <w:szCs w:val="28"/>
          <w:lang w:val="en-US" w:eastAsia="zh-CN"/>
        </w:rPr>
      </w:pPr>
    </w:p>
    <w:p w:rsidR="004B5572" w:rsidRDefault="004B5572">
      <w:pPr>
        <w:rPr>
          <w:rFonts w:ascii="仿宋" w:eastAsia="仿宋" w:hAnsi="仿宋" w:cs="仿宋"/>
          <w:b/>
          <w:bCs/>
          <w:color w:val="000000" w:themeColor="text1"/>
          <w:sz w:val="28"/>
          <w:szCs w:val="28"/>
        </w:rPr>
      </w:pPr>
    </w:p>
    <w:p w:rsidR="004B5572" w:rsidRDefault="004B5572">
      <w:pPr>
        <w:pStyle w:val="2"/>
        <w:rPr>
          <w:rFonts w:ascii="仿宋" w:eastAsia="仿宋" w:hAnsi="仿宋" w:cs="仿宋"/>
          <w:b/>
          <w:bCs/>
          <w:color w:val="000000" w:themeColor="text1"/>
          <w:sz w:val="28"/>
          <w:szCs w:val="28"/>
          <w:lang w:val="en-US" w:eastAsia="zh-CN"/>
        </w:rPr>
      </w:pPr>
    </w:p>
    <w:p w:rsidR="004B5572" w:rsidRDefault="004B5572">
      <w:pPr>
        <w:rPr>
          <w:rFonts w:ascii="仿宋" w:eastAsia="仿宋" w:hAnsi="仿宋" w:cs="仿宋"/>
          <w:b/>
          <w:bCs/>
          <w:color w:val="000000" w:themeColor="text1"/>
          <w:sz w:val="28"/>
          <w:szCs w:val="28"/>
        </w:rPr>
      </w:pPr>
    </w:p>
    <w:p w:rsidR="004B5572" w:rsidRDefault="004B5572">
      <w:pPr>
        <w:pStyle w:val="2"/>
        <w:rPr>
          <w:rFonts w:ascii="仿宋" w:eastAsia="仿宋" w:hAnsi="仿宋" w:cs="仿宋"/>
          <w:b/>
          <w:bCs/>
          <w:color w:val="000000" w:themeColor="text1"/>
          <w:sz w:val="28"/>
          <w:szCs w:val="28"/>
          <w:lang w:val="en-US" w:eastAsia="zh-CN"/>
        </w:rPr>
      </w:pPr>
    </w:p>
    <w:p w:rsidR="004B5572" w:rsidRDefault="004B5572">
      <w:pPr>
        <w:rPr>
          <w:rFonts w:ascii="仿宋" w:eastAsia="仿宋" w:hAnsi="仿宋" w:cs="仿宋"/>
          <w:b/>
          <w:bCs/>
          <w:color w:val="000000" w:themeColor="text1"/>
          <w:sz w:val="28"/>
          <w:szCs w:val="28"/>
        </w:rPr>
      </w:pPr>
    </w:p>
    <w:p w:rsidR="004B5572" w:rsidRDefault="004B5572">
      <w:pPr>
        <w:pStyle w:val="2"/>
        <w:rPr>
          <w:rFonts w:ascii="仿宋" w:eastAsia="仿宋" w:hAnsi="仿宋" w:cs="仿宋"/>
          <w:b/>
          <w:bCs/>
          <w:color w:val="000000" w:themeColor="text1"/>
          <w:sz w:val="28"/>
          <w:szCs w:val="28"/>
          <w:lang w:val="en-US" w:eastAsia="zh-CN"/>
        </w:rPr>
      </w:pPr>
    </w:p>
    <w:p w:rsidR="004B5572" w:rsidRDefault="004B5572">
      <w:pPr>
        <w:rPr>
          <w:rFonts w:ascii="仿宋" w:eastAsia="仿宋" w:hAnsi="仿宋" w:cs="仿宋"/>
          <w:b/>
          <w:bCs/>
          <w:color w:val="000000" w:themeColor="text1"/>
          <w:sz w:val="28"/>
          <w:szCs w:val="28"/>
        </w:rPr>
      </w:pPr>
    </w:p>
    <w:p w:rsidR="004B5572" w:rsidRDefault="004B5572">
      <w:pPr>
        <w:pStyle w:val="2"/>
        <w:rPr>
          <w:rFonts w:ascii="仿宋" w:eastAsia="仿宋" w:hAnsi="仿宋" w:cs="仿宋"/>
          <w:b/>
          <w:bCs/>
          <w:color w:val="000000" w:themeColor="text1"/>
          <w:sz w:val="28"/>
          <w:szCs w:val="28"/>
          <w:lang w:val="en-US" w:eastAsia="zh-CN"/>
        </w:rPr>
      </w:pPr>
    </w:p>
    <w:p w:rsidR="004B5572" w:rsidRDefault="004B5572">
      <w:pPr>
        <w:rPr>
          <w:rFonts w:ascii="仿宋" w:eastAsia="仿宋" w:hAnsi="仿宋" w:cs="仿宋"/>
          <w:b/>
          <w:bCs/>
          <w:color w:val="000000" w:themeColor="text1"/>
          <w:sz w:val="28"/>
          <w:szCs w:val="28"/>
        </w:rPr>
      </w:pPr>
    </w:p>
    <w:p w:rsidR="004B5572" w:rsidRDefault="004B5572">
      <w:pPr>
        <w:pStyle w:val="2"/>
        <w:rPr>
          <w:rFonts w:ascii="仿宋" w:eastAsia="仿宋" w:hAnsi="仿宋" w:cs="仿宋"/>
          <w:b/>
          <w:bCs/>
          <w:color w:val="000000" w:themeColor="text1"/>
          <w:sz w:val="28"/>
          <w:szCs w:val="28"/>
          <w:lang w:val="en-US" w:eastAsia="zh-CN"/>
        </w:rPr>
      </w:pPr>
    </w:p>
    <w:p w:rsidR="004B5572" w:rsidRDefault="004B5572">
      <w:pPr>
        <w:rPr>
          <w:rFonts w:ascii="仿宋" w:eastAsia="仿宋" w:hAnsi="仿宋" w:cs="仿宋"/>
          <w:b/>
          <w:bCs/>
          <w:color w:val="000000" w:themeColor="text1"/>
          <w:sz w:val="28"/>
          <w:szCs w:val="28"/>
        </w:rPr>
      </w:pPr>
    </w:p>
    <w:p w:rsidR="004B5572" w:rsidRDefault="004B5572">
      <w:pPr>
        <w:pStyle w:val="2"/>
        <w:rPr>
          <w:rFonts w:ascii="仿宋" w:eastAsia="仿宋" w:hAnsi="仿宋" w:cs="仿宋"/>
          <w:b/>
          <w:bCs/>
          <w:color w:val="000000" w:themeColor="text1"/>
          <w:sz w:val="28"/>
          <w:szCs w:val="28"/>
          <w:lang w:val="en-US" w:eastAsia="zh-CN"/>
        </w:rPr>
      </w:pPr>
    </w:p>
    <w:p w:rsidR="004B5572" w:rsidRDefault="004B5572">
      <w:pPr>
        <w:rPr>
          <w:rFonts w:ascii="仿宋" w:eastAsia="仿宋" w:hAnsi="仿宋" w:cs="仿宋"/>
          <w:b/>
          <w:bCs/>
          <w:color w:val="000000" w:themeColor="text1"/>
          <w:sz w:val="28"/>
          <w:szCs w:val="28"/>
        </w:rPr>
      </w:pPr>
    </w:p>
    <w:p w:rsidR="004B5572" w:rsidRDefault="004B5572">
      <w:pPr>
        <w:pStyle w:val="2"/>
        <w:rPr>
          <w:rFonts w:ascii="仿宋" w:eastAsia="仿宋" w:hAnsi="仿宋" w:cs="仿宋"/>
          <w:b/>
          <w:bCs/>
          <w:color w:val="000000" w:themeColor="text1"/>
          <w:sz w:val="28"/>
          <w:szCs w:val="28"/>
          <w:lang w:val="en-US" w:eastAsia="zh-CN"/>
        </w:rPr>
      </w:pPr>
    </w:p>
    <w:p w:rsidR="004B5572" w:rsidRDefault="004B5572">
      <w:pPr>
        <w:rPr>
          <w:rFonts w:ascii="仿宋" w:eastAsia="仿宋" w:hAnsi="仿宋" w:cs="仿宋"/>
          <w:b/>
          <w:bCs/>
          <w:color w:val="000000" w:themeColor="text1"/>
          <w:sz w:val="28"/>
          <w:szCs w:val="28"/>
        </w:rPr>
      </w:pPr>
    </w:p>
    <w:p w:rsidR="004B5572" w:rsidRDefault="004B5572">
      <w:pPr>
        <w:pStyle w:val="2"/>
        <w:rPr>
          <w:rFonts w:ascii="仿宋" w:eastAsia="仿宋" w:hAnsi="仿宋" w:cs="仿宋"/>
          <w:b/>
          <w:bCs/>
          <w:color w:val="000000" w:themeColor="text1"/>
          <w:sz w:val="28"/>
          <w:szCs w:val="28"/>
          <w:lang w:val="en-US" w:eastAsia="zh-CN"/>
        </w:rPr>
      </w:pPr>
    </w:p>
    <w:p w:rsidR="004B5572" w:rsidRDefault="004B5572">
      <w:pPr>
        <w:rPr>
          <w:rFonts w:ascii="仿宋" w:eastAsia="仿宋" w:hAnsi="仿宋" w:cs="仿宋"/>
          <w:b/>
          <w:bCs/>
          <w:color w:val="000000" w:themeColor="text1"/>
          <w:sz w:val="28"/>
          <w:szCs w:val="28"/>
        </w:rPr>
      </w:pPr>
    </w:p>
    <w:p w:rsidR="004B5572" w:rsidRDefault="004B5572">
      <w:pPr>
        <w:pStyle w:val="2"/>
        <w:rPr>
          <w:rFonts w:ascii="仿宋" w:eastAsia="仿宋" w:hAnsi="仿宋" w:cs="仿宋"/>
          <w:b/>
          <w:bCs/>
          <w:color w:val="000000" w:themeColor="text1"/>
          <w:sz w:val="28"/>
          <w:szCs w:val="28"/>
          <w:lang w:val="en-US" w:eastAsia="zh-CN"/>
        </w:rPr>
      </w:pPr>
    </w:p>
    <w:p w:rsidR="004B5572" w:rsidRDefault="004B5572">
      <w:pPr>
        <w:rPr>
          <w:rFonts w:ascii="仿宋" w:eastAsia="仿宋" w:hAnsi="仿宋" w:cs="仿宋"/>
          <w:b/>
          <w:bCs/>
          <w:color w:val="000000" w:themeColor="text1"/>
          <w:sz w:val="28"/>
          <w:szCs w:val="28"/>
        </w:rPr>
      </w:pPr>
    </w:p>
    <w:p w:rsidR="004B5572" w:rsidRDefault="004B5572">
      <w:pPr>
        <w:pStyle w:val="2"/>
        <w:rPr>
          <w:rFonts w:ascii="仿宋" w:eastAsia="仿宋" w:hAnsi="仿宋" w:cs="仿宋"/>
          <w:b/>
          <w:bCs/>
          <w:color w:val="000000" w:themeColor="text1"/>
          <w:sz w:val="28"/>
          <w:szCs w:val="28"/>
          <w:lang w:val="en-US" w:eastAsia="zh-CN"/>
        </w:rPr>
      </w:pPr>
    </w:p>
    <w:p w:rsidR="004B5572" w:rsidRDefault="004B5572">
      <w:pPr>
        <w:rPr>
          <w:rFonts w:ascii="仿宋" w:eastAsia="仿宋" w:hAnsi="仿宋" w:cs="仿宋"/>
          <w:b/>
          <w:bCs/>
          <w:color w:val="000000" w:themeColor="text1"/>
          <w:sz w:val="28"/>
          <w:szCs w:val="28"/>
        </w:rPr>
      </w:pPr>
    </w:p>
    <w:p w:rsidR="004B5572" w:rsidRDefault="004B5572">
      <w:pPr>
        <w:pStyle w:val="2"/>
        <w:rPr>
          <w:rFonts w:ascii="仿宋" w:eastAsia="仿宋" w:hAnsi="仿宋" w:cs="仿宋"/>
          <w:b/>
          <w:bCs/>
          <w:color w:val="000000" w:themeColor="text1"/>
          <w:sz w:val="28"/>
          <w:szCs w:val="28"/>
          <w:lang w:val="en-US" w:eastAsia="zh-CN"/>
        </w:rPr>
      </w:pPr>
    </w:p>
    <w:p w:rsidR="004B5572" w:rsidRDefault="006649AE">
      <w:pPr>
        <w:pStyle w:val="3"/>
        <w:spacing w:line="560" w:lineRule="exact"/>
        <w:rPr>
          <w:rFonts w:ascii="仿宋" w:eastAsia="仿宋" w:hAnsi="仿宋" w:cs="仿宋"/>
          <w:b/>
          <w:bCs/>
          <w:color w:val="000000" w:themeColor="text1"/>
          <w:sz w:val="28"/>
          <w:szCs w:val="28"/>
          <w:lang w:val="en-US"/>
        </w:rPr>
      </w:pPr>
      <w:r>
        <w:rPr>
          <w:rFonts w:ascii="仿宋" w:eastAsia="仿宋" w:hAnsi="仿宋" w:cs="仿宋" w:hint="eastAsia"/>
          <w:b/>
          <w:bCs/>
          <w:color w:val="000000" w:themeColor="text1"/>
          <w:sz w:val="28"/>
          <w:szCs w:val="28"/>
          <w:lang w:val="en-US"/>
        </w:rPr>
        <w:t>附件11   供应商自觉抵制政府采购领域商业贿赂行为承诺书</w:t>
      </w:r>
      <w:bookmarkEnd w:id="112"/>
      <w:bookmarkEnd w:id="113"/>
    </w:p>
    <w:p w:rsidR="004B5572" w:rsidRDefault="004B5572">
      <w:pPr>
        <w:pStyle w:val="26"/>
        <w:spacing w:line="560" w:lineRule="exact"/>
        <w:ind w:left="0" w:firstLine="0"/>
        <w:jc w:val="both"/>
        <w:rPr>
          <w:rFonts w:ascii="仿宋" w:eastAsia="仿宋" w:hAnsi="仿宋" w:cs="仿宋"/>
          <w:color w:val="000000" w:themeColor="text1"/>
          <w:sz w:val="28"/>
          <w:szCs w:val="28"/>
          <w:lang w:eastAsia="zh-CN"/>
        </w:rPr>
      </w:pPr>
    </w:p>
    <w:p w:rsidR="004B5572" w:rsidRDefault="006649AE">
      <w:pPr>
        <w:pStyle w:val="26"/>
        <w:spacing w:line="560" w:lineRule="exact"/>
        <w:ind w:left="0" w:firstLine="0"/>
        <w:jc w:val="both"/>
        <w:rPr>
          <w:rFonts w:ascii="仿宋" w:eastAsia="仿宋" w:hAnsi="仿宋" w:cs="仿宋"/>
          <w:color w:val="000000" w:themeColor="text1"/>
          <w:sz w:val="28"/>
          <w:szCs w:val="28"/>
          <w:lang w:eastAsia="zh-CN"/>
        </w:rPr>
      </w:pPr>
      <w:r>
        <w:rPr>
          <w:rFonts w:ascii="仿宋" w:eastAsia="仿宋" w:hAnsi="仿宋" w:cs="仿宋" w:hint="eastAsia"/>
          <w:color w:val="000000" w:themeColor="text1"/>
          <w:sz w:val="28"/>
          <w:szCs w:val="28"/>
          <w:lang w:eastAsia="zh-CN"/>
        </w:rPr>
        <w:t>致（采购人）：</w:t>
      </w:r>
    </w:p>
    <w:p w:rsidR="004B5572" w:rsidRDefault="006649AE">
      <w:pPr>
        <w:pStyle w:val="26"/>
        <w:spacing w:line="560" w:lineRule="exact"/>
        <w:ind w:left="0"/>
        <w:jc w:val="both"/>
        <w:rPr>
          <w:rFonts w:ascii="仿宋" w:eastAsia="仿宋" w:hAnsi="仿宋" w:cs="仿宋"/>
          <w:color w:val="000000" w:themeColor="text1"/>
          <w:sz w:val="28"/>
          <w:szCs w:val="28"/>
          <w:lang w:eastAsia="zh-CN"/>
        </w:rPr>
      </w:pPr>
      <w:r>
        <w:rPr>
          <w:rFonts w:ascii="仿宋" w:eastAsia="仿宋" w:hAnsi="仿宋" w:cs="仿宋" w:hint="eastAsia"/>
          <w:color w:val="000000" w:themeColor="text1"/>
          <w:sz w:val="28"/>
          <w:szCs w:val="28"/>
          <w:lang w:eastAsia="zh-CN"/>
        </w:rPr>
        <w:t>为进一步规范政府采购行为，营造公平竞争的政府采购市场环境，维护政府采购制度良好声誉，在参与贵单位组织的谈判活动中，我方庄重承诺：</w:t>
      </w:r>
    </w:p>
    <w:p w:rsidR="004B5572" w:rsidRDefault="006649AE">
      <w:pPr>
        <w:pStyle w:val="26"/>
        <w:spacing w:line="560" w:lineRule="exact"/>
        <w:ind w:left="0" w:firstLine="0"/>
        <w:jc w:val="both"/>
        <w:rPr>
          <w:rFonts w:ascii="仿宋" w:eastAsia="仿宋" w:hAnsi="仿宋" w:cs="仿宋"/>
          <w:color w:val="000000" w:themeColor="text1"/>
          <w:sz w:val="28"/>
          <w:szCs w:val="28"/>
          <w:lang w:eastAsia="zh-CN"/>
        </w:rPr>
      </w:pPr>
      <w:r>
        <w:rPr>
          <w:rFonts w:ascii="仿宋" w:eastAsia="仿宋" w:hAnsi="仿宋" w:cs="仿宋" w:hint="eastAsia"/>
          <w:color w:val="000000" w:themeColor="text1"/>
          <w:sz w:val="28"/>
          <w:szCs w:val="28"/>
          <w:lang w:eastAsia="zh-CN"/>
        </w:rPr>
        <w:t>一、依法参与谈判活动，遵纪守法，诚信经营，公平竞争。</w:t>
      </w:r>
    </w:p>
    <w:p w:rsidR="004B5572" w:rsidRDefault="006649AE">
      <w:pPr>
        <w:pStyle w:val="26"/>
        <w:spacing w:line="560" w:lineRule="exact"/>
        <w:ind w:left="0" w:firstLine="0"/>
        <w:jc w:val="both"/>
        <w:rPr>
          <w:rFonts w:ascii="仿宋" w:eastAsia="仿宋" w:hAnsi="仿宋" w:cs="仿宋"/>
          <w:color w:val="000000" w:themeColor="text1"/>
          <w:sz w:val="28"/>
          <w:szCs w:val="28"/>
          <w:lang w:eastAsia="zh-CN"/>
        </w:rPr>
      </w:pPr>
      <w:r>
        <w:rPr>
          <w:rFonts w:ascii="仿宋" w:eastAsia="仿宋" w:hAnsi="仿宋" w:cs="仿宋" w:hint="eastAsia"/>
          <w:color w:val="000000" w:themeColor="text1"/>
          <w:sz w:val="28"/>
          <w:szCs w:val="28"/>
          <w:lang w:eastAsia="zh-CN"/>
        </w:rPr>
        <w:t>二、不向采购人、集中采购机构和评审专家提供任何形式的商业贿赂，对索取或接受商业贿赂的单位和个人，及时向财政部门和纪检监察机关举报。</w:t>
      </w:r>
    </w:p>
    <w:p w:rsidR="004B5572" w:rsidRDefault="006649AE">
      <w:pPr>
        <w:pStyle w:val="26"/>
        <w:spacing w:line="560" w:lineRule="exact"/>
        <w:ind w:left="0" w:firstLine="0"/>
        <w:jc w:val="both"/>
        <w:rPr>
          <w:rFonts w:ascii="仿宋" w:eastAsia="仿宋" w:hAnsi="仿宋" w:cs="仿宋"/>
          <w:color w:val="000000" w:themeColor="text1"/>
          <w:sz w:val="28"/>
          <w:szCs w:val="28"/>
          <w:lang w:eastAsia="zh-CN"/>
        </w:rPr>
      </w:pPr>
      <w:r>
        <w:rPr>
          <w:rFonts w:ascii="仿宋" w:eastAsia="仿宋" w:hAnsi="仿宋" w:cs="仿宋" w:hint="eastAsia"/>
          <w:color w:val="000000" w:themeColor="text1"/>
          <w:sz w:val="28"/>
          <w:szCs w:val="28"/>
          <w:lang w:eastAsia="zh-CN"/>
        </w:rPr>
        <w:t>三、不以提供虚假资质文件等形式参与谈判活动，不以虚假材料谋取中标。</w:t>
      </w:r>
    </w:p>
    <w:p w:rsidR="004B5572" w:rsidRDefault="006649AE">
      <w:pPr>
        <w:pStyle w:val="26"/>
        <w:spacing w:line="560" w:lineRule="exact"/>
        <w:ind w:left="0" w:firstLine="0"/>
        <w:jc w:val="both"/>
        <w:rPr>
          <w:rFonts w:ascii="仿宋" w:eastAsia="仿宋" w:hAnsi="仿宋" w:cs="仿宋"/>
          <w:color w:val="000000" w:themeColor="text1"/>
          <w:sz w:val="28"/>
          <w:szCs w:val="28"/>
          <w:lang w:eastAsia="zh-CN"/>
        </w:rPr>
      </w:pPr>
      <w:r>
        <w:rPr>
          <w:rFonts w:ascii="仿宋" w:eastAsia="仿宋" w:hAnsi="仿宋" w:cs="仿宋" w:hint="eastAsia"/>
          <w:color w:val="000000" w:themeColor="text1"/>
          <w:sz w:val="28"/>
          <w:szCs w:val="28"/>
          <w:lang w:eastAsia="zh-CN"/>
        </w:rPr>
        <w:t>四、不采取不正当手段低毁、排挤其它供应商，与其它参与谈判活动的供应</w:t>
      </w:r>
      <w:proofErr w:type="gramStart"/>
      <w:r>
        <w:rPr>
          <w:rFonts w:ascii="仿宋" w:eastAsia="仿宋" w:hAnsi="仿宋" w:cs="仿宋" w:hint="eastAsia"/>
          <w:color w:val="000000" w:themeColor="text1"/>
          <w:sz w:val="28"/>
          <w:szCs w:val="28"/>
          <w:lang w:eastAsia="zh-CN"/>
        </w:rPr>
        <w:t>商保持</w:t>
      </w:r>
      <w:proofErr w:type="gramEnd"/>
      <w:r>
        <w:rPr>
          <w:rFonts w:ascii="仿宋" w:eastAsia="仿宋" w:hAnsi="仿宋" w:cs="仿宋" w:hint="eastAsia"/>
          <w:color w:val="000000" w:themeColor="text1"/>
          <w:sz w:val="28"/>
          <w:szCs w:val="28"/>
          <w:lang w:eastAsia="zh-CN"/>
        </w:rPr>
        <w:t>良性的竞争关系。</w:t>
      </w:r>
    </w:p>
    <w:p w:rsidR="004B5572" w:rsidRDefault="006649AE">
      <w:pPr>
        <w:pStyle w:val="26"/>
        <w:spacing w:line="560" w:lineRule="exact"/>
        <w:ind w:left="0" w:firstLine="0"/>
        <w:jc w:val="both"/>
        <w:rPr>
          <w:rFonts w:ascii="仿宋" w:eastAsia="仿宋" w:hAnsi="仿宋" w:cs="仿宋"/>
          <w:color w:val="000000" w:themeColor="text1"/>
          <w:sz w:val="28"/>
          <w:szCs w:val="28"/>
          <w:lang w:eastAsia="zh-CN"/>
        </w:rPr>
      </w:pPr>
      <w:r>
        <w:rPr>
          <w:rFonts w:ascii="仿宋" w:eastAsia="仿宋" w:hAnsi="仿宋" w:cs="仿宋" w:hint="eastAsia"/>
          <w:color w:val="000000" w:themeColor="text1"/>
          <w:sz w:val="28"/>
          <w:szCs w:val="28"/>
          <w:lang w:eastAsia="zh-CN"/>
        </w:rPr>
        <w:t>五、不与采购人、集中采购机构和评审专家恶意串通，自觉维护政府采购公平竞争的市场秩序。</w:t>
      </w:r>
    </w:p>
    <w:p w:rsidR="004B5572" w:rsidRDefault="006649AE">
      <w:pPr>
        <w:pStyle w:val="26"/>
        <w:spacing w:line="560" w:lineRule="exact"/>
        <w:ind w:left="0" w:firstLine="0"/>
        <w:jc w:val="both"/>
        <w:rPr>
          <w:rFonts w:ascii="仿宋" w:eastAsia="仿宋" w:hAnsi="仿宋" w:cs="仿宋"/>
          <w:color w:val="000000" w:themeColor="text1"/>
          <w:sz w:val="28"/>
          <w:szCs w:val="28"/>
          <w:lang w:eastAsia="zh-CN"/>
        </w:rPr>
      </w:pPr>
      <w:r>
        <w:rPr>
          <w:rFonts w:ascii="仿宋" w:eastAsia="仿宋" w:hAnsi="仿宋" w:cs="仿宋" w:hint="eastAsia"/>
          <w:color w:val="000000" w:themeColor="text1"/>
          <w:sz w:val="28"/>
          <w:szCs w:val="28"/>
          <w:lang w:eastAsia="zh-CN"/>
        </w:rPr>
        <w:t>六、不与其它供应商串通采取围标、陪标等商业欺诈手段谋取中标，积极维护国家利益、社会公共利益和采购人的合法权益。</w:t>
      </w:r>
    </w:p>
    <w:p w:rsidR="004B5572" w:rsidRDefault="006649AE">
      <w:pPr>
        <w:pStyle w:val="26"/>
        <w:spacing w:line="560" w:lineRule="exact"/>
        <w:ind w:left="0" w:firstLine="0"/>
        <w:jc w:val="both"/>
        <w:rPr>
          <w:rFonts w:ascii="仿宋" w:eastAsia="仿宋" w:hAnsi="仿宋" w:cs="仿宋"/>
          <w:color w:val="000000" w:themeColor="text1"/>
          <w:sz w:val="28"/>
          <w:szCs w:val="28"/>
          <w:lang w:eastAsia="zh-CN"/>
        </w:rPr>
      </w:pPr>
      <w:r>
        <w:rPr>
          <w:rFonts w:ascii="仿宋" w:eastAsia="仿宋" w:hAnsi="仿宋" w:cs="仿宋" w:hint="eastAsia"/>
          <w:color w:val="000000" w:themeColor="text1"/>
          <w:sz w:val="28"/>
          <w:szCs w:val="28"/>
          <w:lang w:eastAsia="zh-CN"/>
        </w:rPr>
        <w:t>七、严格履行政府采购合同约定义务，不在政府采购合同执行过程中采取降低质量或标准、减少数量、拖延交付时间等方式损害采购人的利益，并自觉承担违约责任。</w:t>
      </w:r>
    </w:p>
    <w:p w:rsidR="004B5572" w:rsidRDefault="006649AE">
      <w:pPr>
        <w:pStyle w:val="26"/>
        <w:spacing w:line="560" w:lineRule="exact"/>
        <w:ind w:left="0" w:firstLine="0"/>
        <w:jc w:val="both"/>
        <w:rPr>
          <w:rFonts w:ascii="仿宋" w:eastAsia="仿宋" w:hAnsi="仿宋" w:cs="仿宋"/>
          <w:color w:val="000000" w:themeColor="text1"/>
          <w:sz w:val="28"/>
          <w:szCs w:val="28"/>
          <w:lang w:eastAsia="zh-CN"/>
        </w:rPr>
      </w:pPr>
      <w:r>
        <w:rPr>
          <w:rFonts w:ascii="仿宋" w:eastAsia="仿宋" w:hAnsi="仿宋" w:cs="仿宋" w:hint="eastAsia"/>
          <w:color w:val="000000" w:themeColor="text1"/>
          <w:sz w:val="28"/>
          <w:szCs w:val="28"/>
          <w:lang w:eastAsia="zh-CN"/>
        </w:rPr>
        <w:lastRenderedPageBreak/>
        <w:t>八、自觉接受并积极配合相关监督部门实施的监督检查，如实反映情况，及时提供有关证明材料。</w:t>
      </w:r>
    </w:p>
    <w:p w:rsidR="004B5572" w:rsidRDefault="004B5572">
      <w:pPr>
        <w:pStyle w:val="afffe"/>
        <w:spacing w:line="560" w:lineRule="exact"/>
        <w:ind w:firstLine="560"/>
        <w:rPr>
          <w:rFonts w:ascii="仿宋" w:eastAsia="仿宋" w:hAnsi="仿宋" w:cs="仿宋"/>
          <w:color w:val="000000" w:themeColor="text1"/>
          <w:sz w:val="28"/>
          <w:szCs w:val="28"/>
          <w:lang w:val="en-US"/>
        </w:rPr>
      </w:pPr>
    </w:p>
    <w:p w:rsidR="004B5572" w:rsidRDefault="006649AE">
      <w:pPr>
        <w:spacing w:line="560" w:lineRule="exact"/>
        <w:rPr>
          <w:rFonts w:ascii="仿宋" w:eastAsia="仿宋" w:hAnsi="仿宋" w:cs="仿宋"/>
          <w:b/>
          <w:color w:val="000000" w:themeColor="text1"/>
          <w:sz w:val="28"/>
          <w:szCs w:val="28"/>
        </w:rPr>
      </w:pPr>
      <w:r>
        <w:rPr>
          <w:rFonts w:ascii="仿宋" w:eastAsia="仿宋" w:hAnsi="仿宋" w:cs="仿宋" w:hint="eastAsia"/>
          <w:b/>
          <w:color w:val="000000" w:themeColor="text1"/>
          <w:sz w:val="28"/>
          <w:szCs w:val="28"/>
        </w:rPr>
        <w:t> </w:t>
      </w:r>
    </w:p>
    <w:p w:rsidR="004B5572" w:rsidRDefault="004B5572">
      <w:pPr>
        <w:pStyle w:val="afffe"/>
        <w:spacing w:line="560" w:lineRule="exact"/>
        <w:ind w:firstLine="560"/>
        <w:rPr>
          <w:rFonts w:ascii="仿宋" w:eastAsia="仿宋" w:hAnsi="仿宋" w:cs="仿宋"/>
          <w:color w:val="000000" w:themeColor="text1"/>
          <w:sz w:val="28"/>
          <w:szCs w:val="28"/>
        </w:rPr>
      </w:pPr>
    </w:p>
    <w:p w:rsidR="004B5572" w:rsidRDefault="004B5572">
      <w:pPr>
        <w:pStyle w:val="afffe"/>
        <w:spacing w:line="560" w:lineRule="exact"/>
        <w:ind w:firstLine="562"/>
        <w:rPr>
          <w:rFonts w:ascii="仿宋" w:eastAsia="仿宋" w:hAnsi="仿宋" w:cs="仿宋"/>
          <w:b/>
          <w:color w:val="000000" w:themeColor="text1"/>
          <w:sz w:val="28"/>
          <w:szCs w:val="28"/>
        </w:rPr>
      </w:pPr>
    </w:p>
    <w:p w:rsidR="004B5572" w:rsidRDefault="006649AE">
      <w:pPr>
        <w:pStyle w:val="ab"/>
        <w:tabs>
          <w:tab w:val="left" w:pos="4881"/>
        </w:tabs>
        <w:spacing w:line="560" w:lineRule="exact"/>
        <w:ind w:firstLine="3614"/>
        <w:rPr>
          <w:rFonts w:ascii="仿宋" w:eastAsia="仿宋" w:hAnsi="仿宋" w:cs="仿宋"/>
          <w:color w:val="000000" w:themeColor="text1"/>
          <w:spacing w:val="-1"/>
          <w:sz w:val="28"/>
          <w:szCs w:val="28"/>
        </w:rPr>
      </w:pPr>
      <w:r>
        <w:rPr>
          <w:rFonts w:ascii="仿宋" w:eastAsia="仿宋" w:hAnsi="仿宋" w:cs="仿宋" w:hint="eastAsia"/>
          <w:color w:val="000000" w:themeColor="text1"/>
          <w:spacing w:val="-1"/>
          <w:sz w:val="28"/>
          <w:szCs w:val="28"/>
        </w:rPr>
        <w:t>供应商名称（盖章）:</w:t>
      </w:r>
      <w:r>
        <w:rPr>
          <w:rFonts w:ascii="仿宋" w:eastAsia="仿宋" w:hAnsi="仿宋" w:cs="仿宋" w:hint="eastAsia"/>
          <w:color w:val="000000" w:themeColor="text1"/>
          <w:spacing w:val="-1"/>
          <w:sz w:val="28"/>
          <w:szCs w:val="28"/>
          <w:u w:val="single"/>
        </w:rPr>
        <w:t xml:space="preserve">                </w:t>
      </w:r>
      <w:r>
        <w:rPr>
          <w:rFonts w:ascii="仿宋" w:eastAsia="仿宋" w:hAnsi="仿宋" w:cs="仿宋" w:hint="eastAsia"/>
          <w:color w:val="000000" w:themeColor="text1"/>
          <w:spacing w:val="-1"/>
          <w:sz w:val="28"/>
          <w:szCs w:val="28"/>
        </w:rPr>
        <w:t xml:space="preserve"> </w:t>
      </w:r>
    </w:p>
    <w:p w:rsidR="004B5572" w:rsidRDefault="006649AE">
      <w:pPr>
        <w:pStyle w:val="ab"/>
        <w:tabs>
          <w:tab w:val="left" w:pos="4881"/>
        </w:tabs>
        <w:spacing w:line="560" w:lineRule="exact"/>
        <w:ind w:firstLine="834"/>
        <w:rPr>
          <w:rFonts w:ascii="仿宋" w:eastAsia="仿宋" w:hAnsi="仿宋" w:cs="仿宋"/>
          <w:color w:val="000000" w:themeColor="text1"/>
          <w:spacing w:val="-1"/>
          <w:sz w:val="28"/>
          <w:szCs w:val="28"/>
        </w:rPr>
      </w:pPr>
      <w:r>
        <w:rPr>
          <w:rFonts w:ascii="仿宋" w:eastAsia="仿宋" w:hAnsi="仿宋" w:cs="仿宋" w:hint="eastAsia"/>
          <w:color w:val="000000" w:themeColor="text1"/>
          <w:spacing w:val="-1"/>
          <w:sz w:val="28"/>
          <w:szCs w:val="28"/>
        </w:rPr>
        <w:t>法定代表人或其委托代理人（签字或盖章）:</w:t>
      </w:r>
      <w:r>
        <w:rPr>
          <w:rFonts w:ascii="仿宋" w:eastAsia="仿宋" w:hAnsi="仿宋" w:cs="仿宋" w:hint="eastAsia"/>
          <w:color w:val="000000" w:themeColor="text1"/>
          <w:spacing w:val="-1"/>
          <w:sz w:val="28"/>
          <w:szCs w:val="28"/>
          <w:u w:val="single"/>
        </w:rPr>
        <w:t xml:space="preserve">                 </w:t>
      </w:r>
    </w:p>
    <w:p w:rsidR="004B5572" w:rsidRDefault="006649AE">
      <w:pPr>
        <w:pStyle w:val="ab"/>
        <w:spacing w:line="560" w:lineRule="exact"/>
        <w:ind w:firstLine="5040"/>
        <w:rPr>
          <w:rFonts w:ascii="仿宋" w:eastAsia="仿宋" w:hAnsi="仿宋" w:cs="仿宋"/>
          <w:b/>
          <w:color w:val="000000" w:themeColor="text1"/>
          <w:sz w:val="28"/>
          <w:szCs w:val="28"/>
        </w:rPr>
      </w:pP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年</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月</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日</w:t>
      </w:r>
    </w:p>
    <w:p w:rsidR="004B5572" w:rsidRDefault="004B5572">
      <w:pPr>
        <w:pStyle w:val="afffe"/>
        <w:spacing w:line="560" w:lineRule="exact"/>
        <w:ind w:firstLine="0"/>
        <w:rPr>
          <w:rFonts w:ascii="仿宋" w:eastAsia="仿宋" w:hAnsi="仿宋" w:cs="仿宋"/>
          <w:b/>
          <w:color w:val="000000" w:themeColor="text1"/>
          <w:sz w:val="28"/>
          <w:szCs w:val="28"/>
        </w:rPr>
      </w:pPr>
    </w:p>
    <w:p w:rsidR="004B5572" w:rsidRDefault="006649AE">
      <w:pPr>
        <w:spacing w:line="560" w:lineRule="exact"/>
        <w:rPr>
          <w:rFonts w:ascii="仿宋" w:eastAsia="仿宋" w:hAnsi="仿宋" w:cs="仿宋"/>
          <w:b/>
          <w:bCs/>
          <w:color w:val="000000" w:themeColor="text1"/>
          <w:sz w:val="28"/>
          <w:szCs w:val="28"/>
        </w:rPr>
      </w:pPr>
      <w:bookmarkStart w:id="117" w:name="_Toc1489"/>
      <w:bookmarkStart w:id="118" w:name="_Toc1132"/>
      <w:r>
        <w:rPr>
          <w:rFonts w:ascii="仿宋" w:eastAsia="仿宋" w:hAnsi="仿宋" w:cs="仿宋" w:hint="eastAsia"/>
          <w:b/>
          <w:bCs/>
          <w:color w:val="000000" w:themeColor="text1"/>
          <w:sz w:val="28"/>
          <w:szCs w:val="28"/>
        </w:rPr>
        <w:br w:type="page" w:clear="all"/>
      </w:r>
      <w:bookmarkEnd w:id="117"/>
      <w:bookmarkEnd w:id="118"/>
    </w:p>
    <w:p w:rsidR="004B5572" w:rsidRDefault="006649AE">
      <w:pPr>
        <w:pStyle w:val="3"/>
        <w:spacing w:line="560" w:lineRule="exact"/>
        <w:rPr>
          <w:rFonts w:ascii="仿宋" w:eastAsia="仿宋" w:hAnsi="仿宋" w:cs="仿宋"/>
          <w:color w:val="000000" w:themeColor="text1"/>
          <w:sz w:val="28"/>
          <w:szCs w:val="28"/>
          <w:lang w:val="en-GB"/>
        </w:rPr>
      </w:pPr>
      <w:r>
        <w:rPr>
          <w:rFonts w:ascii="仿宋" w:eastAsia="仿宋" w:hAnsi="仿宋" w:cs="仿宋" w:hint="eastAsia"/>
          <w:b/>
          <w:bCs/>
          <w:color w:val="000000" w:themeColor="text1"/>
          <w:sz w:val="28"/>
          <w:szCs w:val="28"/>
          <w:lang w:val="en-US"/>
        </w:rPr>
        <w:lastRenderedPageBreak/>
        <w:t xml:space="preserve">附件12 </w:t>
      </w:r>
      <w:r>
        <w:rPr>
          <w:rFonts w:ascii="仿宋" w:eastAsia="仿宋" w:hAnsi="仿宋" w:cs="仿宋" w:hint="eastAsia"/>
          <w:color w:val="000000" w:themeColor="text1"/>
          <w:sz w:val="28"/>
          <w:szCs w:val="28"/>
          <w:lang w:val="en-GB"/>
        </w:rPr>
        <w:t>供应商及投标产品适用政府采购政策情况表（</w:t>
      </w:r>
      <w:r>
        <w:rPr>
          <w:rFonts w:ascii="仿宋" w:eastAsia="仿宋" w:hAnsi="仿宋" w:cs="仿宋" w:hint="eastAsia"/>
          <w:color w:val="000000" w:themeColor="text1"/>
          <w:sz w:val="28"/>
          <w:szCs w:val="28"/>
          <w:lang w:val="en-US"/>
        </w:rPr>
        <w:t>如有</w:t>
      </w:r>
      <w:r>
        <w:rPr>
          <w:rFonts w:ascii="仿宋" w:eastAsia="仿宋" w:hAnsi="仿宋" w:cs="仿宋" w:hint="eastAsia"/>
          <w:color w:val="000000" w:themeColor="text1"/>
          <w:sz w:val="28"/>
          <w:szCs w:val="28"/>
          <w:lang w:val="en-GB"/>
        </w:rPr>
        <w:t>）</w:t>
      </w:r>
    </w:p>
    <w:tbl>
      <w:tblPr>
        <w:tblW w:w="9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6"/>
        <w:gridCol w:w="2328"/>
        <w:gridCol w:w="2025"/>
        <w:gridCol w:w="1734"/>
        <w:gridCol w:w="1599"/>
      </w:tblGrid>
      <w:tr w:rsidR="004B5572">
        <w:trPr>
          <w:trHeight w:val="729"/>
          <w:jc w:val="center"/>
        </w:trPr>
        <w:tc>
          <w:tcPr>
            <w:tcW w:w="1316" w:type="dxa"/>
            <w:vMerge w:val="restart"/>
            <w:vAlign w:val="center"/>
          </w:tcPr>
          <w:p w:rsidR="004B5572" w:rsidRDefault="006649AE">
            <w:pPr>
              <w:pStyle w:val="130"/>
              <w:tabs>
                <w:tab w:val="left" w:pos="1260"/>
              </w:tabs>
              <w:spacing w:before="156" w:after="156" w:line="560" w:lineRule="exact"/>
              <w:jc w:val="center"/>
              <w:rPr>
                <w:rFonts w:ascii="仿宋" w:eastAsia="仿宋" w:hAnsi="仿宋" w:cs="仿宋"/>
                <w:color w:val="000000" w:themeColor="text1"/>
                <w:sz w:val="28"/>
                <w:szCs w:val="28"/>
                <w:lang w:val="en-GB"/>
              </w:rPr>
            </w:pPr>
            <w:r>
              <w:rPr>
                <w:rFonts w:ascii="仿宋" w:eastAsia="仿宋" w:hAnsi="仿宋" w:cs="仿宋" w:hint="eastAsia"/>
                <w:color w:val="000000" w:themeColor="text1"/>
                <w:sz w:val="28"/>
                <w:szCs w:val="28"/>
                <w:lang w:val="en-GB"/>
              </w:rPr>
              <w:t>监狱企业、</w:t>
            </w:r>
            <w:r>
              <w:rPr>
                <w:rFonts w:ascii="仿宋" w:eastAsia="仿宋" w:hAnsi="仿宋" w:cs="仿宋" w:hint="eastAsia"/>
                <w:color w:val="000000" w:themeColor="text1"/>
                <w:sz w:val="28"/>
                <w:szCs w:val="28"/>
              </w:rPr>
              <w:t>残疾人福利性企业、</w:t>
            </w:r>
            <w:r>
              <w:rPr>
                <w:rFonts w:ascii="仿宋" w:eastAsia="仿宋" w:hAnsi="仿宋" w:cs="仿宋" w:hint="eastAsia"/>
                <w:color w:val="000000" w:themeColor="text1"/>
                <w:sz w:val="28"/>
                <w:szCs w:val="28"/>
                <w:lang w:val="en-GB"/>
              </w:rPr>
              <w:t>中小企业扶持政策</w:t>
            </w:r>
          </w:p>
        </w:tc>
        <w:tc>
          <w:tcPr>
            <w:tcW w:w="7686" w:type="dxa"/>
            <w:gridSpan w:val="4"/>
            <w:vAlign w:val="center"/>
          </w:tcPr>
          <w:p w:rsidR="004B5572" w:rsidRDefault="006649AE">
            <w:pPr>
              <w:pStyle w:val="130"/>
              <w:tabs>
                <w:tab w:val="left" w:pos="1260"/>
              </w:tabs>
              <w:spacing w:before="40" w:after="40" w:line="560" w:lineRule="exact"/>
              <w:rPr>
                <w:rFonts w:ascii="仿宋" w:eastAsia="仿宋" w:hAnsi="仿宋" w:cs="仿宋"/>
                <w:color w:val="000000" w:themeColor="text1"/>
                <w:sz w:val="28"/>
                <w:szCs w:val="28"/>
                <w:lang w:val="en-GB"/>
              </w:rPr>
            </w:pPr>
            <w:r>
              <w:rPr>
                <w:rFonts w:ascii="仿宋" w:eastAsia="仿宋" w:hAnsi="仿宋" w:cs="仿宋" w:hint="eastAsia"/>
                <w:color w:val="000000" w:themeColor="text1"/>
                <w:sz w:val="28"/>
                <w:szCs w:val="28"/>
                <w:lang w:val="en-GB"/>
              </w:rPr>
              <w:t>如属所列情形的，请在括号内打“√”：</w:t>
            </w:r>
          </w:p>
          <w:p w:rsidR="004B5572" w:rsidRDefault="006649AE">
            <w:pPr>
              <w:pStyle w:val="130"/>
              <w:tabs>
                <w:tab w:val="left" w:pos="1260"/>
              </w:tabs>
              <w:spacing w:before="40" w:after="40" w:line="56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）供应商为监狱企业。</w:t>
            </w:r>
          </w:p>
          <w:p w:rsidR="004B5572" w:rsidRDefault="006649AE">
            <w:pPr>
              <w:pStyle w:val="130"/>
              <w:tabs>
                <w:tab w:val="left" w:pos="1260"/>
              </w:tabs>
              <w:spacing w:before="40" w:after="40" w:line="56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）供应商为残疾人福利性企业。</w:t>
            </w:r>
          </w:p>
          <w:p w:rsidR="004B5572" w:rsidRDefault="006649AE">
            <w:pPr>
              <w:pStyle w:val="130"/>
              <w:tabs>
                <w:tab w:val="left" w:pos="1260"/>
              </w:tabs>
              <w:spacing w:before="40" w:after="40" w:line="56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）供应商为中小企业。</w:t>
            </w:r>
          </w:p>
          <w:p w:rsidR="004B5572" w:rsidRDefault="006649AE">
            <w:pPr>
              <w:pStyle w:val="130"/>
              <w:tabs>
                <w:tab w:val="left" w:pos="1260"/>
              </w:tabs>
              <w:spacing w:before="40" w:after="40" w:line="56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）小</w:t>
            </w:r>
            <w:proofErr w:type="gramStart"/>
            <w:r>
              <w:rPr>
                <w:rFonts w:ascii="仿宋" w:eastAsia="仿宋" w:hAnsi="仿宋" w:cs="仿宋" w:hint="eastAsia"/>
                <w:color w:val="000000" w:themeColor="text1"/>
                <w:sz w:val="28"/>
                <w:szCs w:val="28"/>
              </w:rPr>
              <w:t>微企业</w:t>
            </w:r>
            <w:proofErr w:type="gramEnd"/>
            <w:r>
              <w:rPr>
                <w:rFonts w:ascii="仿宋" w:eastAsia="仿宋" w:hAnsi="仿宋" w:cs="仿宋" w:hint="eastAsia"/>
                <w:color w:val="000000" w:themeColor="text1"/>
                <w:sz w:val="28"/>
                <w:szCs w:val="28"/>
              </w:rPr>
              <w:t>投标且提供本企业制造的产品。</w:t>
            </w:r>
          </w:p>
          <w:p w:rsidR="004B5572" w:rsidRDefault="006649AE">
            <w:pPr>
              <w:pStyle w:val="130"/>
              <w:tabs>
                <w:tab w:val="left" w:pos="1260"/>
              </w:tabs>
              <w:spacing w:before="40" w:after="40" w:line="56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）小</w:t>
            </w:r>
            <w:proofErr w:type="gramStart"/>
            <w:r>
              <w:rPr>
                <w:rFonts w:ascii="仿宋" w:eastAsia="仿宋" w:hAnsi="仿宋" w:cs="仿宋" w:hint="eastAsia"/>
                <w:color w:val="000000" w:themeColor="text1"/>
                <w:sz w:val="28"/>
                <w:szCs w:val="28"/>
              </w:rPr>
              <w:t>微企业</w:t>
            </w:r>
            <w:proofErr w:type="gramEnd"/>
            <w:r>
              <w:rPr>
                <w:rFonts w:ascii="仿宋" w:eastAsia="仿宋" w:hAnsi="仿宋" w:cs="仿宋" w:hint="eastAsia"/>
                <w:color w:val="000000" w:themeColor="text1"/>
                <w:sz w:val="28"/>
                <w:szCs w:val="28"/>
              </w:rPr>
              <w:t>投标且提供其它小型、微型企业产品的，请填写下表内容：</w:t>
            </w:r>
          </w:p>
        </w:tc>
      </w:tr>
      <w:tr w:rsidR="004B5572">
        <w:trPr>
          <w:trHeight w:val="510"/>
          <w:jc w:val="center"/>
        </w:trPr>
        <w:tc>
          <w:tcPr>
            <w:tcW w:w="1316" w:type="dxa"/>
            <w:vMerge/>
            <w:vAlign w:val="center"/>
          </w:tcPr>
          <w:p w:rsidR="004B5572" w:rsidRDefault="004B5572">
            <w:pPr>
              <w:pStyle w:val="130"/>
              <w:tabs>
                <w:tab w:val="left" w:pos="1260"/>
              </w:tabs>
              <w:spacing w:before="156" w:after="156" w:line="560" w:lineRule="exact"/>
              <w:jc w:val="center"/>
              <w:rPr>
                <w:rFonts w:ascii="仿宋" w:eastAsia="仿宋" w:hAnsi="仿宋" w:cs="仿宋"/>
                <w:color w:val="000000" w:themeColor="text1"/>
                <w:sz w:val="28"/>
                <w:szCs w:val="28"/>
                <w:lang w:val="en-GB"/>
              </w:rPr>
            </w:pPr>
          </w:p>
        </w:tc>
        <w:tc>
          <w:tcPr>
            <w:tcW w:w="2328" w:type="dxa"/>
            <w:vAlign w:val="center"/>
          </w:tcPr>
          <w:p w:rsidR="004B5572" w:rsidRDefault="006649AE">
            <w:pPr>
              <w:pStyle w:val="130"/>
              <w:tabs>
                <w:tab w:val="left" w:pos="1260"/>
              </w:tabs>
              <w:spacing w:before="40" w:after="40" w:line="560" w:lineRule="exact"/>
              <w:jc w:val="center"/>
              <w:rPr>
                <w:rFonts w:ascii="仿宋" w:eastAsia="仿宋" w:hAnsi="仿宋" w:cs="仿宋"/>
                <w:color w:val="000000" w:themeColor="text1"/>
                <w:sz w:val="28"/>
                <w:szCs w:val="28"/>
                <w:lang w:val="en-GB"/>
              </w:rPr>
            </w:pPr>
            <w:r>
              <w:rPr>
                <w:rFonts w:ascii="仿宋" w:eastAsia="仿宋" w:hAnsi="仿宋" w:cs="仿宋" w:hint="eastAsia"/>
                <w:color w:val="000000" w:themeColor="text1"/>
                <w:sz w:val="28"/>
                <w:szCs w:val="28"/>
                <w:lang w:val="en-GB"/>
              </w:rPr>
              <w:t>产品名称（品牌、型号）</w:t>
            </w:r>
          </w:p>
        </w:tc>
        <w:tc>
          <w:tcPr>
            <w:tcW w:w="2025" w:type="dxa"/>
            <w:vAlign w:val="center"/>
          </w:tcPr>
          <w:p w:rsidR="004B5572" w:rsidRDefault="006649AE">
            <w:pPr>
              <w:pStyle w:val="130"/>
              <w:tabs>
                <w:tab w:val="left" w:pos="1260"/>
              </w:tabs>
              <w:spacing w:before="40" w:after="40" w:line="560" w:lineRule="exact"/>
              <w:jc w:val="center"/>
              <w:rPr>
                <w:rFonts w:ascii="仿宋" w:eastAsia="仿宋" w:hAnsi="仿宋" w:cs="仿宋"/>
                <w:color w:val="000000" w:themeColor="text1"/>
                <w:sz w:val="28"/>
                <w:szCs w:val="28"/>
                <w:lang w:val="en-GB"/>
              </w:rPr>
            </w:pPr>
            <w:r>
              <w:rPr>
                <w:rFonts w:ascii="仿宋" w:eastAsia="仿宋" w:hAnsi="仿宋" w:cs="仿宋" w:hint="eastAsia"/>
                <w:color w:val="000000" w:themeColor="text1"/>
                <w:sz w:val="28"/>
                <w:szCs w:val="28"/>
                <w:lang w:val="en-GB"/>
              </w:rPr>
              <w:t>制造商</w:t>
            </w:r>
          </w:p>
        </w:tc>
        <w:tc>
          <w:tcPr>
            <w:tcW w:w="1734" w:type="dxa"/>
            <w:vAlign w:val="center"/>
          </w:tcPr>
          <w:p w:rsidR="004B5572" w:rsidRDefault="006649AE">
            <w:pPr>
              <w:pStyle w:val="130"/>
              <w:tabs>
                <w:tab w:val="left" w:pos="1260"/>
              </w:tabs>
              <w:spacing w:before="40" w:after="40" w:line="560" w:lineRule="exact"/>
              <w:jc w:val="center"/>
              <w:rPr>
                <w:rFonts w:ascii="仿宋" w:eastAsia="仿宋" w:hAnsi="仿宋" w:cs="仿宋"/>
                <w:color w:val="000000" w:themeColor="text1"/>
                <w:sz w:val="28"/>
                <w:szCs w:val="28"/>
                <w:lang w:val="en-GB"/>
              </w:rPr>
            </w:pPr>
            <w:r>
              <w:rPr>
                <w:rFonts w:ascii="仿宋" w:eastAsia="仿宋" w:hAnsi="仿宋" w:cs="仿宋" w:hint="eastAsia"/>
                <w:color w:val="000000" w:themeColor="text1"/>
                <w:sz w:val="28"/>
                <w:szCs w:val="28"/>
                <w:lang w:val="en-GB"/>
              </w:rPr>
              <w:t>制造商</w:t>
            </w:r>
          </w:p>
          <w:p w:rsidR="004B5572" w:rsidRDefault="006649AE">
            <w:pPr>
              <w:pStyle w:val="130"/>
              <w:tabs>
                <w:tab w:val="left" w:pos="1260"/>
              </w:tabs>
              <w:spacing w:before="40" w:after="40" w:line="560" w:lineRule="exact"/>
              <w:jc w:val="center"/>
              <w:rPr>
                <w:rFonts w:ascii="仿宋" w:eastAsia="仿宋" w:hAnsi="仿宋" w:cs="仿宋"/>
                <w:color w:val="000000" w:themeColor="text1"/>
                <w:sz w:val="28"/>
                <w:szCs w:val="28"/>
                <w:lang w:val="en-GB"/>
              </w:rPr>
            </w:pPr>
            <w:r>
              <w:rPr>
                <w:rFonts w:ascii="仿宋" w:eastAsia="仿宋" w:hAnsi="仿宋" w:cs="仿宋" w:hint="eastAsia"/>
                <w:color w:val="000000" w:themeColor="text1"/>
                <w:sz w:val="28"/>
                <w:szCs w:val="28"/>
                <w:lang w:val="en-GB"/>
              </w:rPr>
              <w:t>企业类型</w:t>
            </w:r>
          </w:p>
        </w:tc>
        <w:tc>
          <w:tcPr>
            <w:tcW w:w="1599" w:type="dxa"/>
            <w:vAlign w:val="center"/>
          </w:tcPr>
          <w:p w:rsidR="004B5572" w:rsidRDefault="006649AE">
            <w:pPr>
              <w:pStyle w:val="130"/>
              <w:tabs>
                <w:tab w:val="left" w:pos="1260"/>
              </w:tabs>
              <w:spacing w:before="40" w:after="40" w:line="560" w:lineRule="exact"/>
              <w:jc w:val="center"/>
              <w:rPr>
                <w:rFonts w:ascii="仿宋" w:eastAsia="仿宋" w:hAnsi="仿宋" w:cs="仿宋"/>
                <w:color w:val="000000" w:themeColor="text1"/>
                <w:sz w:val="28"/>
                <w:szCs w:val="28"/>
                <w:lang w:val="en-GB"/>
              </w:rPr>
            </w:pPr>
            <w:r>
              <w:rPr>
                <w:rFonts w:ascii="仿宋" w:eastAsia="仿宋" w:hAnsi="仿宋" w:cs="仿宋" w:hint="eastAsia"/>
                <w:color w:val="000000" w:themeColor="text1"/>
                <w:sz w:val="28"/>
                <w:szCs w:val="28"/>
                <w:lang w:val="en-GB"/>
              </w:rPr>
              <w:t>金额</w:t>
            </w:r>
          </w:p>
        </w:tc>
      </w:tr>
      <w:tr w:rsidR="004B5572">
        <w:trPr>
          <w:trHeight w:val="510"/>
          <w:jc w:val="center"/>
        </w:trPr>
        <w:tc>
          <w:tcPr>
            <w:tcW w:w="1316" w:type="dxa"/>
            <w:vMerge/>
            <w:vAlign w:val="center"/>
          </w:tcPr>
          <w:p w:rsidR="004B5572" w:rsidRDefault="004B5572">
            <w:pPr>
              <w:pStyle w:val="130"/>
              <w:tabs>
                <w:tab w:val="left" w:pos="1260"/>
              </w:tabs>
              <w:spacing w:before="156" w:after="156" w:line="560" w:lineRule="exact"/>
              <w:jc w:val="center"/>
              <w:rPr>
                <w:rFonts w:ascii="仿宋" w:eastAsia="仿宋" w:hAnsi="仿宋" w:cs="仿宋"/>
                <w:color w:val="000000" w:themeColor="text1"/>
                <w:sz w:val="28"/>
                <w:szCs w:val="28"/>
                <w:lang w:val="en-GB"/>
              </w:rPr>
            </w:pPr>
          </w:p>
        </w:tc>
        <w:tc>
          <w:tcPr>
            <w:tcW w:w="2328" w:type="dxa"/>
            <w:vAlign w:val="center"/>
          </w:tcPr>
          <w:p w:rsidR="004B5572" w:rsidRDefault="004B5572">
            <w:pPr>
              <w:pStyle w:val="130"/>
              <w:tabs>
                <w:tab w:val="left" w:pos="1260"/>
              </w:tabs>
              <w:spacing w:before="40" w:after="40" w:line="560" w:lineRule="exact"/>
              <w:jc w:val="center"/>
              <w:rPr>
                <w:rFonts w:ascii="仿宋" w:eastAsia="仿宋" w:hAnsi="仿宋" w:cs="仿宋"/>
                <w:color w:val="000000" w:themeColor="text1"/>
                <w:sz w:val="28"/>
                <w:szCs w:val="28"/>
                <w:lang w:val="en-GB"/>
              </w:rPr>
            </w:pPr>
          </w:p>
        </w:tc>
        <w:tc>
          <w:tcPr>
            <w:tcW w:w="2025" w:type="dxa"/>
            <w:vAlign w:val="center"/>
          </w:tcPr>
          <w:p w:rsidR="004B5572" w:rsidRDefault="004B5572">
            <w:pPr>
              <w:pStyle w:val="130"/>
              <w:tabs>
                <w:tab w:val="left" w:pos="1260"/>
              </w:tabs>
              <w:spacing w:before="40" w:after="40" w:line="560" w:lineRule="exact"/>
              <w:jc w:val="center"/>
              <w:rPr>
                <w:rFonts w:ascii="仿宋" w:eastAsia="仿宋" w:hAnsi="仿宋" w:cs="仿宋"/>
                <w:color w:val="000000" w:themeColor="text1"/>
                <w:sz w:val="28"/>
                <w:szCs w:val="28"/>
                <w:lang w:val="en-GB"/>
              </w:rPr>
            </w:pPr>
          </w:p>
        </w:tc>
        <w:tc>
          <w:tcPr>
            <w:tcW w:w="1734" w:type="dxa"/>
            <w:vAlign w:val="center"/>
          </w:tcPr>
          <w:p w:rsidR="004B5572" w:rsidRDefault="004B5572">
            <w:pPr>
              <w:pStyle w:val="130"/>
              <w:tabs>
                <w:tab w:val="left" w:pos="1260"/>
              </w:tabs>
              <w:spacing w:before="40" w:after="40" w:line="560" w:lineRule="exact"/>
              <w:jc w:val="center"/>
              <w:rPr>
                <w:rFonts w:ascii="仿宋" w:eastAsia="仿宋" w:hAnsi="仿宋" w:cs="仿宋"/>
                <w:color w:val="000000" w:themeColor="text1"/>
                <w:sz w:val="28"/>
                <w:szCs w:val="28"/>
                <w:lang w:val="en-GB"/>
              </w:rPr>
            </w:pPr>
          </w:p>
        </w:tc>
        <w:tc>
          <w:tcPr>
            <w:tcW w:w="1599" w:type="dxa"/>
            <w:vAlign w:val="center"/>
          </w:tcPr>
          <w:p w:rsidR="004B5572" w:rsidRDefault="004B5572">
            <w:pPr>
              <w:pStyle w:val="130"/>
              <w:tabs>
                <w:tab w:val="left" w:pos="1260"/>
              </w:tabs>
              <w:spacing w:before="40" w:after="40" w:line="560" w:lineRule="exact"/>
              <w:jc w:val="center"/>
              <w:rPr>
                <w:rFonts w:ascii="仿宋" w:eastAsia="仿宋" w:hAnsi="仿宋" w:cs="仿宋"/>
                <w:color w:val="000000" w:themeColor="text1"/>
                <w:sz w:val="28"/>
                <w:szCs w:val="28"/>
                <w:lang w:val="en-GB"/>
              </w:rPr>
            </w:pPr>
          </w:p>
        </w:tc>
      </w:tr>
      <w:tr w:rsidR="004B5572">
        <w:trPr>
          <w:trHeight w:val="510"/>
          <w:jc w:val="center"/>
        </w:trPr>
        <w:tc>
          <w:tcPr>
            <w:tcW w:w="1316" w:type="dxa"/>
            <w:vMerge/>
            <w:vAlign w:val="center"/>
          </w:tcPr>
          <w:p w:rsidR="004B5572" w:rsidRDefault="004B5572">
            <w:pPr>
              <w:pStyle w:val="130"/>
              <w:tabs>
                <w:tab w:val="left" w:pos="1260"/>
              </w:tabs>
              <w:spacing w:before="156" w:after="156" w:line="560" w:lineRule="exact"/>
              <w:jc w:val="center"/>
              <w:rPr>
                <w:rFonts w:ascii="仿宋" w:eastAsia="仿宋" w:hAnsi="仿宋" w:cs="仿宋"/>
                <w:color w:val="000000" w:themeColor="text1"/>
                <w:sz w:val="28"/>
                <w:szCs w:val="28"/>
                <w:lang w:val="en-GB"/>
              </w:rPr>
            </w:pPr>
          </w:p>
        </w:tc>
        <w:tc>
          <w:tcPr>
            <w:tcW w:w="6087" w:type="dxa"/>
            <w:gridSpan w:val="3"/>
            <w:vAlign w:val="center"/>
          </w:tcPr>
          <w:p w:rsidR="004B5572" w:rsidRDefault="006649AE">
            <w:pPr>
              <w:pStyle w:val="130"/>
              <w:tabs>
                <w:tab w:val="left" w:pos="1260"/>
              </w:tabs>
              <w:spacing w:before="40" w:after="40" w:line="560" w:lineRule="exact"/>
              <w:jc w:val="center"/>
              <w:rPr>
                <w:rFonts w:ascii="仿宋" w:eastAsia="仿宋" w:hAnsi="仿宋" w:cs="仿宋"/>
                <w:color w:val="000000" w:themeColor="text1"/>
                <w:sz w:val="28"/>
                <w:szCs w:val="28"/>
                <w:lang w:val="en-GB"/>
              </w:rPr>
            </w:pPr>
            <w:r>
              <w:rPr>
                <w:rFonts w:ascii="仿宋" w:eastAsia="仿宋" w:hAnsi="仿宋" w:cs="仿宋" w:hint="eastAsia"/>
                <w:color w:val="000000" w:themeColor="text1"/>
                <w:sz w:val="28"/>
                <w:szCs w:val="28"/>
              </w:rPr>
              <w:t>小型企业产品</w:t>
            </w:r>
            <w:r>
              <w:rPr>
                <w:rFonts w:ascii="仿宋" w:eastAsia="仿宋" w:hAnsi="仿宋" w:cs="仿宋" w:hint="eastAsia"/>
                <w:color w:val="000000" w:themeColor="text1"/>
                <w:sz w:val="28"/>
                <w:szCs w:val="28"/>
                <w:lang w:val="en-GB"/>
              </w:rPr>
              <w:t>金额合计</w:t>
            </w:r>
          </w:p>
        </w:tc>
        <w:tc>
          <w:tcPr>
            <w:tcW w:w="1599" w:type="dxa"/>
            <w:vAlign w:val="center"/>
          </w:tcPr>
          <w:p w:rsidR="004B5572" w:rsidRDefault="004B5572">
            <w:pPr>
              <w:pStyle w:val="130"/>
              <w:tabs>
                <w:tab w:val="left" w:pos="1260"/>
              </w:tabs>
              <w:spacing w:before="40" w:after="40" w:line="560" w:lineRule="exact"/>
              <w:jc w:val="center"/>
              <w:rPr>
                <w:rFonts w:ascii="仿宋" w:eastAsia="仿宋" w:hAnsi="仿宋" w:cs="仿宋"/>
                <w:color w:val="000000" w:themeColor="text1"/>
                <w:sz w:val="28"/>
                <w:szCs w:val="28"/>
                <w:lang w:val="en-GB"/>
              </w:rPr>
            </w:pPr>
          </w:p>
        </w:tc>
      </w:tr>
      <w:tr w:rsidR="004B5572">
        <w:trPr>
          <w:trHeight w:val="510"/>
          <w:jc w:val="center"/>
        </w:trPr>
        <w:tc>
          <w:tcPr>
            <w:tcW w:w="1316" w:type="dxa"/>
            <w:vMerge w:val="restart"/>
            <w:vAlign w:val="center"/>
          </w:tcPr>
          <w:p w:rsidR="004B5572" w:rsidRDefault="006649AE">
            <w:pPr>
              <w:pStyle w:val="130"/>
              <w:tabs>
                <w:tab w:val="left" w:pos="1260"/>
              </w:tabs>
              <w:spacing w:before="156" w:after="156" w:line="560" w:lineRule="exact"/>
              <w:jc w:val="center"/>
              <w:rPr>
                <w:rFonts w:ascii="仿宋" w:eastAsia="仿宋" w:hAnsi="仿宋" w:cs="仿宋"/>
                <w:color w:val="000000" w:themeColor="text1"/>
                <w:sz w:val="28"/>
                <w:szCs w:val="28"/>
                <w:lang w:val="en-GB"/>
              </w:rPr>
            </w:pPr>
            <w:r>
              <w:rPr>
                <w:rFonts w:ascii="仿宋" w:eastAsia="仿宋" w:hAnsi="仿宋" w:cs="仿宋" w:hint="eastAsia"/>
                <w:color w:val="000000" w:themeColor="text1"/>
                <w:sz w:val="28"/>
                <w:szCs w:val="28"/>
                <w:lang w:val="en-GB"/>
              </w:rPr>
              <w:t>节能产品</w:t>
            </w:r>
          </w:p>
        </w:tc>
        <w:tc>
          <w:tcPr>
            <w:tcW w:w="2328" w:type="dxa"/>
            <w:vAlign w:val="center"/>
          </w:tcPr>
          <w:p w:rsidR="004B5572" w:rsidRDefault="006649AE">
            <w:pPr>
              <w:pStyle w:val="130"/>
              <w:tabs>
                <w:tab w:val="left" w:pos="1260"/>
              </w:tabs>
              <w:spacing w:before="40" w:after="40" w:line="560" w:lineRule="exact"/>
              <w:jc w:val="center"/>
              <w:rPr>
                <w:rFonts w:ascii="仿宋" w:eastAsia="仿宋" w:hAnsi="仿宋" w:cs="仿宋"/>
                <w:color w:val="000000" w:themeColor="text1"/>
                <w:sz w:val="28"/>
                <w:szCs w:val="28"/>
                <w:lang w:val="en-GB"/>
              </w:rPr>
            </w:pPr>
            <w:r>
              <w:rPr>
                <w:rFonts w:ascii="仿宋" w:eastAsia="仿宋" w:hAnsi="仿宋" w:cs="仿宋" w:hint="eastAsia"/>
                <w:color w:val="000000" w:themeColor="text1"/>
                <w:sz w:val="28"/>
                <w:szCs w:val="28"/>
                <w:lang w:val="en-GB"/>
              </w:rPr>
              <w:t>产品名称（品牌、型号）</w:t>
            </w:r>
          </w:p>
        </w:tc>
        <w:tc>
          <w:tcPr>
            <w:tcW w:w="2025" w:type="dxa"/>
            <w:vAlign w:val="center"/>
          </w:tcPr>
          <w:p w:rsidR="004B5572" w:rsidRDefault="006649AE">
            <w:pPr>
              <w:pStyle w:val="130"/>
              <w:tabs>
                <w:tab w:val="left" w:pos="1260"/>
              </w:tabs>
              <w:spacing w:before="40" w:after="40" w:line="560" w:lineRule="exact"/>
              <w:jc w:val="center"/>
              <w:rPr>
                <w:rFonts w:ascii="仿宋" w:eastAsia="仿宋" w:hAnsi="仿宋" w:cs="仿宋"/>
                <w:color w:val="000000" w:themeColor="text1"/>
                <w:sz w:val="28"/>
                <w:szCs w:val="28"/>
                <w:lang w:val="en-GB"/>
              </w:rPr>
            </w:pPr>
            <w:r>
              <w:rPr>
                <w:rFonts w:ascii="仿宋" w:eastAsia="仿宋" w:hAnsi="仿宋" w:cs="仿宋" w:hint="eastAsia"/>
                <w:color w:val="000000" w:themeColor="text1"/>
                <w:sz w:val="28"/>
                <w:szCs w:val="28"/>
                <w:lang w:val="en-GB"/>
              </w:rPr>
              <w:t>制造商</w:t>
            </w:r>
          </w:p>
        </w:tc>
        <w:tc>
          <w:tcPr>
            <w:tcW w:w="1734" w:type="dxa"/>
            <w:vAlign w:val="center"/>
          </w:tcPr>
          <w:p w:rsidR="004B5572" w:rsidRDefault="006649AE">
            <w:pPr>
              <w:pStyle w:val="130"/>
              <w:tabs>
                <w:tab w:val="left" w:pos="1260"/>
              </w:tabs>
              <w:spacing w:before="40" w:after="40" w:line="560" w:lineRule="exact"/>
              <w:jc w:val="center"/>
              <w:rPr>
                <w:rFonts w:ascii="仿宋" w:eastAsia="仿宋" w:hAnsi="仿宋" w:cs="仿宋"/>
                <w:color w:val="000000" w:themeColor="text1"/>
                <w:sz w:val="28"/>
                <w:szCs w:val="28"/>
                <w:lang w:val="en-GB"/>
              </w:rPr>
            </w:pPr>
            <w:r>
              <w:rPr>
                <w:rFonts w:ascii="仿宋" w:eastAsia="仿宋" w:hAnsi="仿宋" w:cs="仿宋" w:hint="eastAsia"/>
                <w:color w:val="000000" w:themeColor="text1"/>
                <w:sz w:val="28"/>
                <w:szCs w:val="28"/>
                <w:lang w:val="en-GB"/>
              </w:rPr>
              <w:t>认证证书编号</w:t>
            </w:r>
          </w:p>
        </w:tc>
        <w:tc>
          <w:tcPr>
            <w:tcW w:w="1599" w:type="dxa"/>
            <w:vAlign w:val="center"/>
          </w:tcPr>
          <w:p w:rsidR="004B5572" w:rsidRDefault="006649AE">
            <w:pPr>
              <w:pStyle w:val="130"/>
              <w:tabs>
                <w:tab w:val="left" w:pos="1260"/>
              </w:tabs>
              <w:spacing w:before="40" w:after="40" w:line="560" w:lineRule="exact"/>
              <w:jc w:val="center"/>
              <w:rPr>
                <w:rFonts w:ascii="仿宋" w:eastAsia="仿宋" w:hAnsi="仿宋" w:cs="仿宋"/>
                <w:color w:val="000000" w:themeColor="text1"/>
                <w:sz w:val="28"/>
                <w:szCs w:val="28"/>
                <w:lang w:val="en-GB"/>
              </w:rPr>
            </w:pPr>
            <w:r>
              <w:rPr>
                <w:rFonts w:ascii="仿宋" w:eastAsia="仿宋" w:hAnsi="仿宋" w:cs="仿宋" w:hint="eastAsia"/>
                <w:color w:val="000000" w:themeColor="text1"/>
                <w:sz w:val="28"/>
                <w:szCs w:val="28"/>
                <w:lang w:val="en-GB"/>
              </w:rPr>
              <w:t>金额</w:t>
            </w:r>
          </w:p>
        </w:tc>
      </w:tr>
      <w:tr w:rsidR="004B5572">
        <w:trPr>
          <w:trHeight w:val="510"/>
          <w:jc w:val="center"/>
        </w:trPr>
        <w:tc>
          <w:tcPr>
            <w:tcW w:w="1316" w:type="dxa"/>
            <w:vMerge/>
            <w:vAlign w:val="center"/>
          </w:tcPr>
          <w:p w:rsidR="004B5572" w:rsidRDefault="004B5572">
            <w:pPr>
              <w:pStyle w:val="130"/>
              <w:tabs>
                <w:tab w:val="left" w:pos="1260"/>
              </w:tabs>
              <w:spacing w:before="156" w:after="156" w:line="560" w:lineRule="exact"/>
              <w:jc w:val="center"/>
              <w:rPr>
                <w:rFonts w:ascii="仿宋" w:eastAsia="仿宋" w:hAnsi="仿宋" w:cs="仿宋"/>
                <w:color w:val="000000" w:themeColor="text1"/>
                <w:sz w:val="28"/>
                <w:szCs w:val="28"/>
                <w:lang w:val="en-GB"/>
              </w:rPr>
            </w:pPr>
          </w:p>
        </w:tc>
        <w:tc>
          <w:tcPr>
            <w:tcW w:w="2328" w:type="dxa"/>
            <w:vAlign w:val="center"/>
          </w:tcPr>
          <w:p w:rsidR="004B5572" w:rsidRDefault="004B5572">
            <w:pPr>
              <w:pStyle w:val="130"/>
              <w:tabs>
                <w:tab w:val="left" w:pos="1260"/>
              </w:tabs>
              <w:spacing w:before="156" w:after="156" w:line="560" w:lineRule="exact"/>
              <w:jc w:val="center"/>
              <w:rPr>
                <w:rFonts w:ascii="仿宋" w:eastAsia="仿宋" w:hAnsi="仿宋" w:cs="仿宋"/>
                <w:color w:val="000000" w:themeColor="text1"/>
                <w:sz w:val="28"/>
                <w:szCs w:val="28"/>
                <w:lang w:val="en-GB"/>
              </w:rPr>
            </w:pPr>
          </w:p>
        </w:tc>
        <w:tc>
          <w:tcPr>
            <w:tcW w:w="2025" w:type="dxa"/>
            <w:vAlign w:val="center"/>
          </w:tcPr>
          <w:p w:rsidR="004B5572" w:rsidRDefault="004B5572">
            <w:pPr>
              <w:pStyle w:val="130"/>
              <w:tabs>
                <w:tab w:val="left" w:pos="1260"/>
              </w:tabs>
              <w:spacing w:before="156" w:after="156" w:line="560" w:lineRule="exact"/>
              <w:jc w:val="center"/>
              <w:rPr>
                <w:rFonts w:ascii="仿宋" w:eastAsia="仿宋" w:hAnsi="仿宋" w:cs="仿宋"/>
                <w:color w:val="000000" w:themeColor="text1"/>
                <w:sz w:val="28"/>
                <w:szCs w:val="28"/>
                <w:lang w:val="en-GB"/>
              </w:rPr>
            </w:pPr>
          </w:p>
        </w:tc>
        <w:tc>
          <w:tcPr>
            <w:tcW w:w="1734" w:type="dxa"/>
            <w:vAlign w:val="center"/>
          </w:tcPr>
          <w:p w:rsidR="004B5572" w:rsidRDefault="004B5572">
            <w:pPr>
              <w:pStyle w:val="130"/>
              <w:tabs>
                <w:tab w:val="left" w:pos="1260"/>
              </w:tabs>
              <w:spacing w:before="156" w:after="156" w:line="560" w:lineRule="exact"/>
              <w:jc w:val="center"/>
              <w:rPr>
                <w:rFonts w:ascii="仿宋" w:eastAsia="仿宋" w:hAnsi="仿宋" w:cs="仿宋"/>
                <w:color w:val="000000" w:themeColor="text1"/>
                <w:sz w:val="28"/>
                <w:szCs w:val="28"/>
                <w:lang w:val="en-GB"/>
              </w:rPr>
            </w:pPr>
          </w:p>
        </w:tc>
        <w:tc>
          <w:tcPr>
            <w:tcW w:w="1599" w:type="dxa"/>
            <w:vAlign w:val="center"/>
          </w:tcPr>
          <w:p w:rsidR="004B5572" w:rsidRDefault="004B5572">
            <w:pPr>
              <w:pStyle w:val="130"/>
              <w:tabs>
                <w:tab w:val="left" w:pos="1260"/>
              </w:tabs>
              <w:spacing w:before="156" w:after="156" w:line="560" w:lineRule="exact"/>
              <w:jc w:val="center"/>
              <w:rPr>
                <w:rFonts w:ascii="仿宋" w:eastAsia="仿宋" w:hAnsi="仿宋" w:cs="仿宋"/>
                <w:color w:val="000000" w:themeColor="text1"/>
                <w:sz w:val="28"/>
                <w:szCs w:val="28"/>
                <w:lang w:val="en-GB"/>
              </w:rPr>
            </w:pPr>
          </w:p>
        </w:tc>
      </w:tr>
      <w:tr w:rsidR="004B5572">
        <w:trPr>
          <w:trHeight w:val="510"/>
          <w:jc w:val="center"/>
        </w:trPr>
        <w:tc>
          <w:tcPr>
            <w:tcW w:w="1316" w:type="dxa"/>
            <w:vMerge w:val="restart"/>
            <w:vAlign w:val="center"/>
          </w:tcPr>
          <w:p w:rsidR="004B5572" w:rsidRDefault="006649AE">
            <w:pPr>
              <w:pStyle w:val="130"/>
              <w:tabs>
                <w:tab w:val="left" w:pos="1260"/>
              </w:tabs>
              <w:spacing w:before="156" w:after="156" w:line="560" w:lineRule="exact"/>
              <w:jc w:val="center"/>
              <w:rPr>
                <w:rFonts w:ascii="仿宋" w:eastAsia="仿宋" w:hAnsi="仿宋" w:cs="仿宋"/>
                <w:color w:val="000000" w:themeColor="text1"/>
                <w:sz w:val="28"/>
                <w:szCs w:val="28"/>
                <w:lang w:val="en-GB"/>
              </w:rPr>
            </w:pPr>
            <w:r>
              <w:rPr>
                <w:rFonts w:ascii="仿宋" w:eastAsia="仿宋" w:hAnsi="仿宋" w:cs="仿宋" w:hint="eastAsia"/>
                <w:color w:val="000000" w:themeColor="text1"/>
                <w:sz w:val="28"/>
                <w:szCs w:val="28"/>
                <w:lang w:val="en-GB"/>
              </w:rPr>
              <w:t>环境标志产品</w:t>
            </w:r>
          </w:p>
        </w:tc>
        <w:tc>
          <w:tcPr>
            <w:tcW w:w="2328" w:type="dxa"/>
            <w:vAlign w:val="center"/>
          </w:tcPr>
          <w:p w:rsidR="004B5572" w:rsidRDefault="006649AE">
            <w:pPr>
              <w:pStyle w:val="130"/>
              <w:tabs>
                <w:tab w:val="left" w:pos="1260"/>
              </w:tabs>
              <w:spacing w:before="40" w:after="40" w:line="560" w:lineRule="exact"/>
              <w:jc w:val="center"/>
              <w:rPr>
                <w:rFonts w:ascii="仿宋" w:eastAsia="仿宋" w:hAnsi="仿宋" w:cs="仿宋"/>
                <w:color w:val="000000" w:themeColor="text1"/>
                <w:sz w:val="28"/>
                <w:szCs w:val="28"/>
                <w:lang w:val="en-GB"/>
              </w:rPr>
            </w:pPr>
            <w:r>
              <w:rPr>
                <w:rFonts w:ascii="仿宋" w:eastAsia="仿宋" w:hAnsi="仿宋" w:cs="仿宋" w:hint="eastAsia"/>
                <w:color w:val="000000" w:themeColor="text1"/>
                <w:sz w:val="28"/>
                <w:szCs w:val="28"/>
                <w:lang w:val="en-GB"/>
              </w:rPr>
              <w:t>产品名称（品牌、型号）</w:t>
            </w:r>
          </w:p>
        </w:tc>
        <w:tc>
          <w:tcPr>
            <w:tcW w:w="2025" w:type="dxa"/>
            <w:vAlign w:val="center"/>
          </w:tcPr>
          <w:p w:rsidR="004B5572" w:rsidRDefault="006649AE">
            <w:pPr>
              <w:pStyle w:val="130"/>
              <w:tabs>
                <w:tab w:val="left" w:pos="1260"/>
              </w:tabs>
              <w:spacing w:before="40" w:after="40" w:line="560" w:lineRule="exact"/>
              <w:jc w:val="center"/>
              <w:rPr>
                <w:rFonts w:ascii="仿宋" w:eastAsia="仿宋" w:hAnsi="仿宋" w:cs="仿宋"/>
                <w:color w:val="000000" w:themeColor="text1"/>
                <w:sz w:val="28"/>
                <w:szCs w:val="28"/>
                <w:lang w:val="en-GB"/>
              </w:rPr>
            </w:pPr>
            <w:r>
              <w:rPr>
                <w:rFonts w:ascii="仿宋" w:eastAsia="仿宋" w:hAnsi="仿宋" w:cs="仿宋" w:hint="eastAsia"/>
                <w:color w:val="000000" w:themeColor="text1"/>
                <w:sz w:val="28"/>
                <w:szCs w:val="28"/>
                <w:lang w:val="en-GB"/>
              </w:rPr>
              <w:t>制造商</w:t>
            </w:r>
          </w:p>
        </w:tc>
        <w:tc>
          <w:tcPr>
            <w:tcW w:w="1734" w:type="dxa"/>
            <w:vAlign w:val="center"/>
          </w:tcPr>
          <w:p w:rsidR="004B5572" w:rsidRDefault="006649AE">
            <w:pPr>
              <w:pStyle w:val="130"/>
              <w:tabs>
                <w:tab w:val="left" w:pos="1260"/>
              </w:tabs>
              <w:spacing w:before="40" w:after="40" w:line="560" w:lineRule="exact"/>
              <w:jc w:val="center"/>
              <w:rPr>
                <w:rFonts w:ascii="仿宋" w:eastAsia="仿宋" w:hAnsi="仿宋" w:cs="仿宋"/>
                <w:color w:val="000000" w:themeColor="text1"/>
                <w:sz w:val="28"/>
                <w:szCs w:val="28"/>
                <w:lang w:val="en-GB"/>
              </w:rPr>
            </w:pPr>
            <w:r>
              <w:rPr>
                <w:rFonts w:ascii="仿宋" w:eastAsia="仿宋" w:hAnsi="仿宋" w:cs="仿宋" w:hint="eastAsia"/>
                <w:color w:val="000000" w:themeColor="text1"/>
                <w:sz w:val="28"/>
                <w:szCs w:val="28"/>
                <w:lang w:val="en-GB"/>
              </w:rPr>
              <w:t>认证证书编号</w:t>
            </w:r>
          </w:p>
        </w:tc>
        <w:tc>
          <w:tcPr>
            <w:tcW w:w="1599" w:type="dxa"/>
            <w:vAlign w:val="center"/>
          </w:tcPr>
          <w:p w:rsidR="004B5572" w:rsidRDefault="006649AE">
            <w:pPr>
              <w:pStyle w:val="130"/>
              <w:tabs>
                <w:tab w:val="left" w:pos="1260"/>
              </w:tabs>
              <w:spacing w:before="40" w:after="40" w:line="560" w:lineRule="exact"/>
              <w:jc w:val="center"/>
              <w:rPr>
                <w:rFonts w:ascii="仿宋" w:eastAsia="仿宋" w:hAnsi="仿宋" w:cs="仿宋"/>
                <w:color w:val="000000" w:themeColor="text1"/>
                <w:sz w:val="28"/>
                <w:szCs w:val="28"/>
                <w:lang w:val="en-GB"/>
              </w:rPr>
            </w:pPr>
            <w:r>
              <w:rPr>
                <w:rFonts w:ascii="仿宋" w:eastAsia="仿宋" w:hAnsi="仿宋" w:cs="仿宋" w:hint="eastAsia"/>
                <w:color w:val="000000" w:themeColor="text1"/>
                <w:sz w:val="28"/>
                <w:szCs w:val="28"/>
                <w:lang w:val="en-GB"/>
              </w:rPr>
              <w:t>金额</w:t>
            </w:r>
          </w:p>
        </w:tc>
      </w:tr>
      <w:tr w:rsidR="004B5572">
        <w:trPr>
          <w:trHeight w:val="510"/>
          <w:jc w:val="center"/>
        </w:trPr>
        <w:tc>
          <w:tcPr>
            <w:tcW w:w="1316" w:type="dxa"/>
            <w:vMerge/>
            <w:vAlign w:val="center"/>
          </w:tcPr>
          <w:p w:rsidR="004B5572" w:rsidRDefault="004B5572">
            <w:pPr>
              <w:pStyle w:val="130"/>
              <w:tabs>
                <w:tab w:val="left" w:pos="1260"/>
              </w:tabs>
              <w:spacing w:before="156" w:after="156" w:line="560" w:lineRule="exact"/>
              <w:jc w:val="center"/>
              <w:rPr>
                <w:rFonts w:ascii="仿宋" w:eastAsia="仿宋" w:hAnsi="仿宋" w:cs="仿宋"/>
                <w:color w:val="000000" w:themeColor="text1"/>
                <w:sz w:val="28"/>
                <w:szCs w:val="28"/>
                <w:lang w:val="en-GB"/>
              </w:rPr>
            </w:pPr>
          </w:p>
        </w:tc>
        <w:tc>
          <w:tcPr>
            <w:tcW w:w="2328" w:type="dxa"/>
            <w:vAlign w:val="center"/>
          </w:tcPr>
          <w:p w:rsidR="004B5572" w:rsidRDefault="004B5572">
            <w:pPr>
              <w:pStyle w:val="130"/>
              <w:tabs>
                <w:tab w:val="left" w:pos="1260"/>
              </w:tabs>
              <w:spacing w:before="156" w:after="156" w:line="560" w:lineRule="exact"/>
              <w:jc w:val="center"/>
              <w:rPr>
                <w:rFonts w:ascii="仿宋" w:eastAsia="仿宋" w:hAnsi="仿宋" w:cs="仿宋"/>
                <w:color w:val="000000" w:themeColor="text1"/>
                <w:sz w:val="28"/>
                <w:szCs w:val="28"/>
                <w:lang w:val="en-GB"/>
              </w:rPr>
            </w:pPr>
          </w:p>
        </w:tc>
        <w:tc>
          <w:tcPr>
            <w:tcW w:w="2025" w:type="dxa"/>
            <w:vAlign w:val="center"/>
          </w:tcPr>
          <w:p w:rsidR="004B5572" w:rsidRDefault="004B5572">
            <w:pPr>
              <w:pStyle w:val="130"/>
              <w:tabs>
                <w:tab w:val="left" w:pos="1260"/>
              </w:tabs>
              <w:spacing w:before="156" w:after="156" w:line="560" w:lineRule="exact"/>
              <w:jc w:val="center"/>
              <w:rPr>
                <w:rFonts w:ascii="仿宋" w:eastAsia="仿宋" w:hAnsi="仿宋" w:cs="仿宋"/>
                <w:color w:val="000000" w:themeColor="text1"/>
                <w:sz w:val="28"/>
                <w:szCs w:val="28"/>
                <w:lang w:val="en-GB"/>
              </w:rPr>
            </w:pPr>
          </w:p>
        </w:tc>
        <w:tc>
          <w:tcPr>
            <w:tcW w:w="1734" w:type="dxa"/>
            <w:vAlign w:val="center"/>
          </w:tcPr>
          <w:p w:rsidR="004B5572" w:rsidRDefault="004B5572">
            <w:pPr>
              <w:pStyle w:val="130"/>
              <w:tabs>
                <w:tab w:val="left" w:pos="1260"/>
              </w:tabs>
              <w:spacing w:before="156" w:after="156" w:line="560" w:lineRule="exact"/>
              <w:jc w:val="center"/>
              <w:rPr>
                <w:rFonts w:ascii="仿宋" w:eastAsia="仿宋" w:hAnsi="仿宋" w:cs="仿宋"/>
                <w:color w:val="000000" w:themeColor="text1"/>
                <w:sz w:val="28"/>
                <w:szCs w:val="28"/>
                <w:lang w:val="en-GB"/>
              </w:rPr>
            </w:pPr>
          </w:p>
        </w:tc>
        <w:tc>
          <w:tcPr>
            <w:tcW w:w="1599" w:type="dxa"/>
            <w:vAlign w:val="center"/>
          </w:tcPr>
          <w:p w:rsidR="004B5572" w:rsidRDefault="004B5572">
            <w:pPr>
              <w:pStyle w:val="130"/>
              <w:tabs>
                <w:tab w:val="left" w:pos="1260"/>
              </w:tabs>
              <w:spacing w:before="156" w:after="156" w:line="560" w:lineRule="exact"/>
              <w:jc w:val="center"/>
              <w:rPr>
                <w:rFonts w:ascii="仿宋" w:eastAsia="仿宋" w:hAnsi="仿宋" w:cs="仿宋"/>
                <w:color w:val="000000" w:themeColor="text1"/>
                <w:sz w:val="28"/>
                <w:szCs w:val="28"/>
                <w:lang w:val="en-GB"/>
              </w:rPr>
            </w:pPr>
          </w:p>
        </w:tc>
      </w:tr>
      <w:tr w:rsidR="004B5572">
        <w:trPr>
          <w:trHeight w:val="510"/>
          <w:jc w:val="center"/>
        </w:trPr>
        <w:tc>
          <w:tcPr>
            <w:tcW w:w="1316" w:type="dxa"/>
            <w:vMerge/>
            <w:vAlign w:val="center"/>
          </w:tcPr>
          <w:p w:rsidR="004B5572" w:rsidRDefault="004B5572">
            <w:pPr>
              <w:pStyle w:val="130"/>
              <w:tabs>
                <w:tab w:val="left" w:pos="1260"/>
              </w:tabs>
              <w:spacing w:before="156" w:after="156" w:line="560" w:lineRule="exact"/>
              <w:jc w:val="center"/>
              <w:rPr>
                <w:rFonts w:ascii="仿宋" w:eastAsia="仿宋" w:hAnsi="仿宋" w:cs="仿宋"/>
                <w:color w:val="000000" w:themeColor="text1"/>
                <w:sz w:val="28"/>
                <w:szCs w:val="28"/>
                <w:lang w:val="en-GB"/>
              </w:rPr>
            </w:pPr>
          </w:p>
        </w:tc>
        <w:tc>
          <w:tcPr>
            <w:tcW w:w="2328" w:type="dxa"/>
            <w:vAlign w:val="center"/>
          </w:tcPr>
          <w:p w:rsidR="004B5572" w:rsidRDefault="004B5572">
            <w:pPr>
              <w:pStyle w:val="130"/>
              <w:tabs>
                <w:tab w:val="left" w:pos="1260"/>
              </w:tabs>
              <w:spacing w:before="156" w:after="156" w:line="560" w:lineRule="exact"/>
              <w:jc w:val="center"/>
              <w:rPr>
                <w:rFonts w:ascii="仿宋" w:eastAsia="仿宋" w:hAnsi="仿宋" w:cs="仿宋"/>
                <w:color w:val="000000" w:themeColor="text1"/>
                <w:sz w:val="28"/>
                <w:szCs w:val="28"/>
                <w:lang w:val="en-GB"/>
              </w:rPr>
            </w:pPr>
          </w:p>
        </w:tc>
        <w:tc>
          <w:tcPr>
            <w:tcW w:w="2025" w:type="dxa"/>
            <w:vAlign w:val="center"/>
          </w:tcPr>
          <w:p w:rsidR="004B5572" w:rsidRDefault="004B5572">
            <w:pPr>
              <w:pStyle w:val="130"/>
              <w:tabs>
                <w:tab w:val="left" w:pos="1260"/>
              </w:tabs>
              <w:spacing w:before="156" w:after="156" w:line="560" w:lineRule="exact"/>
              <w:jc w:val="center"/>
              <w:rPr>
                <w:rFonts w:ascii="仿宋" w:eastAsia="仿宋" w:hAnsi="仿宋" w:cs="仿宋"/>
                <w:color w:val="000000" w:themeColor="text1"/>
                <w:sz w:val="28"/>
                <w:szCs w:val="28"/>
                <w:lang w:val="en-GB"/>
              </w:rPr>
            </w:pPr>
          </w:p>
        </w:tc>
        <w:tc>
          <w:tcPr>
            <w:tcW w:w="1734" w:type="dxa"/>
            <w:vAlign w:val="center"/>
          </w:tcPr>
          <w:p w:rsidR="004B5572" w:rsidRDefault="004B5572">
            <w:pPr>
              <w:pStyle w:val="130"/>
              <w:tabs>
                <w:tab w:val="left" w:pos="1260"/>
              </w:tabs>
              <w:spacing w:before="156" w:after="156" w:line="560" w:lineRule="exact"/>
              <w:jc w:val="center"/>
              <w:rPr>
                <w:rFonts w:ascii="仿宋" w:eastAsia="仿宋" w:hAnsi="仿宋" w:cs="仿宋"/>
                <w:color w:val="000000" w:themeColor="text1"/>
                <w:sz w:val="28"/>
                <w:szCs w:val="28"/>
                <w:lang w:val="en-GB"/>
              </w:rPr>
            </w:pPr>
          </w:p>
        </w:tc>
        <w:tc>
          <w:tcPr>
            <w:tcW w:w="1599" w:type="dxa"/>
            <w:vAlign w:val="center"/>
          </w:tcPr>
          <w:p w:rsidR="004B5572" w:rsidRDefault="004B5572">
            <w:pPr>
              <w:pStyle w:val="130"/>
              <w:tabs>
                <w:tab w:val="left" w:pos="1260"/>
              </w:tabs>
              <w:spacing w:before="156" w:after="156" w:line="560" w:lineRule="exact"/>
              <w:jc w:val="center"/>
              <w:rPr>
                <w:rFonts w:ascii="仿宋" w:eastAsia="仿宋" w:hAnsi="仿宋" w:cs="仿宋"/>
                <w:color w:val="000000" w:themeColor="text1"/>
                <w:sz w:val="28"/>
                <w:szCs w:val="28"/>
                <w:lang w:val="en-GB"/>
              </w:rPr>
            </w:pPr>
          </w:p>
        </w:tc>
      </w:tr>
    </w:tbl>
    <w:p w:rsidR="004B5572" w:rsidRDefault="004B5572">
      <w:pPr>
        <w:rPr>
          <w:color w:val="000000" w:themeColor="text1"/>
          <w:lang w:val="en-GB"/>
        </w:rPr>
      </w:pPr>
    </w:p>
    <w:p w:rsidR="004B5572" w:rsidRDefault="006649AE">
      <w:pPr>
        <w:pStyle w:val="130"/>
        <w:spacing w:line="560" w:lineRule="exact"/>
        <w:ind w:left="958" w:hanging="957"/>
        <w:rPr>
          <w:rFonts w:ascii="仿宋" w:eastAsia="仿宋" w:hAnsi="仿宋" w:cs="仿宋"/>
          <w:color w:val="000000" w:themeColor="text1"/>
          <w:sz w:val="28"/>
          <w:szCs w:val="28"/>
          <w:lang w:val="en-GB"/>
        </w:rPr>
      </w:pPr>
      <w:r>
        <w:rPr>
          <w:rFonts w:ascii="仿宋" w:eastAsia="仿宋" w:hAnsi="仿宋" w:cs="仿宋" w:hint="eastAsia"/>
          <w:color w:val="000000" w:themeColor="text1"/>
          <w:sz w:val="28"/>
          <w:szCs w:val="28"/>
          <w:lang w:val="en-GB"/>
        </w:rPr>
        <w:t>填报要求：</w:t>
      </w:r>
    </w:p>
    <w:p w:rsidR="004B5572" w:rsidRDefault="006649AE">
      <w:pPr>
        <w:pStyle w:val="130"/>
        <w:widowControl/>
        <w:tabs>
          <w:tab w:val="left" w:pos="360"/>
        </w:tabs>
        <w:spacing w:line="560" w:lineRule="exact"/>
        <w:ind w:right="84"/>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1.不属于以上政府采购扶持政策的企业或没有相关产品的不填此表。</w:t>
      </w:r>
    </w:p>
    <w:p w:rsidR="004B5572" w:rsidRDefault="006649AE">
      <w:pPr>
        <w:pStyle w:val="130"/>
        <w:widowControl/>
        <w:tabs>
          <w:tab w:val="left" w:pos="360"/>
        </w:tabs>
        <w:spacing w:line="560" w:lineRule="exact"/>
        <w:ind w:right="84"/>
        <w:jc w:val="left"/>
        <w:rPr>
          <w:rFonts w:ascii="仿宋" w:eastAsia="仿宋" w:hAnsi="仿宋" w:cs="仿宋"/>
          <w:color w:val="000000" w:themeColor="text1"/>
          <w:sz w:val="28"/>
          <w:szCs w:val="28"/>
          <w:lang w:val="en-GB"/>
        </w:rPr>
      </w:pPr>
      <w:r>
        <w:rPr>
          <w:rFonts w:ascii="仿宋" w:eastAsia="仿宋" w:hAnsi="仿宋" w:cs="仿宋" w:hint="eastAsia"/>
          <w:color w:val="000000" w:themeColor="text1"/>
          <w:sz w:val="28"/>
          <w:szCs w:val="28"/>
        </w:rPr>
        <w:t>2.</w:t>
      </w:r>
      <w:r>
        <w:rPr>
          <w:rFonts w:ascii="仿宋" w:eastAsia="仿宋" w:hAnsi="仿宋" w:cs="仿宋" w:hint="eastAsia"/>
          <w:color w:val="000000" w:themeColor="text1"/>
          <w:sz w:val="28"/>
          <w:szCs w:val="28"/>
          <w:lang w:val="en-GB"/>
        </w:rPr>
        <w:t>本表的产品名称、规格型号和注册商标、金额应与《报价明细表》一致。</w:t>
      </w:r>
    </w:p>
    <w:p w:rsidR="004B5572" w:rsidRDefault="006649AE">
      <w:pPr>
        <w:pStyle w:val="130"/>
        <w:widowControl/>
        <w:tabs>
          <w:tab w:val="left" w:pos="360"/>
        </w:tabs>
        <w:spacing w:line="560" w:lineRule="exact"/>
        <w:ind w:right="84"/>
        <w:jc w:val="left"/>
        <w:rPr>
          <w:rFonts w:ascii="仿宋" w:eastAsia="仿宋" w:hAnsi="仿宋" w:cs="仿宋"/>
          <w:color w:val="000000" w:themeColor="text1"/>
          <w:sz w:val="28"/>
          <w:szCs w:val="28"/>
          <w:lang w:val="en-GB"/>
        </w:rPr>
      </w:pPr>
      <w:r>
        <w:rPr>
          <w:rFonts w:ascii="仿宋" w:eastAsia="仿宋" w:hAnsi="仿宋" w:cs="仿宋" w:hint="eastAsia"/>
          <w:color w:val="000000" w:themeColor="text1"/>
          <w:sz w:val="28"/>
          <w:szCs w:val="28"/>
        </w:rPr>
        <w:t>3.</w:t>
      </w:r>
      <w:r>
        <w:rPr>
          <w:rFonts w:ascii="仿宋" w:eastAsia="仿宋" w:hAnsi="仿宋" w:cs="仿宋" w:hint="eastAsia"/>
          <w:color w:val="000000" w:themeColor="text1"/>
          <w:sz w:val="28"/>
          <w:szCs w:val="28"/>
          <w:lang w:val="en-GB"/>
        </w:rPr>
        <w:t>制造商为监狱企业、</w:t>
      </w:r>
      <w:r>
        <w:rPr>
          <w:rFonts w:ascii="仿宋" w:eastAsia="仿宋" w:hAnsi="仿宋" w:cs="仿宋" w:hint="eastAsia"/>
          <w:color w:val="000000" w:themeColor="text1"/>
          <w:sz w:val="28"/>
          <w:szCs w:val="28"/>
        </w:rPr>
        <w:t>残疾人福利性企业、</w:t>
      </w:r>
      <w:r>
        <w:rPr>
          <w:rFonts w:ascii="仿宋" w:eastAsia="仿宋" w:hAnsi="仿宋" w:cs="仿宋" w:hint="eastAsia"/>
          <w:color w:val="000000" w:themeColor="text1"/>
          <w:sz w:val="28"/>
          <w:szCs w:val="28"/>
          <w:lang w:val="en-GB"/>
        </w:rPr>
        <w:t>小型或微型企业时才需要填“制造商企业类型”栏，填写内容为“小型”</w:t>
      </w:r>
    </w:p>
    <w:p w:rsidR="004B5572" w:rsidRDefault="006649AE">
      <w:pPr>
        <w:pStyle w:val="130"/>
        <w:widowControl/>
        <w:tabs>
          <w:tab w:val="left" w:pos="360"/>
        </w:tabs>
        <w:spacing w:line="560" w:lineRule="exact"/>
        <w:ind w:right="84"/>
        <w:jc w:val="left"/>
        <w:rPr>
          <w:rFonts w:ascii="仿宋" w:eastAsia="仿宋" w:hAnsi="仿宋" w:cs="仿宋"/>
          <w:color w:val="000000" w:themeColor="text1"/>
          <w:sz w:val="28"/>
          <w:szCs w:val="28"/>
          <w:lang w:val="en-GB"/>
        </w:rPr>
      </w:pPr>
      <w:r>
        <w:rPr>
          <w:rFonts w:ascii="仿宋" w:eastAsia="仿宋" w:hAnsi="仿宋" w:cs="仿宋" w:hint="eastAsia"/>
          <w:color w:val="000000" w:themeColor="text1"/>
          <w:sz w:val="28"/>
          <w:szCs w:val="28"/>
        </w:rPr>
        <w:t>4.</w:t>
      </w:r>
      <w:r>
        <w:rPr>
          <w:rFonts w:ascii="仿宋" w:eastAsia="仿宋" w:hAnsi="仿宋" w:cs="仿宋" w:hint="eastAsia"/>
          <w:color w:val="000000" w:themeColor="text1"/>
          <w:sz w:val="28"/>
          <w:szCs w:val="28"/>
          <w:lang w:val="en-GB"/>
        </w:rPr>
        <w:t>请供应</w:t>
      </w:r>
      <w:proofErr w:type="gramStart"/>
      <w:r>
        <w:rPr>
          <w:rFonts w:ascii="仿宋" w:eastAsia="仿宋" w:hAnsi="仿宋" w:cs="仿宋" w:hint="eastAsia"/>
          <w:color w:val="000000" w:themeColor="text1"/>
          <w:sz w:val="28"/>
          <w:szCs w:val="28"/>
          <w:lang w:val="en-GB"/>
        </w:rPr>
        <w:t>商正确</w:t>
      </w:r>
      <w:proofErr w:type="gramEnd"/>
      <w:r>
        <w:rPr>
          <w:rFonts w:ascii="仿宋" w:eastAsia="仿宋" w:hAnsi="仿宋" w:cs="仿宋" w:hint="eastAsia"/>
          <w:color w:val="000000" w:themeColor="text1"/>
          <w:sz w:val="28"/>
          <w:szCs w:val="28"/>
          <w:lang w:val="en-GB"/>
        </w:rPr>
        <w:t>填写本表，所填内容将作为评审的依据。其内容或数据应与对应的证明资料相符。</w:t>
      </w:r>
    </w:p>
    <w:p w:rsidR="004B5572" w:rsidRDefault="004B5572">
      <w:pPr>
        <w:pStyle w:val="2"/>
        <w:rPr>
          <w:color w:val="000000" w:themeColor="text1"/>
          <w:lang w:val="en-GB" w:eastAsia="zh-CN"/>
        </w:rPr>
      </w:pPr>
    </w:p>
    <w:p w:rsidR="004B5572" w:rsidRDefault="004B5572">
      <w:pPr>
        <w:rPr>
          <w:color w:val="000000" w:themeColor="text1"/>
          <w:lang w:val="en-GB"/>
        </w:rPr>
      </w:pPr>
    </w:p>
    <w:p w:rsidR="004B5572" w:rsidRDefault="004B5572">
      <w:pPr>
        <w:pStyle w:val="2"/>
        <w:rPr>
          <w:color w:val="000000" w:themeColor="text1"/>
          <w:lang w:val="en-GB" w:eastAsia="zh-CN"/>
        </w:rPr>
      </w:pPr>
    </w:p>
    <w:p w:rsidR="004B5572" w:rsidRDefault="004B5572">
      <w:pPr>
        <w:rPr>
          <w:color w:val="000000" w:themeColor="text1"/>
          <w:lang w:val="en-GB"/>
        </w:rPr>
      </w:pPr>
    </w:p>
    <w:p w:rsidR="004B5572" w:rsidRDefault="004B5572">
      <w:pPr>
        <w:pStyle w:val="2"/>
        <w:rPr>
          <w:color w:val="000000" w:themeColor="text1"/>
          <w:lang w:val="en-GB" w:eastAsia="zh-CN"/>
        </w:rPr>
      </w:pPr>
    </w:p>
    <w:p w:rsidR="004B5572" w:rsidRDefault="004B5572">
      <w:pPr>
        <w:rPr>
          <w:color w:val="000000" w:themeColor="text1"/>
          <w:lang w:val="en-GB"/>
        </w:rPr>
      </w:pPr>
    </w:p>
    <w:p w:rsidR="004B5572" w:rsidRDefault="004B5572">
      <w:pPr>
        <w:pStyle w:val="2"/>
        <w:rPr>
          <w:color w:val="000000" w:themeColor="text1"/>
          <w:lang w:val="en-GB" w:eastAsia="zh-CN"/>
        </w:rPr>
      </w:pPr>
    </w:p>
    <w:p w:rsidR="004B5572" w:rsidRDefault="004B5572">
      <w:pPr>
        <w:rPr>
          <w:color w:val="000000" w:themeColor="text1"/>
          <w:lang w:val="en-GB"/>
        </w:rPr>
      </w:pPr>
    </w:p>
    <w:p w:rsidR="004B5572" w:rsidRDefault="004B5572">
      <w:pPr>
        <w:pStyle w:val="2"/>
        <w:rPr>
          <w:color w:val="000000" w:themeColor="text1"/>
          <w:lang w:val="en-GB" w:eastAsia="zh-CN"/>
        </w:rPr>
      </w:pPr>
    </w:p>
    <w:p w:rsidR="004B5572" w:rsidRDefault="004B5572">
      <w:pPr>
        <w:rPr>
          <w:color w:val="000000" w:themeColor="text1"/>
          <w:lang w:val="en-GB"/>
        </w:rPr>
      </w:pPr>
    </w:p>
    <w:p w:rsidR="004B5572" w:rsidRDefault="004B5572">
      <w:pPr>
        <w:pStyle w:val="2"/>
        <w:rPr>
          <w:color w:val="000000" w:themeColor="text1"/>
          <w:lang w:val="en-GB" w:eastAsia="zh-CN"/>
        </w:rPr>
      </w:pPr>
    </w:p>
    <w:p w:rsidR="004B5572" w:rsidRDefault="004B5572">
      <w:pPr>
        <w:rPr>
          <w:color w:val="000000" w:themeColor="text1"/>
          <w:lang w:val="en-GB"/>
        </w:rPr>
      </w:pPr>
    </w:p>
    <w:p w:rsidR="004B5572" w:rsidRDefault="004B5572">
      <w:pPr>
        <w:pStyle w:val="2"/>
        <w:rPr>
          <w:color w:val="000000" w:themeColor="text1"/>
          <w:lang w:val="en-GB" w:eastAsia="zh-CN"/>
        </w:rPr>
      </w:pPr>
    </w:p>
    <w:p w:rsidR="004B5572" w:rsidRDefault="004B5572">
      <w:pPr>
        <w:rPr>
          <w:color w:val="000000" w:themeColor="text1"/>
          <w:lang w:val="en-GB"/>
        </w:rPr>
      </w:pPr>
    </w:p>
    <w:p w:rsidR="004B5572" w:rsidRDefault="004B5572">
      <w:pPr>
        <w:pStyle w:val="2"/>
        <w:rPr>
          <w:color w:val="000000" w:themeColor="text1"/>
          <w:lang w:val="en-GB" w:eastAsia="zh-CN"/>
        </w:rPr>
      </w:pPr>
    </w:p>
    <w:p w:rsidR="004B5572" w:rsidRDefault="004B5572">
      <w:pPr>
        <w:rPr>
          <w:color w:val="000000" w:themeColor="text1"/>
          <w:lang w:val="en-GB"/>
        </w:rPr>
      </w:pPr>
    </w:p>
    <w:p w:rsidR="004B5572" w:rsidRDefault="004B5572">
      <w:pPr>
        <w:pStyle w:val="2"/>
        <w:rPr>
          <w:color w:val="000000" w:themeColor="text1"/>
          <w:lang w:val="en-GB" w:eastAsia="zh-CN"/>
        </w:rPr>
      </w:pPr>
    </w:p>
    <w:p w:rsidR="004B5572" w:rsidRDefault="004B5572">
      <w:pPr>
        <w:rPr>
          <w:color w:val="000000" w:themeColor="text1"/>
          <w:lang w:val="en-GB"/>
        </w:rPr>
      </w:pPr>
    </w:p>
    <w:p w:rsidR="004B5572" w:rsidRDefault="004B5572">
      <w:pPr>
        <w:pStyle w:val="2"/>
        <w:rPr>
          <w:color w:val="000000" w:themeColor="text1"/>
          <w:lang w:val="en-GB" w:eastAsia="zh-CN"/>
        </w:rPr>
      </w:pPr>
    </w:p>
    <w:p w:rsidR="004B5572" w:rsidRDefault="004B5572">
      <w:pPr>
        <w:rPr>
          <w:color w:val="000000" w:themeColor="text1"/>
          <w:lang w:val="en-GB"/>
        </w:rPr>
      </w:pPr>
    </w:p>
    <w:p w:rsidR="004B5572" w:rsidRDefault="004B5572">
      <w:pPr>
        <w:pStyle w:val="2"/>
        <w:rPr>
          <w:color w:val="000000" w:themeColor="text1"/>
          <w:lang w:val="en-GB" w:eastAsia="zh-CN"/>
        </w:rPr>
      </w:pPr>
    </w:p>
    <w:p w:rsidR="004B5572" w:rsidRDefault="004B5572">
      <w:pPr>
        <w:pStyle w:val="2"/>
        <w:rPr>
          <w:color w:val="000000" w:themeColor="text1"/>
          <w:lang w:val="en-GB" w:eastAsia="zh-CN"/>
        </w:rPr>
      </w:pPr>
    </w:p>
    <w:p w:rsidR="004B5572" w:rsidRDefault="006649AE">
      <w:pPr>
        <w:spacing w:line="480" w:lineRule="exact"/>
        <w:jc w:val="center"/>
        <w:rPr>
          <w:rFonts w:ascii="仿宋" w:eastAsia="仿宋" w:hAnsi="仿宋" w:cs="仿宋"/>
          <w:color w:val="000000" w:themeColor="text1"/>
          <w:sz w:val="28"/>
          <w:szCs w:val="28"/>
        </w:rPr>
      </w:pPr>
      <w:bookmarkStart w:id="119" w:name="_Toc13909"/>
      <w:bookmarkStart w:id="120" w:name="_Toc192"/>
      <w:bookmarkStart w:id="121" w:name="_Toc6699"/>
      <w:bookmarkStart w:id="122" w:name="_Toc19029"/>
      <w:r>
        <w:rPr>
          <w:rFonts w:ascii="仿宋" w:eastAsia="仿宋" w:hAnsi="仿宋" w:cs="仿宋" w:hint="eastAsia"/>
          <w:color w:val="000000" w:themeColor="text1"/>
          <w:sz w:val="28"/>
          <w:szCs w:val="28"/>
        </w:rPr>
        <w:t>中小企业声明函</w:t>
      </w:r>
      <w:bookmarkEnd w:id="119"/>
      <w:bookmarkEnd w:id="120"/>
      <w:r>
        <w:rPr>
          <w:rFonts w:ascii="仿宋" w:eastAsia="仿宋" w:hAnsi="仿宋" w:cs="仿宋" w:hint="eastAsia"/>
          <w:color w:val="000000" w:themeColor="text1"/>
          <w:sz w:val="28"/>
          <w:szCs w:val="28"/>
        </w:rPr>
        <w:t>（服务）</w:t>
      </w:r>
      <w:bookmarkEnd w:id="121"/>
      <w:bookmarkEnd w:id="122"/>
    </w:p>
    <w:p w:rsidR="004B5572" w:rsidRDefault="006649AE">
      <w:pPr>
        <w:spacing w:line="48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本公司（联合体）郑重声明，根据《政府采购促进中小企业发展管理办法》（财库【2020】46号）的规定，本公司（联合体）参加</w:t>
      </w:r>
      <w:r>
        <w:rPr>
          <w:rFonts w:ascii="仿宋" w:eastAsia="仿宋" w:hAnsi="仿宋" w:cs="仿宋" w:hint="eastAsia"/>
          <w:color w:val="000000" w:themeColor="text1"/>
          <w:sz w:val="28"/>
          <w:szCs w:val="28"/>
          <w:u w:val="single"/>
        </w:rPr>
        <w:t>（单位名称）</w:t>
      </w:r>
      <w:r>
        <w:rPr>
          <w:rFonts w:ascii="仿宋" w:eastAsia="仿宋" w:hAnsi="仿宋" w:cs="仿宋" w:hint="eastAsia"/>
          <w:color w:val="000000" w:themeColor="text1"/>
          <w:sz w:val="28"/>
          <w:szCs w:val="28"/>
        </w:rPr>
        <w:t>的</w:t>
      </w:r>
      <w:r>
        <w:rPr>
          <w:rFonts w:ascii="仿宋" w:eastAsia="仿宋" w:hAnsi="仿宋" w:cs="仿宋" w:hint="eastAsia"/>
          <w:color w:val="000000" w:themeColor="text1"/>
          <w:sz w:val="28"/>
          <w:szCs w:val="28"/>
          <w:u w:val="single"/>
        </w:rPr>
        <w:t>（项目名称）</w:t>
      </w:r>
      <w:r>
        <w:rPr>
          <w:rFonts w:ascii="仿宋" w:eastAsia="仿宋" w:hAnsi="仿宋" w:cs="仿宋" w:hint="eastAsia"/>
          <w:color w:val="000000" w:themeColor="text1"/>
          <w:sz w:val="28"/>
          <w:szCs w:val="28"/>
        </w:rPr>
        <w:t>采购活动，提供的货物全部由符合政策要求的中小企业制造。相关企业（含联合体中的中小企业、签订分包意向协议对中小企业）的具体情况如下：</w:t>
      </w:r>
    </w:p>
    <w:p w:rsidR="004B5572" w:rsidRDefault="006649AE">
      <w:pPr>
        <w:pStyle w:val="aff1"/>
        <w:widowControl w:val="0"/>
        <w:numPr>
          <w:ilvl w:val="0"/>
          <w:numId w:val="4"/>
        </w:numPr>
        <w:spacing w:line="48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u w:val="single"/>
        </w:rPr>
        <w:t xml:space="preserve">   （标的名称）  </w:t>
      </w:r>
      <w:r>
        <w:rPr>
          <w:rFonts w:ascii="仿宋" w:eastAsia="仿宋" w:hAnsi="仿宋" w:cs="仿宋" w:hint="eastAsia"/>
          <w:color w:val="000000" w:themeColor="text1"/>
          <w:sz w:val="28"/>
          <w:szCs w:val="28"/>
        </w:rPr>
        <w:t>，属于</w:t>
      </w:r>
      <w:r>
        <w:rPr>
          <w:rFonts w:ascii="仿宋" w:eastAsia="仿宋" w:hAnsi="仿宋" w:cs="仿宋" w:hint="eastAsia"/>
          <w:color w:val="000000" w:themeColor="text1"/>
          <w:sz w:val="28"/>
          <w:szCs w:val="28"/>
          <w:u w:val="single"/>
        </w:rPr>
        <w:t>（采购文件中明确的所属行业）行业</w:t>
      </w:r>
      <w:r>
        <w:rPr>
          <w:rFonts w:ascii="仿宋" w:eastAsia="仿宋" w:hAnsi="仿宋" w:cs="仿宋" w:hint="eastAsia"/>
          <w:color w:val="000000" w:themeColor="text1"/>
          <w:sz w:val="28"/>
          <w:szCs w:val="28"/>
        </w:rPr>
        <w:t>；制造商为</w:t>
      </w:r>
      <w:r>
        <w:rPr>
          <w:rFonts w:ascii="仿宋" w:eastAsia="仿宋" w:hAnsi="仿宋" w:cs="仿宋" w:hint="eastAsia"/>
          <w:color w:val="000000" w:themeColor="text1"/>
          <w:sz w:val="28"/>
          <w:szCs w:val="28"/>
          <w:u w:val="single"/>
        </w:rPr>
        <w:t xml:space="preserve">（企业名称）  </w:t>
      </w:r>
      <w:r>
        <w:rPr>
          <w:rFonts w:ascii="仿宋" w:eastAsia="仿宋" w:hAnsi="仿宋" w:cs="仿宋" w:hint="eastAsia"/>
          <w:color w:val="000000" w:themeColor="text1"/>
          <w:sz w:val="28"/>
          <w:szCs w:val="28"/>
        </w:rPr>
        <w:t>，从业人员</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人，营业收入为</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万元，资产总额为</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万元，属于</w:t>
      </w:r>
      <w:r>
        <w:rPr>
          <w:rFonts w:ascii="仿宋" w:eastAsia="仿宋" w:hAnsi="仿宋" w:cs="仿宋" w:hint="eastAsia"/>
          <w:color w:val="000000" w:themeColor="text1"/>
          <w:sz w:val="28"/>
          <w:szCs w:val="28"/>
          <w:u w:val="single"/>
        </w:rPr>
        <w:t>（中型企业、小型企业、微型企业）</w:t>
      </w:r>
      <w:r>
        <w:rPr>
          <w:rFonts w:ascii="仿宋" w:eastAsia="仿宋" w:hAnsi="仿宋" w:cs="仿宋" w:hint="eastAsia"/>
          <w:color w:val="000000" w:themeColor="text1"/>
          <w:sz w:val="28"/>
          <w:szCs w:val="28"/>
        </w:rPr>
        <w:t>；</w:t>
      </w:r>
    </w:p>
    <w:p w:rsidR="004B5572" w:rsidRDefault="006649AE">
      <w:pPr>
        <w:pStyle w:val="aff1"/>
        <w:widowControl w:val="0"/>
        <w:numPr>
          <w:ilvl w:val="0"/>
          <w:numId w:val="4"/>
        </w:numPr>
        <w:spacing w:line="48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u w:val="single"/>
        </w:rPr>
        <w:t xml:space="preserve">   （标的名称）  </w:t>
      </w:r>
      <w:r>
        <w:rPr>
          <w:rFonts w:ascii="仿宋" w:eastAsia="仿宋" w:hAnsi="仿宋" w:cs="仿宋" w:hint="eastAsia"/>
          <w:color w:val="000000" w:themeColor="text1"/>
          <w:sz w:val="28"/>
          <w:szCs w:val="28"/>
        </w:rPr>
        <w:t>，属于</w:t>
      </w:r>
      <w:r>
        <w:rPr>
          <w:rFonts w:ascii="仿宋" w:eastAsia="仿宋" w:hAnsi="仿宋" w:cs="仿宋" w:hint="eastAsia"/>
          <w:color w:val="000000" w:themeColor="text1"/>
          <w:sz w:val="28"/>
          <w:szCs w:val="28"/>
          <w:u w:val="single"/>
        </w:rPr>
        <w:t>（采购文件中明确的所属行业）行业</w:t>
      </w:r>
      <w:r>
        <w:rPr>
          <w:rFonts w:ascii="仿宋" w:eastAsia="仿宋" w:hAnsi="仿宋" w:cs="仿宋" w:hint="eastAsia"/>
          <w:color w:val="000000" w:themeColor="text1"/>
          <w:sz w:val="28"/>
          <w:szCs w:val="28"/>
        </w:rPr>
        <w:t>；制造商为</w:t>
      </w:r>
      <w:r>
        <w:rPr>
          <w:rFonts w:ascii="仿宋" w:eastAsia="仿宋" w:hAnsi="仿宋" w:cs="仿宋" w:hint="eastAsia"/>
          <w:color w:val="000000" w:themeColor="text1"/>
          <w:sz w:val="28"/>
          <w:szCs w:val="28"/>
          <w:u w:val="single"/>
        </w:rPr>
        <w:t xml:space="preserve">（企业名称）  </w:t>
      </w:r>
      <w:r>
        <w:rPr>
          <w:rFonts w:ascii="仿宋" w:eastAsia="仿宋" w:hAnsi="仿宋" w:cs="仿宋" w:hint="eastAsia"/>
          <w:color w:val="000000" w:themeColor="text1"/>
          <w:sz w:val="28"/>
          <w:szCs w:val="28"/>
        </w:rPr>
        <w:t>，从业人员</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人，营业收入为</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万元，资产总额为</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万元，属于</w:t>
      </w:r>
      <w:r>
        <w:rPr>
          <w:rFonts w:ascii="仿宋" w:eastAsia="仿宋" w:hAnsi="仿宋" w:cs="仿宋" w:hint="eastAsia"/>
          <w:color w:val="000000" w:themeColor="text1"/>
          <w:sz w:val="28"/>
          <w:szCs w:val="28"/>
          <w:u w:val="single"/>
        </w:rPr>
        <w:t>（中型企业、小型企业、微型企业）</w:t>
      </w:r>
      <w:r>
        <w:rPr>
          <w:rFonts w:ascii="仿宋" w:eastAsia="仿宋" w:hAnsi="仿宋" w:cs="仿宋" w:hint="eastAsia"/>
          <w:color w:val="000000" w:themeColor="text1"/>
          <w:sz w:val="28"/>
          <w:szCs w:val="28"/>
        </w:rPr>
        <w:t>；</w:t>
      </w:r>
    </w:p>
    <w:p w:rsidR="004B5572" w:rsidRDefault="006649AE">
      <w:pPr>
        <w:pStyle w:val="aff1"/>
        <w:widowControl w:val="0"/>
        <w:spacing w:line="48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t>
      </w:r>
    </w:p>
    <w:p w:rsidR="004B5572" w:rsidRDefault="006649AE">
      <w:pPr>
        <w:pStyle w:val="aff1"/>
        <w:widowControl w:val="0"/>
        <w:spacing w:line="48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以上企业，不属于大企业的分支机构，不存在控股股东为大企业对情形，也不存在与大企业对负责人为同一人的情形。</w:t>
      </w:r>
    </w:p>
    <w:p w:rsidR="004B5572" w:rsidRDefault="006649AE">
      <w:pPr>
        <w:pStyle w:val="aff1"/>
        <w:widowControl w:val="0"/>
        <w:spacing w:line="480" w:lineRule="exact"/>
        <w:ind w:firstLine="560"/>
        <w:rPr>
          <w:rFonts w:ascii="仿宋" w:eastAsia="仿宋" w:hAnsi="仿宋" w:cs="仿宋"/>
          <w:color w:val="000000" w:themeColor="text1"/>
          <w:spacing w:val="-1"/>
          <w:sz w:val="28"/>
          <w:szCs w:val="28"/>
        </w:rPr>
      </w:pPr>
      <w:r>
        <w:rPr>
          <w:rFonts w:ascii="仿宋" w:eastAsia="仿宋" w:hAnsi="仿宋" w:cs="仿宋" w:hint="eastAsia"/>
          <w:color w:val="000000" w:themeColor="text1"/>
          <w:sz w:val="28"/>
          <w:szCs w:val="28"/>
        </w:rPr>
        <w:t>本企业对上述声明内容的真实性负责。如有虚假，将依法承担相应责任。</w:t>
      </w:r>
    </w:p>
    <w:p w:rsidR="004B5572" w:rsidRDefault="006649AE">
      <w:pPr>
        <w:pStyle w:val="ab"/>
        <w:tabs>
          <w:tab w:val="left" w:pos="4881"/>
        </w:tabs>
        <w:spacing w:line="480" w:lineRule="exact"/>
        <w:ind w:firstLine="3336"/>
        <w:rPr>
          <w:rFonts w:ascii="仿宋" w:eastAsia="仿宋" w:hAnsi="仿宋" w:cs="仿宋"/>
          <w:color w:val="000000" w:themeColor="text1"/>
          <w:spacing w:val="-1"/>
          <w:sz w:val="28"/>
          <w:szCs w:val="28"/>
        </w:rPr>
      </w:pPr>
      <w:r>
        <w:rPr>
          <w:rFonts w:ascii="仿宋" w:eastAsia="仿宋" w:hAnsi="仿宋" w:cs="仿宋" w:hint="eastAsia"/>
          <w:color w:val="000000" w:themeColor="text1"/>
          <w:spacing w:val="-1"/>
          <w:sz w:val="28"/>
          <w:szCs w:val="28"/>
        </w:rPr>
        <w:t>投标人名称（盖章）:</w:t>
      </w:r>
      <w:r>
        <w:rPr>
          <w:rFonts w:ascii="仿宋" w:eastAsia="仿宋" w:hAnsi="仿宋" w:cs="仿宋" w:hint="eastAsia"/>
          <w:color w:val="000000" w:themeColor="text1"/>
          <w:spacing w:val="-1"/>
          <w:sz w:val="28"/>
          <w:szCs w:val="28"/>
          <w:u w:val="single"/>
        </w:rPr>
        <w:t xml:space="preserve">                   </w:t>
      </w:r>
      <w:r>
        <w:rPr>
          <w:rFonts w:ascii="仿宋" w:eastAsia="仿宋" w:hAnsi="仿宋" w:cs="仿宋" w:hint="eastAsia"/>
          <w:color w:val="000000" w:themeColor="text1"/>
          <w:spacing w:val="-1"/>
          <w:sz w:val="28"/>
          <w:szCs w:val="28"/>
        </w:rPr>
        <w:t xml:space="preserve"> </w:t>
      </w:r>
    </w:p>
    <w:p w:rsidR="004B5572" w:rsidRDefault="006649AE">
      <w:pPr>
        <w:pStyle w:val="ab"/>
        <w:tabs>
          <w:tab w:val="left" w:pos="4881"/>
        </w:tabs>
        <w:spacing w:line="480" w:lineRule="exact"/>
        <w:ind w:firstLine="556"/>
        <w:rPr>
          <w:rFonts w:ascii="仿宋" w:eastAsia="仿宋" w:hAnsi="仿宋" w:cs="仿宋"/>
          <w:color w:val="000000" w:themeColor="text1"/>
          <w:sz w:val="28"/>
          <w:szCs w:val="28"/>
          <w:u w:val="single"/>
        </w:rPr>
      </w:pPr>
      <w:r>
        <w:rPr>
          <w:rFonts w:ascii="仿宋" w:eastAsia="仿宋" w:hAnsi="仿宋" w:cs="仿宋" w:hint="eastAsia"/>
          <w:color w:val="000000" w:themeColor="text1"/>
          <w:spacing w:val="-1"/>
          <w:sz w:val="28"/>
          <w:szCs w:val="28"/>
        </w:rPr>
        <w:t>法定代表人或其委托代理人（签字或盖章）:</w:t>
      </w:r>
      <w:r>
        <w:rPr>
          <w:rFonts w:ascii="仿宋" w:eastAsia="仿宋" w:hAnsi="仿宋" w:cs="仿宋" w:hint="eastAsia"/>
          <w:color w:val="000000" w:themeColor="text1"/>
          <w:spacing w:val="-1"/>
          <w:sz w:val="28"/>
          <w:szCs w:val="28"/>
          <w:u w:val="single"/>
        </w:rPr>
        <w:t xml:space="preserve">                 </w:t>
      </w:r>
      <w:r>
        <w:rPr>
          <w:rFonts w:ascii="仿宋" w:eastAsia="仿宋" w:hAnsi="仿宋" w:cs="仿宋" w:hint="eastAsia"/>
          <w:color w:val="000000" w:themeColor="text1"/>
          <w:sz w:val="28"/>
          <w:szCs w:val="28"/>
          <w:u w:val="single"/>
        </w:rPr>
        <w:t xml:space="preserve">       </w:t>
      </w:r>
    </w:p>
    <w:p w:rsidR="004B5572" w:rsidRDefault="006649AE">
      <w:pPr>
        <w:pStyle w:val="ab"/>
        <w:tabs>
          <w:tab w:val="left" w:pos="4881"/>
        </w:tabs>
        <w:spacing w:line="480" w:lineRule="exact"/>
        <w:ind w:firstLine="560"/>
        <w:jc w:val="right"/>
        <w:rPr>
          <w:rFonts w:ascii="仿宋" w:eastAsia="仿宋" w:hAnsi="仿宋" w:cs="仿宋"/>
          <w:color w:val="000000" w:themeColor="text1"/>
          <w:sz w:val="28"/>
          <w:szCs w:val="28"/>
        </w:rPr>
      </w:pP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年</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月</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日</w:t>
      </w:r>
    </w:p>
    <w:p w:rsidR="004B5572" w:rsidRDefault="006649AE">
      <w:pPr>
        <w:pStyle w:val="26"/>
        <w:ind w:left="0" w:firstLine="0"/>
        <w:rPr>
          <w:rFonts w:ascii="仿宋" w:eastAsia="仿宋" w:hAnsi="仿宋" w:cs="Times New Roman"/>
          <w:color w:val="000000" w:themeColor="text1"/>
          <w:szCs w:val="24"/>
          <w:lang w:eastAsia="zh-CN"/>
        </w:rPr>
      </w:pPr>
      <w:r>
        <w:rPr>
          <w:rFonts w:ascii="仿宋" w:eastAsia="仿宋" w:hAnsi="仿宋" w:hint="eastAsia"/>
          <w:color w:val="000000" w:themeColor="text1"/>
          <w:lang w:eastAsia="zh-CN"/>
        </w:rPr>
        <w:t>说明：1、从业人员、营业收入、资产总额填报上一年度数据，无上</w:t>
      </w:r>
      <w:proofErr w:type="gramStart"/>
      <w:r>
        <w:rPr>
          <w:rFonts w:ascii="仿宋" w:eastAsia="仿宋" w:hAnsi="仿宋" w:hint="eastAsia"/>
          <w:color w:val="000000" w:themeColor="text1"/>
          <w:lang w:eastAsia="zh-CN"/>
        </w:rPr>
        <w:t>一</w:t>
      </w:r>
      <w:proofErr w:type="gramEnd"/>
      <w:r>
        <w:rPr>
          <w:rFonts w:ascii="仿宋" w:eastAsia="仿宋" w:hAnsi="仿宋" w:hint="eastAsia"/>
          <w:color w:val="000000" w:themeColor="text1"/>
          <w:lang w:eastAsia="zh-CN"/>
        </w:rPr>
        <w:t>年度数据的新成立企业可不填报。</w:t>
      </w:r>
    </w:p>
    <w:p w:rsidR="004B5572" w:rsidRDefault="006649AE">
      <w:pPr>
        <w:pStyle w:val="26"/>
        <w:ind w:left="0"/>
        <w:rPr>
          <w:rFonts w:ascii="仿宋" w:eastAsia="仿宋" w:hAnsi="仿宋"/>
          <w:color w:val="000000" w:themeColor="text1"/>
          <w:lang w:eastAsia="zh-CN"/>
        </w:rPr>
      </w:pPr>
      <w:r>
        <w:rPr>
          <w:rFonts w:ascii="仿宋" w:eastAsia="仿宋" w:hAnsi="仿宋" w:hint="eastAsia"/>
          <w:color w:val="000000" w:themeColor="text1"/>
          <w:lang w:eastAsia="zh-CN"/>
        </w:rPr>
        <w:lastRenderedPageBreak/>
        <w:t>2、中小企业参加政府采购活动，应当出具本《中小企业声明函》，否则不得享受相关中小企业扶持政策。</w:t>
      </w:r>
    </w:p>
    <w:p w:rsidR="004B5572" w:rsidRDefault="006649AE">
      <w:pPr>
        <w:pageBreakBefore/>
        <w:spacing w:line="560" w:lineRule="exact"/>
        <w:jc w:val="center"/>
        <w:rPr>
          <w:rFonts w:ascii="仿宋" w:eastAsia="仿宋" w:hAnsi="仿宋" w:cs="仿宋"/>
          <w:b/>
          <w:bCs/>
          <w:color w:val="000000" w:themeColor="text1"/>
          <w:spacing w:val="-1"/>
          <w:sz w:val="28"/>
          <w:szCs w:val="28"/>
        </w:rPr>
      </w:pPr>
      <w:r>
        <w:rPr>
          <w:rFonts w:ascii="仿宋" w:eastAsia="仿宋" w:hAnsi="仿宋" w:cs="仿宋" w:hint="eastAsia"/>
          <w:b/>
          <w:bCs/>
          <w:color w:val="000000" w:themeColor="text1"/>
          <w:spacing w:val="-1"/>
          <w:sz w:val="28"/>
          <w:szCs w:val="28"/>
        </w:rPr>
        <w:lastRenderedPageBreak/>
        <w:t>残疾人福利性单位声明函</w:t>
      </w:r>
    </w:p>
    <w:p w:rsidR="004B5572" w:rsidRDefault="006649AE">
      <w:pPr>
        <w:spacing w:line="560" w:lineRule="exact"/>
        <w:jc w:val="center"/>
        <w:rPr>
          <w:rFonts w:ascii="仿宋" w:eastAsia="仿宋" w:hAnsi="仿宋" w:cs="仿宋"/>
          <w:color w:val="000000" w:themeColor="text1"/>
          <w:spacing w:val="-1"/>
          <w:sz w:val="28"/>
          <w:szCs w:val="28"/>
        </w:rPr>
      </w:pPr>
      <w:r>
        <w:rPr>
          <w:rFonts w:ascii="仿宋" w:eastAsia="仿宋" w:hAnsi="仿宋" w:cs="仿宋" w:hint="eastAsia"/>
          <w:color w:val="000000" w:themeColor="text1"/>
          <w:spacing w:val="-1"/>
          <w:sz w:val="28"/>
          <w:szCs w:val="28"/>
        </w:rPr>
        <w:t>（属于残疾人福利性单位的填写，不属于的无需填写此项内容）</w:t>
      </w:r>
    </w:p>
    <w:p w:rsidR="004B5572" w:rsidRDefault="006649AE">
      <w:pPr>
        <w:spacing w:line="560" w:lineRule="exact"/>
        <w:ind w:firstLine="556"/>
        <w:rPr>
          <w:rFonts w:ascii="仿宋" w:eastAsia="仿宋" w:hAnsi="仿宋" w:cs="仿宋"/>
          <w:color w:val="000000" w:themeColor="text1"/>
          <w:spacing w:val="-1"/>
          <w:sz w:val="28"/>
          <w:szCs w:val="28"/>
        </w:rPr>
      </w:pPr>
      <w:r>
        <w:rPr>
          <w:rFonts w:ascii="仿宋" w:eastAsia="仿宋" w:hAnsi="仿宋" w:cs="仿宋" w:hint="eastAsia"/>
          <w:color w:val="000000" w:themeColor="text1"/>
          <w:spacing w:val="-1"/>
          <w:sz w:val="28"/>
          <w:szCs w:val="28"/>
        </w:rPr>
        <w:t>本单位郑重声明，根据《财政部 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4B5572" w:rsidRDefault="006649AE">
      <w:pPr>
        <w:spacing w:line="560" w:lineRule="exact"/>
        <w:ind w:firstLine="556"/>
        <w:rPr>
          <w:rFonts w:ascii="仿宋" w:eastAsia="仿宋" w:hAnsi="仿宋" w:cs="仿宋"/>
          <w:color w:val="000000" w:themeColor="text1"/>
          <w:spacing w:val="-1"/>
          <w:sz w:val="28"/>
          <w:szCs w:val="28"/>
        </w:rPr>
      </w:pPr>
      <w:r>
        <w:rPr>
          <w:rFonts w:ascii="仿宋" w:eastAsia="仿宋" w:hAnsi="仿宋" w:cs="仿宋" w:hint="eastAsia"/>
          <w:color w:val="000000" w:themeColor="text1"/>
          <w:spacing w:val="-1"/>
          <w:sz w:val="28"/>
          <w:szCs w:val="28"/>
        </w:rPr>
        <w:t>本单位对上述声明的真实性负责。如有虚假，将依法承担相应责任。</w:t>
      </w:r>
    </w:p>
    <w:p w:rsidR="004B5572" w:rsidRDefault="004B5572">
      <w:pPr>
        <w:pStyle w:val="ab"/>
        <w:tabs>
          <w:tab w:val="left" w:pos="4881"/>
        </w:tabs>
        <w:spacing w:line="560" w:lineRule="exact"/>
        <w:ind w:firstLine="4170"/>
        <w:rPr>
          <w:rFonts w:ascii="仿宋" w:eastAsia="仿宋" w:hAnsi="仿宋" w:cs="仿宋"/>
          <w:color w:val="000000" w:themeColor="text1"/>
          <w:spacing w:val="-1"/>
          <w:sz w:val="28"/>
          <w:szCs w:val="28"/>
        </w:rPr>
      </w:pPr>
    </w:p>
    <w:p w:rsidR="004B5572" w:rsidRDefault="004B5572">
      <w:pPr>
        <w:pStyle w:val="BodyText21"/>
        <w:spacing w:line="560" w:lineRule="exact"/>
        <w:rPr>
          <w:rFonts w:ascii="仿宋" w:eastAsia="仿宋" w:hAnsi="仿宋" w:cs="仿宋"/>
          <w:color w:val="000000" w:themeColor="text1"/>
          <w:sz w:val="28"/>
          <w:szCs w:val="28"/>
        </w:rPr>
      </w:pPr>
    </w:p>
    <w:p w:rsidR="004B5572" w:rsidRDefault="006649AE">
      <w:pPr>
        <w:pStyle w:val="ab"/>
        <w:tabs>
          <w:tab w:val="left" w:pos="4881"/>
        </w:tabs>
        <w:spacing w:line="560" w:lineRule="exact"/>
        <w:ind w:firstLine="3336"/>
        <w:rPr>
          <w:rFonts w:ascii="仿宋" w:eastAsia="仿宋" w:hAnsi="仿宋" w:cs="仿宋"/>
          <w:color w:val="000000" w:themeColor="text1"/>
          <w:spacing w:val="-1"/>
          <w:sz w:val="28"/>
          <w:szCs w:val="28"/>
        </w:rPr>
      </w:pPr>
      <w:r>
        <w:rPr>
          <w:rFonts w:ascii="仿宋" w:eastAsia="仿宋" w:hAnsi="仿宋" w:cs="仿宋" w:hint="eastAsia"/>
          <w:color w:val="000000" w:themeColor="text1"/>
          <w:spacing w:val="-1"/>
          <w:sz w:val="28"/>
          <w:szCs w:val="28"/>
        </w:rPr>
        <w:t>供应商名称（盖章）:</w:t>
      </w:r>
      <w:r>
        <w:rPr>
          <w:rFonts w:ascii="仿宋" w:eastAsia="仿宋" w:hAnsi="仿宋" w:cs="仿宋" w:hint="eastAsia"/>
          <w:color w:val="000000" w:themeColor="text1"/>
          <w:spacing w:val="-1"/>
          <w:sz w:val="28"/>
          <w:szCs w:val="28"/>
          <w:u w:val="single"/>
        </w:rPr>
        <w:t xml:space="preserve">                </w:t>
      </w:r>
      <w:r>
        <w:rPr>
          <w:rFonts w:ascii="仿宋" w:eastAsia="仿宋" w:hAnsi="仿宋" w:cs="仿宋" w:hint="eastAsia"/>
          <w:color w:val="000000" w:themeColor="text1"/>
          <w:spacing w:val="-1"/>
          <w:sz w:val="28"/>
          <w:szCs w:val="28"/>
        </w:rPr>
        <w:t xml:space="preserve"> </w:t>
      </w:r>
    </w:p>
    <w:p w:rsidR="004B5572" w:rsidRDefault="006649AE">
      <w:pPr>
        <w:pStyle w:val="ab"/>
        <w:tabs>
          <w:tab w:val="left" w:pos="4881"/>
        </w:tabs>
        <w:spacing w:line="560" w:lineRule="exact"/>
        <w:ind w:firstLine="556"/>
        <w:rPr>
          <w:rFonts w:ascii="仿宋" w:eastAsia="仿宋" w:hAnsi="仿宋" w:cs="仿宋"/>
          <w:color w:val="000000" w:themeColor="text1"/>
          <w:spacing w:val="-1"/>
          <w:sz w:val="28"/>
          <w:szCs w:val="28"/>
        </w:rPr>
      </w:pPr>
      <w:r>
        <w:rPr>
          <w:rFonts w:ascii="仿宋" w:eastAsia="仿宋" w:hAnsi="仿宋" w:cs="仿宋" w:hint="eastAsia"/>
          <w:color w:val="000000" w:themeColor="text1"/>
          <w:spacing w:val="-1"/>
          <w:sz w:val="28"/>
          <w:szCs w:val="28"/>
        </w:rPr>
        <w:t>法定代表人或其委托代理人（签字或盖章）:</w:t>
      </w:r>
      <w:r>
        <w:rPr>
          <w:rFonts w:ascii="仿宋" w:eastAsia="仿宋" w:hAnsi="仿宋" w:cs="仿宋" w:hint="eastAsia"/>
          <w:color w:val="000000" w:themeColor="text1"/>
          <w:spacing w:val="-1"/>
          <w:sz w:val="28"/>
          <w:szCs w:val="28"/>
          <w:u w:val="single"/>
        </w:rPr>
        <w:t xml:space="preserve">                 </w:t>
      </w:r>
    </w:p>
    <w:p w:rsidR="004B5572" w:rsidRDefault="006649AE">
      <w:pPr>
        <w:pStyle w:val="ab"/>
        <w:spacing w:line="560" w:lineRule="exact"/>
        <w:ind w:firstLine="4760"/>
        <w:rPr>
          <w:rFonts w:ascii="仿宋" w:eastAsia="仿宋" w:hAnsi="仿宋" w:cs="仿宋"/>
          <w:color w:val="000000" w:themeColor="text1"/>
          <w:sz w:val="28"/>
          <w:szCs w:val="28"/>
        </w:rPr>
      </w:pP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年</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月</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日</w:t>
      </w:r>
    </w:p>
    <w:p w:rsidR="004B5572" w:rsidRDefault="004B5572">
      <w:pPr>
        <w:pStyle w:val="a3"/>
        <w:spacing w:line="560" w:lineRule="exact"/>
        <w:ind w:firstLine="422"/>
        <w:rPr>
          <w:rFonts w:ascii="仿宋" w:eastAsia="仿宋" w:hAnsi="仿宋" w:cs="仿宋"/>
          <w:b/>
          <w:color w:val="000000" w:themeColor="text1"/>
          <w:szCs w:val="28"/>
        </w:rPr>
      </w:pPr>
    </w:p>
    <w:p w:rsidR="004B5572" w:rsidRDefault="004B5572">
      <w:pPr>
        <w:pStyle w:val="a3"/>
        <w:spacing w:line="560" w:lineRule="exact"/>
        <w:ind w:firstLine="422"/>
        <w:rPr>
          <w:rFonts w:ascii="仿宋" w:eastAsia="仿宋" w:hAnsi="仿宋" w:cs="仿宋"/>
          <w:b/>
          <w:color w:val="000000" w:themeColor="text1"/>
          <w:szCs w:val="28"/>
        </w:rPr>
      </w:pPr>
    </w:p>
    <w:p w:rsidR="004B5572" w:rsidRDefault="004B5572">
      <w:pPr>
        <w:pStyle w:val="a3"/>
        <w:spacing w:line="560" w:lineRule="exact"/>
        <w:ind w:firstLine="422"/>
        <w:rPr>
          <w:rFonts w:ascii="仿宋" w:eastAsia="仿宋" w:hAnsi="仿宋" w:cs="仿宋"/>
          <w:b/>
          <w:color w:val="000000" w:themeColor="text1"/>
          <w:szCs w:val="28"/>
        </w:rPr>
      </w:pPr>
    </w:p>
    <w:p w:rsidR="004B5572" w:rsidRDefault="004B5572">
      <w:pPr>
        <w:pStyle w:val="a3"/>
        <w:spacing w:line="560" w:lineRule="exact"/>
        <w:ind w:firstLine="0"/>
        <w:rPr>
          <w:rFonts w:ascii="仿宋" w:eastAsia="仿宋" w:hAnsi="仿宋" w:cs="仿宋"/>
          <w:color w:val="000000" w:themeColor="text1"/>
          <w:szCs w:val="28"/>
        </w:rPr>
      </w:pPr>
    </w:p>
    <w:p w:rsidR="004B5572" w:rsidRDefault="004B5572">
      <w:pPr>
        <w:spacing w:before="120" w:after="120" w:line="560" w:lineRule="exact"/>
        <w:rPr>
          <w:rFonts w:ascii="仿宋" w:eastAsia="仿宋" w:hAnsi="仿宋" w:cs="仿宋"/>
          <w:b/>
          <w:bCs/>
          <w:color w:val="000000" w:themeColor="text1"/>
          <w:sz w:val="28"/>
          <w:szCs w:val="28"/>
        </w:rPr>
      </w:pPr>
    </w:p>
    <w:p w:rsidR="004B5572" w:rsidRDefault="004B5572">
      <w:pPr>
        <w:spacing w:before="120" w:after="120" w:line="560" w:lineRule="exact"/>
        <w:rPr>
          <w:rFonts w:ascii="仿宋" w:eastAsia="仿宋" w:hAnsi="仿宋" w:cs="仿宋"/>
          <w:b/>
          <w:bCs/>
          <w:color w:val="000000" w:themeColor="text1"/>
          <w:sz w:val="28"/>
          <w:szCs w:val="28"/>
        </w:rPr>
      </w:pPr>
    </w:p>
    <w:p w:rsidR="004B5572" w:rsidRDefault="004B5572">
      <w:pPr>
        <w:spacing w:before="120" w:after="120" w:line="560" w:lineRule="exact"/>
        <w:rPr>
          <w:rFonts w:ascii="仿宋" w:eastAsia="仿宋" w:hAnsi="仿宋" w:cs="仿宋"/>
          <w:b/>
          <w:bCs/>
          <w:color w:val="000000" w:themeColor="text1"/>
          <w:sz w:val="28"/>
          <w:szCs w:val="28"/>
        </w:rPr>
      </w:pPr>
    </w:p>
    <w:p w:rsidR="004B5572" w:rsidRDefault="004B5572">
      <w:pPr>
        <w:pStyle w:val="aff6"/>
        <w:spacing w:line="560" w:lineRule="exact"/>
        <w:ind w:firstLine="210"/>
        <w:rPr>
          <w:color w:val="000000" w:themeColor="text1"/>
          <w:lang w:eastAsia="zh-CN"/>
        </w:rPr>
      </w:pPr>
    </w:p>
    <w:p w:rsidR="004B5572" w:rsidRDefault="006649AE">
      <w:pPr>
        <w:pStyle w:val="26"/>
        <w:spacing w:line="560" w:lineRule="exact"/>
        <w:ind w:firstLine="0"/>
        <w:jc w:val="center"/>
        <w:rPr>
          <w:rFonts w:ascii="仿宋" w:eastAsia="仿宋" w:hAnsi="仿宋" w:cs="仿宋"/>
          <w:b/>
          <w:bCs/>
          <w:color w:val="000000" w:themeColor="text1"/>
          <w:sz w:val="28"/>
          <w:szCs w:val="28"/>
          <w:lang w:eastAsia="zh-CN"/>
        </w:rPr>
      </w:pPr>
      <w:r>
        <w:rPr>
          <w:rFonts w:ascii="仿宋" w:eastAsia="仿宋" w:hAnsi="仿宋" w:cs="仿宋" w:hint="eastAsia"/>
          <w:b/>
          <w:bCs/>
          <w:color w:val="000000" w:themeColor="text1"/>
          <w:sz w:val="28"/>
          <w:szCs w:val="28"/>
          <w:lang w:eastAsia="zh-CN"/>
        </w:rPr>
        <w:t>监狱企业证明函</w:t>
      </w:r>
    </w:p>
    <w:p w:rsidR="004B5572" w:rsidRDefault="004B5572">
      <w:pPr>
        <w:pStyle w:val="26"/>
        <w:spacing w:line="560" w:lineRule="exact"/>
        <w:ind w:firstLine="0"/>
        <w:jc w:val="center"/>
        <w:rPr>
          <w:rFonts w:ascii="仿宋" w:eastAsia="仿宋" w:hAnsi="仿宋" w:cs="仿宋"/>
          <w:color w:val="000000" w:themeColor="text1"/>
          <w:sz w:val="28"/>
          <w:szCs w:val="28"/>
          <w:lang w:eastAsia="zh-CN"/>
        </w:rPr>
      </w:pPr>
    </w:p>
    <w:p w:rsidR="004B5572" w:rsidRDefault="006649AE">
      <w:pPr>
        <w:pStyle w:val="26"/>
        <w:spacing w:line="560" w:lineRule="exact"/>
        <w:ind w:firstLine="840"/>
        <w:rPr>
          <w:rFonts w:ascii="仿宋" w:eastAsia="仿宋" w:hAnsi="仿宋" w:cs="仿宋"/>
          <w:color w:val="000000" w:themeColor="text1"/>
          <w:sz w:val="28"/>
          <w:szCs w:val="28"/>
          <w:lang w:eastAsia="zh-CN"/>
        </w:rPr>
      </w:pPr>
      <w:r>
        <w:rPr>
          <w:rFonts w:ascii="仿宋" w:eastAsia="仿宋" w:hAnsi="仿宋" w:cs="仿宋" w:hint="eastAsia"/>
          <w:color w:val="000000" w:themeColor="text1"/>
          <w:sz w:val="28"/>
          <w:szCs w:val="28"/>
          <w:lang w:eastAsia="zh-CN"/>
        </w:rPr>
        <w:t>根据《财政部司法部关于政府采购支持监狱企业发展有关问题的通知》（财库[2014]68号）的规定，</w:t>
      </w:r>
      <w:r>
        <w:rPr>
          <w:rFonts w:ascii="仿宋" w:eastAsia="仿宋" w:hAnsi="仿宋" w:cs="仿宋" w:hint="eastAsia"/>
          <w:color w:val="000000" w:themeColor="text1"/>
          <w:sz w:val="28"/>
          <w:szCs w:val="28"/>
          <w:u w:val="single"/>
          <w:lang w:eastAsia="zh-CN"/>
        </w:rPr>
        <w:t>(填写投标人法定全称）</w:t>
      </w:r>
      <w:r>
        <w:rPr>
          <w:rFonts w:ascii="仿宋" w:eastAsia="仿宋" w:hAnsi="仿宋" w:cs="仿宋" w:hint="eastAsia"/>
          <w:color w:val="000000" w:themeColor="text1"/>
          <w:sz w:val="28"/>
          <w:szCs w:val="28"/>
          <w:lang w:eastAsia="zh-CN"/>
        </w:rPr>
        <w:t>为监狱企业。</w:t>
      </w:r>
    </w:p>
    <w:p w:rsidR="004B5572" w:rsidRDefault="006649AE">
      <w:pPr>
        <w:pStyle w:val="26"/>
        <w:spacing w:line="560" w:lineRule="exact"/>
        <w:ind w:firstLine="0"/>
        <w:rPr>
          <w:rFonts w:ascii="仿宋" w:eastAsia="仿宋" w:hAnsi="仿宋" w:cs="仿宋"/>
          <w:color w:val="000000" w:themeColor="text1"/>
          <w:sz w:val="28"/>
          <w:szCs w:val="28"/>
          <w:lang w:eastAsia="zh-CN"/>
        </w:rPr>
      </w:pPr>
      <w:r>
        <w:rPr>
          <w:rFonts w:ascii="仿宋" w:eastAsia="仿宋" w:hAnsi="仿宋" w:cs="仿宋" w:hint="eastAsia"/>
          <w:color w:val="000000" w:themeColor="text1"/>
          <w:sz w:val="28"/>
          <w:szCs w:val="28"/>
          <w:lang w:eastAsia="zh-CN"/>
        </w:rPr>
        <w:t>特此证明。</w:t>
      </w:r>
    </w:p>
    <w:p w:rsidR="004B5572" w:rsidRDefault="006649AE">
      <w:pPr>
        <w:pStyle w:val="26"/>
        <w:spacing w:line="560" w:lineRule="exact"/>
        <w:ind w:left="7000" w:hanging="5740"/>
        <w:jc w:val="right"/>
        <w:rPr>
          <w:rFonts w:ascii="仿宋" w:eastAsia="仿宋" w:hAnsi="仿宋" w:cs="仿宋"/>
          <w:color w:val="000000" w:themeColor="text1"/>
          <w:sz w:val="28"/>
          <w:szCs w:val="28"/>
          <w:lang w:eastAsia="zh-CN"/>
        </w:rPr>
      </w:pPr>
      <w:r>
        <w:rPr>
          <w:rFonts w:ascii="仿宋" w:eastAsia="仿宋" w:hAnsi="仿宋" w:cs="仿宋" w:hint="eastAsia"/>
          <w:color w:val="000000" w:themeColor="text1"/>
          <w:sz w:val="28"/>
          <w:szCs w:val="28"/>
          <w:lang w:eastAsia="zh-CN"/>
        </w:rPr>
        <w:t>省级以上监狱管理局、戒毒管理局（含新疆生产建设兵团）(盖章）:</w:t>
      </w:r>
    </w:p>
    <w:p w:rsidR="004B5572" w:rsidRDefault="004B5572">
      <w:pPr>
        <w:pStyle w:val="26"/>
        <w:spacing w:line="560" w:lineRule="exact"/>
        <w:ind w:firstLine="0"/>
        <w:rPr>
          <w:rFonts w:ascii="仿宋" w:eastAsia="仿宋" w:hAnsi="仿宋" w:cs="仿宋"/>
          <w:color w:val="000000" w:themeColor="text1"/>
          <w:sz w:val="28"/>
          <w:szCs w:val="28"/>
          <w:lang w:eastAsia="zh-CN"/>
        </w:rPr>
      </w:pPr>
    </w:p>
    <w:p w:rsidR="004B5572" w:rsidRDefault="004B5572">
      <w:pPr>
        <w:spacing w:before="120" w:after="120" w:line="560" w:lineRule="exact"/>
        <w:rPr>
          <w:rFonts w:ascii="仿宋" w:eastAsia="仿宋" w:hAnsi="仿宋" w:cs="仿宋"/>
          <w:b/>
          <w:bCs/>
          <w:color w:val="000000" w:themeColor="text1"/>
          <w:sz w:val="28"/>
          <w:szCs w:val="28"/>
        </w:rPr>
      </w:pPr>
    </w:p>
    <w:p w:rsidR="004B5572" w:rsidRDefault="006649AE">
      <w:pPr>
        <w:pStyle w:val="afffe"/>
        <w:spacing w:line="560" w:lineRule="exact"/>
        <w:ind w:firstLine="562"/>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注：</w:t>
      </w:r>
      <w:r>
        <w:rPr>
          <w:rFonts w:ascii="仿宋" w:eastAsia="仿宋" w:hAnsi="仿宋" w:cs="仿宋" w:hint="eastAsia"/>
          <w:b/>
          <w:bCs/>
          <w:color w:val="000000" w:themeColor="text1"/>
          <w:sz w:val="28"/>
          <w:szCs w:val="28"/>
          <w:lang w:val="en-US"/>
        </w:rPr>
        <w:t>监狱企业参加政府采购活动时，应当提供由省级以上监狱管理局、戒毒管理局（含新疆生产建设兵团）出具的属于监狱企业的证明文件。</w:t>
      </w:r>
    </w:p>
    <w:p w:rsidR="004B5572" w:rsidRDefault="004B5572">
      <w:pPr>
        <w:pStyle w:val="afffe"/>
        <w:spacing w:line="560" w:lineRule="exact"/>
        <w:ind w:firstLine="562"/>
        <w:rPr>
          <w:rFonts w:ascii="仿宋" w:eastAsia="仿宋" w:hAnsi="仿宋" w:cs="仿宋"/>
          <w:b/>
          <w:bCs/>
          <w:color w:val="000000" w:themeColor="text1"/>
          <w:sz w:val="28"/>
          <w:szCs w:val="28"/>
        </w:rPr>
      </w:pPr>
    </w:p>
    <w:p w:rsidR="004B5572" w:rsidRDefault="004B5572">
      <w:pPr>
        <w:pStyle w:val="afffe"/>
        <w:spacing w:line="560" w:lineRule="exact"/>
        <w:ind w:firstLine="562"/>
        <w:rPr>
          <w:rFonts w:ascii="仿宋" w:eastAsia="仿宋" w:hAnsi="仿宋" w:cs="仿宋"/>
          <w:b/>
          <w:bCs/>
          <w:color w:val="000000" w:themeColor="text1"/>
          <w:sz w:val="28"/>
          <w:szCs w:val="28"/>
        </w:rPr>
      </w:pPr>
    </w:p>
    <w:p w:rsidR="004B5572" w:rsidRDefault="004B5572">
      <w:pPr>
        <w:pStyle w:val="afffe"/>
        <w:spacing w:line="560" w:lineRule="exact"/>
        <w:ind w:firstLine="562"/>
        <w:rPr>
          <w:rFonts w:ascii="仿宋" w:eastAsia="仿宋" w:hAnsi="仿宋" w:cs="仿宋"/>
          <w:b/>
          <w:bCs/>
          <w:color w:val="000000" w:themeColor="text1"/>
          <w:sz w:val="28"/>
          <w:szCs w:val="28"/>
        </w:rPr>
      </w:pPr>
    </w:p>
    <w:p w:rsidR="004B5572" w:rsidRDefault="004B5572">
      <w:pPr>
        <w:pStyle w:val="afffe"/>
        <w:spacing w:line="560" w:lineRule="exact"/>
        <w:ind w:firstLine="562"/>
        <w:rPr>
          <w:rFonts w:ascii="仿宋" w:eastAsia="仿宋" w:hAnsi="仿宋" w:cs="仿宋"/>
          <w:b/>
          <w:bCs/>
          <w:color w:val="000000" w:themeColor="text1"/>
          <w:sz w:val="28"/>
          <w:szCs w:val="28"/>
        </w:rPr>
      </w:pPr>
    </w:p>
    <w:p w:rsidR="004B5572" w:rsidRDefault="004B5572">
      <w:pPr>
        <w:pStyle w:val="afffe"/>
        <w:spacing w:line="560" w:lineRule="exact"/>
        <w:ind w:firstLine="562"/>
        <w:rPr>
          <w:rFonts w:ascii="仿宋" w:eastAsia="仿宋" w:hAnsi="仿宋" w:cs="仿宋"/>
          <w:b/>
          <w:bCs/>
          <w:color w:val="000000" w:themeColor="text1"/>
          <w:sz w:val="28"/>
          <w:szCs w:val="28"/>
        </w:rPr>
      </w:pPr>
    </w:p>
    <w:p w:rsidR="004B5572" w:rsidRDefault="004B5572">
      <w:pPr>
        <w:pStyle w:val="afffe"/>
        <w:spacing w:line="560" w:lineRule="exact"/>
        <w:ind w:firstLine="562"/>
        <w:rPr>
          <w:rFonts w:ascii="仿宋" w:eastAsia="仿宋" w:hAnsi="仿宋" w:cs="仿宋"/>
          <w:b/>
          <w:bCs/>
          <w:color w:val="000000" w:themeColor="text1"/>
          <w:sz w:val="28"/>
          <w:szCs w:val="28"/>
        </w:rPr>
      </w:pPr>
    </w:p>
    <w:p w:rsidR="004B5572" w:rsidRDefault="004B5572">
      <w:pPr>
        <w:pStyle w:val="afffe"/>
        <w:spacing w:line="560" w:lineRule="exact"/>
        <w:ind w:firstLine="562"/>
        <w:rPr>
          <w:rFonts w:ascii="仿宋" w:eastAsia="仿宋" w:hAnsi="仿宋" w:cs="仿宋"/>
          <w:b/>
          <w:bCs/>
          <w:color w:val="000000" w:themeColor="text1"/>
          <w:sz w:val="28"/>
          <w:szCs w:val="28"/>
        </w:rPr>
      </w:pPr>
    </w:p>
    <w:p w:rsidR="004B5572" w:rsidRDefault="004B5572">
      <w:pPr>
        <w:pStyle w:val="afffe"/>
        <w:spacing w:line="560" w:lineRule="exact"/>
        <w:ind w:firstLine="562"/>
        <w:rPr>
          <w:rFonts w:ascii="仿宋" w:eastAsia="仿宋" w:hAnsi="仿宋" w:cs="仿宋"/>
          <w:b/>
          <w:bCs/>
          <w:color w:val="000000" w:themeColor="text1"/>
          <w:sz w:val="28"/>
          <w:szCs w:val="28"/>
        </w:rPr>
      </w:pPr>
    </w:p>
    <w:p w:rsidR="004B5572" w:rsidRDefault="004B5572">
      <w:pPr>
        <w:pStyle w:val="26"/>
        <w:spacing w:line="560" w:lineRule="exact"/>
        <w:ind w:left="0" w:firstLine="0"/>
        <w:rPr>
          <w:rFonts w:ascii="仿宋" w:eastAsia="仿宋" w:hAnsi="仿宋" w:cs="仿宋"/>
          <w:color w:val="000000" w:themeColor="text1"/>
          <w:sz w:val="28"/>
          <w:szCs w:val="28"/>
          <w:lang w:eastAsia="zh-CN"/>
        </w:rPr>
      </w:pPr>
    </w:p>
    <w:p w:rsidR="004B5572" w:rsidRDefault="006649AE">
      <w:pPr>
        <w:pStyle w:val="3"/>
        <w:spacing w:line="560" w:lineRule="exact"/>
        <w:rPr>
          <w:rFonts w:ascii="仿宋" w:eastAsia="仿宋" w:hAnsi="仿宋" w:cs="仿宋"/>
          <w:b/>
          <w:bCs/>
          <w:color w:val="000000" w:themeColor="text1"/>
          <w:sz w:val="28"/>
          <w:szCs w:val="28"/>
          <w:lang w:val="en-US"/>
        </w:rPr>
      </w:pPr>
      <w:bookmarkStart w:id="123" w:name="_Toc25164"/>
      <w:bookmarkStart w:id="124" w:name="_Toc11025"/>
      <w:r>
        <w:rPr>
          <w:rFonts w:ascii="仿宋" w:eastAsia="仿宋" w:hAnsi="仿宋" w:cs="仿宋" w:hint="eastAsia"/>
          <w:b/>
          <w:bCs/>
          <w:color w:val="000000" w:themeColor="text1"/>
          <w:sz w:val="28"/>
          <w:szCs w:val="28"/>
        </w:rPr>
        <w:t>附件</w:t>
      </w:r>
      <w:r>
        <w:rPr>
          <w:rFonts w:ascii="仿宋" w:eastAsia="仿宋" w:hAnsi="仿宋" w:cs="仿宋" w:hint="eastAsia"/>
          <w:b/>
          <w:bCs/>
          <w:color w:val="000000" w:themeColor="text1"/>
          <w:sz w:val="28"/>
          <w:szCs w:val="28"/>
          <w:lang w:val="en-US"/>
        </w:rPr>
        <w:t>13：</w:t>
      </w:r>
      <w:bookmarkEnd w:id="114"/>
      <w:bookmarkEnd w:id="115"/>
      <w:bookmarkEnd w:id="116"/>
      <w:r>
        <w:rPr>
          <w:rFonts w:ascii="仿宋" w:eastAsia="仿宋" w:hAnsi="仿宋" w:cs="仿宋" w:hint="eastAsia"/>
          <w:b/>
          <w:bCs/>
          <w:color w:val="000000" w:themeColor="text1"/>
          <w:sz w:val="28"/>
          <w:szCs w:val="28"/>
          <w:lang w:val="en-US"/>
        </w:rPr>
        <w:t>供应商认为需要补充的其他文件或资料</w:t>
      </w:r>
      <w:bookmarkEnd w:id="123"/>
      <w:bookmarkEnd w:id="124"/>
    </w:p>
    <w:p w:rsidR="004B5572" w:rsidRDefault="004B5572">
      <w:pPr>
        <w:spacing w:before="120" w:after="120" w:line="560" w:lineRule="exact"/>
        <w:rPr>
          <w:rFonts w:ascii="仿宋" w:eastAsia="仿宋" w:hAnsi="仿宋" w:cs="仿宋"/>
          <w:b/>
          <w:bCs/>
          <w:color w:val="000000" w:themeColor="text1"/>
          <w:sz w:val="28"/>
          <w:szCs w:val="28"/>
        </w:rPr>
      </w:pPr>
    </w:p>
    <w:p w:rsidR="004B5572" w:rsidRDefault="006649AE">
      <w:pPr>
        <w:spacing w:line="560" w:lineRule="exact"/>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br w:type="page" w:clear="all"/>
      </w:r>
    </w:p>
    <w:p w:rsidR="004B5572" w:rsidRDefault="006649AE">
      <w:pPr>
        <w:spacing w:line="560" w:lineRule="exact"/>
        <w:jc w:val="center"/>
        <w:outlineLvl w:val="0"/>
        <w:rPr>
          <w:rFonts w:ascii="仿宋" w:eastAsia="仿宋" w:hAnsi="仿宋"/>
          <w:color w:val="000000" w:themeColor="text1"/>
          <w:sz w:val="44"/>
          <w:szCs w:val="44"/>
        </w:rPr>
      </w:pPr>
      <w:bookmarkStart w:id="125" w:name="_Toc15167"/>
      <w:r>
        <w:rPr>
          <w:rFonts w:ascii="仿宋" w:eastAsia="仿宋" w:hAnsi="仿宋" w:hint="eastAsia"/>
          <w:color w:val="000000" w:themeColor="text1"/>
          <w:sz w:val="44"/>
          <w:szCs w:val="44"/>
        </w:rPr>
        <w:lastRenderedPageBreak/>
        <w:t>第七章  采购合同</w:t>
      </w:r>
      <w:bookmarkEnd w:id="125"/>
    </w:p>
    <w:p w:rsidR="004B5572" w:rsidRDefault="006649AE">
      <w:pPr>
        <w:rPr>
          <w:rFonts w:ascii="仿宋" w:eastAsia="仿宋" w:hAnsi="仿宋"/>
          <w:color w:val="000000" w:themeColor="text1"/>
          <w:sz w:val="24"/>
          <w:szCs w:val="24"/>
        </w:rPr>
      </w:pPr>
      <w:r>
        <w:rPr>
          <w:rFonts w:ascii="仿宋" w:eastAsia="仿宋" w:hAnsi="仿宋" w:hint="eastAsia"/>
          <w:color w:val="000000" w:themeColor="text1"/>
          <w:sz w:val="24"/>
          <w:szCs w:val="24"/>
        </w:rPr>
        <w:t>根据招标文件，签订中标通知书后，双方协商。</w:t>
      </w:r>
    </w:p>
    <w:p w:rsidR="004B5572" w:rsidRDefault="004B5572">
      <w:pPr>
        <w:spacing w:line="360" w:lineRule="auto"/>
        <w:jc w:val="left"/>
        <w:rPr>
          <w:color w:val="000000" w:themeColor="text1"/>
        </w:rPr>
      </w:pPr>
    </w:p>
    <w:p w:rsidR="004B5572" w:rsidRDefault="004B5572">
      <w:pPr>
        <w:spacing w:line="360" w:lineRule="auto"/>
        <w:jc w:val="left"/>
        <w:rPr>
          <w:color w:val="000000" w:themeColor="text1"/>
        </w:rPr>
      </w:pPr>
    </w:p>
    <w:p w:rsidR="004B5572" w:rsidRDefault="004B5572">
      <w:pPr>
        <w:spacing w:line="360" w:lineRule="auto"/>
        <w:jc w:val="left"/>
        <w:rPr>
          <w:color w:val="000000" w:themeColor="text1"/>
        </w:rPr>
      </w:pPr>
    </w:p>
    <w:p w:rsidR="004B5572" w:rsidRDefault="004B5572">
      <w:pPr>
        <w:spacing w:line="360" w:lineRule="auto"/>
        <w:jc w:val="left"/>
        <w:rPr>
          <w:color w:val="000000" w:themeColor="text1"/>
        </w:rPr>
      </w:pPr>
    </w:p>
    <w:p w:rsidR="004B5572" w:rsidRDefault="004B5572">
      <w:pPr>
        <w:spacing w:line="360" w:lineRule="auto"/>
        <w:jc w:val="left"/>
        <w:rPr>
          <w:color w:val="000000" w:themeColor="text1"/>
        </w:rPr>
      </w:pPr>
    </w:p>
    <w:p w:rsidR="004B5572" w:rsidRDefault="004B5572">
      <w:pPr>
        <w:spacing w:line="360" w:lineRule="auto"/>
        <w:jc w:val="left"/>
        <w:rPr>
          <w:color w:val="000000" w:themeColor="text1"/>
        </w:rPr>
      </w:pPr>
    </w:p>
    <w:p w:rsidR="004B5572" w:rsidRDefault="004B5572">
      <w:pPr>
        <w:spacing w:line="360" w:lineRule="auto"/>
        <w:jc w:val="left"/>
        <w:rPr>
          <w:color w:val="000000" w:themeColor="text1"/>
        </w:rPr>
      </w:pPr>
    </w:p>
    <w:p w:rsidR="004B5572" w:rsidRDefault="004B5572">
      <w:pPr>
        <w:spacing w:line="360" w:lineRule="auto"/>
        <w:jc w:val="left"/>
        <w:rPr>
          <w:color w:val="000000" w:themeColor="text1"/>
        </w:rPr>
      </w:pPr>
    </w:p>
    <w:p w:rsidR="004B5572" w:rsidRDefault="004B5572">
      <w:pPr>
        <w:spacing w:line="360" w:lineRule="auto"/>
        <w:jc w:val="left"/>
        <w:rPr>
          <w:color w:val="000000" w:themeColor="text1"/>
        </w:rPr>
      </w:pPr>
    </w:p>
    <w:p w:rsidR="004B5572" w:rsidRDefault="004B5572">
      <w:pPr>
        <w:spacing w:line="360" w:lineRule="auto"/>
        <w:jc w:val="left"/>
        <w:rPr>
          <w:color w:val="000000" w:themeColor="text1"/>
        </w:rPr>
      </w:pPr>
    </w:p>
    <w:p w:rsidR="004B5572" w:rsidRDefault="004B5572">
      <w:pPr>
        <w:spacing w:line="360" w:lineRule="auto"/>
        <w:jc w:val="left"/>
        <w:rPr>
          <w:color w:val="000000" w:themeColor="text1"/>
        </w:rPr>
      </w:pPr>
    </w:p>
    <w:p w:rsidR="004B5572" w:rsidRDefault="004B5572">
      <w:pPr>
        <w:spacing w:line="360" w:lineRule="auto"/>
        <w:jc w:val="left"/>
        <w:rPr>
          <w:color w:val="000000" w:themeColor="text1"/>
        </w:rPr>
      </w:pPr>
    </w:p>
    <w:p w:rsidR="004B5572" w:rsidRDefault="004B5572">
      <w:pPr>
        <w:spacing w:line="360" w:lineRule="auto"/>
        <w:jc w:val="left"/>
        <w:rPr>
          <w:color w:val="000000" w:themeColor="text1"/>
        </w:rPr>
      </w:pPr>
    </w:p>
    <w:p w:rsidR="004B5572" w:rsidRDefault="004B5572">
      <w:pPr>
        <w:spacing w:line="360" w:lineRule="auto"/>
        <w:jc w:val="left"/>
        <w:rPr>
          <w:color w:val="000000" w:themeColor="text1"/>
        </w:rPr>
      </w:pPr>
    </w:p>
    <w:p w:rsidR="004B5572" w:rsidRDefault="004B5572">
      <w:pPr>
        <w:spacing w:line="360" w:lineRule="auto"/>
        <w:jc w:val="left"/>
        <w:rPr>
          <w:color w:val="000000" w:themeColor="text1"/>
        </w:rPr>
      </w:pPr>
    </w:p>
    <w:p w:rsidR="004B5572" w:rsidRDefault="004B5572">
      <w:pPr>
        <w:spacing w:line="360" w:lineRule="auto"/>
        <w:jc w:val="left"/>
        <w:rPr>
          <w:color w:val="000000" w:themeColor="text1"/>
        </w:rPr>
      </w:pPr>
    </w:p>
    <w:p w:rsidR="004B5572" w:rsidRDefault="004B5572">
      <w:pPr>
        <w:spacing w:line="360" w:lineRule="auto"/>
        <w:jc w:val="left"/>
        <w:rPr>
          <w:color w:val="000000" w:themeColor="text1"/>
        </w:rPr>
      </w:pPr>
    </w:p>
    <w:p w:rsidR="004B5572" w:rsidRDefault="004B5572">
      <w:pPr>
        <w:spacing w:line="360" w:lineRule="auto"/>
        <w:jc w:val="left"/>
        <w:rPr>
          <w:color w:val="000000" w:themeColor="text1"/>
        </w:rPr>
      </w:pPr>
    </w:p>
    <w:p w:rsidR="004B5572" w:rsidRDefault="004B5572">
      <w:pPr>
        <w:spacing w:line="360" w:lineRule="auto"/>
        <w:jc w:val="left"/>
        <w:rPr>
          <w:color w:val="000000" w:themeColor="text1"/>
        </w:rPr>
      </w:pPr>
    </w:p>
    <w:p w:rsidR="004B5572" w:rsidRDefault="004B5572">
      <w:pPr>
        <w:spacing w:line="360" w:lineRule="auto"/>
        <w:jc w:val="left"/>
        <w:rPr>
          <w:color w:val="000000" w:themeColor="text1"/>
        </w:rPr>
      </w:pPr>
    </w:p>
    <w:p w:rsidR="004B5572" w:rsidRDefault="004B5572">
      <w:pPr>
        <w:spacing w:line="360" w:lineRule="auto"/>
        <w:jc w:val="left"/>
        <w:rPr>
          <w:color w:val="000000" w:themeColor="text1"/>
        </w:rPr>
      </w:pPr>
    </w:p>
    <w:p w:rsidR="004B5572" w:rsidRDefault="004B5572">
      <w:pPr>
        <w:spacing w:line="360" w:lineRule="auto"/>
        <w:jc w:val="left"/>
        <w:rPr>
          <w:color w:val="000000" w:themeColor="text1"/>
        </w:rPr>
      </w:pPr>
    </w:p>
    <w:p w:rsidR="004B5572" w:rsidRDefault="004B5572">
      <w:pPr>
        <w:spacing w:line="360" w:lineRule="auto"/>
        <w:jc w:val="left"/>
        <w:rPr>
          <w:color w:val="000000" w:themeColor="text1"/>
        </w:rPr>
      </w:pPr>
    </w:p>
    <w:p w:rsidR="004B5572" w:rsidRDefault="004B5572">
      <w:pPr>
        <w:spacing w:line="360" w:lineRule="auto"/>
        <w:jc w:val="left"/>
        <w:rPr>
          <w:color w:val="000000" w:themeColor="text1"/>
        </w:rPr>
      </w:pPr>
    </w:p>
    <w:p w:rsidR="004B5572" w:rsidRDefault="004B5572">
      <w:pPr>
        <w:spacing w:line="360" w:lineRule="auto"/>
        <w:jc w:val="left"/>
        <w:rPr>
          <w:color w:val="000000" w:themeColor="text1"/>
        </w:rPr>
      </w:pPr>
    </w:p>
    <w:p w:rsidR="004B5572" w:rsidRDefault="004B5572">
      <w:pPr>
        <w:spacing w:line="360" w:lineRule="auto"/>
        <w:jc w:val="left"/>
        <w:rPr>
          <w:color w:val="000000" w:themeColor="text1"/>
        </w:rPr>
      </w:pPr>
    </w:p>
    <w:p w:rsidR="004B5572" w:rsidRDefault="004B5572">
      <w:pPr>
        <w:spacing w:line="360" w:lineRule="auto"/>
        <w:jc w:val="left"/>
        <w:rPr>
          <w:color w:val="000000" w:themeColor="text1"/>
        </w:rPr>
      </w:pPr>
    </w:p>
    <w:p w:rsidR="004B5572" w:rsidRDefault="004B5572">
      <w:pPr>
        <w:spacing w:line="360" w:lineRule="auto"/>
        <w:jc w:val="left"/>
        <w:rPr>
          <w:color w:val="000000" w:themeColor="text1"/>
        </w:rPr>
      </w:pPr>
    </w:p>
    <w:p w:rsidR="004B5572" w:rsidRDefault="004B5572">
      <w:pPr>
        <w:spacing w:line="360" w:lineRule="auto"/>
        <w:jc w:val="left"/>
        <w:rPr>
          <w:color w:val="000000" w:themeColor="text1"/>
        </w:rPr>
      </w:pPr>
    </w:p>
    <w:p w:rsidR="004B5572" w:rsidRDefault="004B5572">
      <w:pPr>
        <w:spacing w:line="360" w:lineRule="auto"/>
        <w:jc w:val="left"/>
        <w:rPr>
          <w:color w:val="000000" w:themeColor="text1"/>
        </w:rPr>
      </w:pPr>
    </w:p>
    <w:p w:rsidR="004B5572" w:rsidRDefault="006649AE">
      <w:pPr>
        <w:rPr>
          <w:rFonts w:ascii="宋体" w:hAnsi="宋体" w:cs="宋体"/>
          <w:b/>
          <w:bCs/>
          <w:sz w:val="24"/>
        </w:rPr>
      </w:pPr>
      <w:r>
        <w:rPr>
          <w:rFonts w:ascii="宋体" w:hAnsi="宋体" w:cs="宋体" w:hint="eastAsia"/>
          <w:b/>
          <w:bCs/>
          <w:sz w:val="24"/>
        </w:rPr>
        <w:t>附件：现场二次报价表格式</w:t>
      </w:r>
    </w:p>
    <w:p w:rsidR="004B5572" w:rsidRDefault="006649AE">
      <w:pPr>
        <w:jc w:val="center"/>
        <w:rPr>
          <w:rFonts w:ascii="宋体" w:hAnsi="宋体" w:cs="宋体"/>
          <w:b/>
          <w:sz w:val="28"/>
          <w:szCs w:val="28"/>
        </w:rPr>
      </w:pPr>
      <w:r>
        <w:rPr>
          <w:rFonts w:ascii="宋体" w:hAnsi="宋体" w:cs="宋体" w:hint="eastAsia"/>
          <w:b/>
          <w:sz w:val="28"/>
          <w:szCs w:val="28"/>
        </w:rPr>
        <w:t>漯河技师学院校园垃圾清运服务项目</w:t>
      </w:r>
      <w:proofErr w:type="gramStart"/>
      <w:r>
        <w:rPr>
          <w:rFonts w:ascii="宋体" w:hAnsi="宋体" w:cs="宋体" w:hint="eastAsia"/>
          <w:b/>
          <w:sz w:val="28"/>
          <w:szCs w:val="28"/>
        </w:rPr>
        <w:t>项目</w:t>
      </w:r>
      <w:proofErr w:type="gramEnd"/>
      <w:r>
        <w:rPr>
          <w:rFonts w:ascii="宋体" w:hAnsi="宋体" w:cs="宋体" w:hint="eastAsia"/>
          <w:b/>
          <w:sz w:val="28"/>
          <w:szCs w:val="28"/>
        </w:rPr>
        <w:t xml:space="preserve"> </w:t>
      </w:r>
    </w:p>
    <w:p w:rsidR="004B5572" w:rsidRDefault="006649AE">
      <w:pPr>
        <w:jc w:val="center"/>
        <w:rPr>
          <w:rFonts w:ascii="宋体" w:hAnsi="宋体" w:cs="宋体"/>
          <w:b/>
          <w:sz w:val="28"/>
          <w:szCs w:val="28"/>
        </w:rPr>
      </w:pPr>
      <w:r>
        <w:rPr>
          <w:rFonts w:ascii="宋体" w:hAnsi="宋体" w:cs="宋体" w:hint="eastAsia"/>
          <w:b/>
          <w:sz w:val="28"/>
          <w:szCs w:val="28"/>
        </w:rPr>
        <w:t>竞争性磋商现场</w:t>
      </w:r>
    </w:p>
    <w:p w:rsidR="004B5572" w:rsidRDefault="006649AE">
      <w:pPr>
        <w:jc w:val="center"/>
        <w:rPr>
          <w:rFonts w:ascii="宋体" w:hAnsi="宋体" w:cs="宋体"/>
          <w:b/>
          <w:sz w:val="28"/>
          <w:szCs w:val="28"/>
        </w:rPr>
      </w:pPr>
      <w:r>
        <w:rPr>
          <w:rFonts w:ascii="宋体" w:hAnsi="宋体" w:cs="宋体" w:hint="eastAsia"/>
          <w:b/>
          <w:sz w:val="28"/>
          <w:szCs w:val="28"/>
        </w:rPr>
        <w:t>二次报价表</w:t>
      </w:r>
    </w:p>
    <w:tbl>
      <w:tblPr>
        <w:tblW w:w="100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065"/>
        <w:gridCol w:w="2209"/>
        <w:gridCol w:w="3466"/>
        <w:gridCol w:w="2339"/>
      </w:tblGrid>
      <w:tr w:rsidR="004B5572">
        <w:trPr>
          <w:cantSplit/>
          <w:trHeight w:val="1099"/>
          <w:jc w:val="center"/>
        </w:trPr>
        <w:tc>
          <w:tcPr>
            <w:tcW w:w="2065" w:type="dxa"/>
            <w:vAlign w:val="center"/>
          </w:tcPr>
          <w:p w:rsidR="004B5572" w:rsidRDefault="006649AE">
            <w:pPr>
              <w:jc w:val="center"/>
              <w:rPr>
                <w:rFonts w:ascii="宋体" w:hAnsi="宋体" w:cs="宋体"/>
                <w:szCs w:val="21"/>
              </w:rPr>
            </w:pPr>
            <w:r>
              <w:rPr>
                <w:rFonts w:ascii="宋体" w:hAnsi="宋体" w:cs="宋体" w:hint="eastAsia"/>
                <w:szCs w:val="21"/>
              </w:rPr>
              <w:t>招标人</w:t>
            </w:r>
          </w:p>
        </w:tc>
        <w:tc>
          <w:tcPr>
            <w:tcW w:w="8014" w:type="dxa"/>
            <w:gridSpan w:val="3"/>
            <w:vAlign w:val="center"/>
          </w:tcPr>
          <w:p w:rsidR="004B5572" w:rsidRDefault="006649AE">
            <w:pPr>
              <w:rPr>
                <w:rFonts w:ascii="宋体" w:hAnsi="宋体" w:cs="宋体"/>
                <w:szCs w:val="21"/>
              </w:rPr>
            </w:pPr>
            <w:r>
              <w:rPr>
                <w:rFonts w:ascii="宋体" w:hAnsi="宋体" w:cs="宋体" w:hint="eastAsia"/>
                <w:szCs w:val="21"/>
              </w:rPr>
              <w:t>漯河技师学院</w:t>
            </w:r>
          </w:p>
        </w:tc>
      </w:tr>
      <w:tr w:rsidR="004B5572">
        <w:trPr>
          <w:cantSplit/>
          <w:trHeight w:val="1054"/>
          <w:jc w:val="center"/>
        </w:trPr>
        <w:tc>
          <w:tcPr>
            <w:tcW w:w="2065" w:type="dxa"/>
            <w:vAlign w:val="center"/>
          </w:tcPr>
          <w:p w:rsidR="004B5572" w:rsidRDefault="006649AE">
            <w:pPr>
              <w:jc w:val="center"/>
              <w:rPr>
                <w:rFonts w:ascii="宋体" w:hAnsi="宋体" w:cs="宋体"/>
                <w:bCs/>
                <w:szCs w:val="21"/>
              </w:rPr>
            </w:pPr>
            <w:r>
              <w:rPr>
                <w:rFonts w:ascii="宋体" w:hAnsi="宋体" w:cs="宋体" w:hint="eastAsia"/>
                <w:szCs w:val="21"/>
              </w:rPr>
              <w:t>响应人名称</w:t>
            </w:r>
          </w:p>
        </w:tc>
        <w:tc>
          <w:tcPr>
            <w:tcW w:w="8014" w:type="dxa"/>
            <w:gridSpan w:val="3"/>
            <w:vAlign w:val="center"/>
          </w:tcPr>
          <w:p w:rsidR="004B5572" w:rsidRDefault="004B5572">
            <w:pPr>
              <w:rPr>
                <w:rFonts w:ascii="宋体" w:hAnsi="宋体" w:cs="宋体"/>
                <w:b/>
                <w:bCs/>
                <w:szCs w:val="21"/>
              </w:rPr>
            </w:pPr>
          </w:p>
        </w:tc>
      </w:tr>
      <w:tr w:rsidR="004B5572">
        <w:trPr>
          <w:trHeight w:val="865"/>
          <w:jc w:val="center"/>
        </w:trPr>
        <w:tc>
          <w:tcPr>
            <w:tcW w:w="2065" w:type="dxa"/>
            <w:vMerge w:val="restart"/>
            <w:vAlign w:val="center"/>
          </w:tcPr>
          <w:p w:rsidR="004B5572" w:rsidRDefault="006649AE">
            <w:pPr>
              <w:spacing w:line="400" w:lineRule="exact"/>
              <w:rPr>
                <w:rFonts w:ascii="宋体" w:hAnsi="宋体" w:cs="宋体"/>
                <w:szCs w:val="21"/>
              </w:rPr>
            </w:pPr>
            <w:r>
              <w:rPr>
                <w:rFonts w:ascii="宋体" w:hAnsi="宋体" w:cs="宋体" w:hint="eastAsia"/>
                <w:szCs w:val="21"/>
              </w:rPr>
              <w:t>现场二次报价总价</w:t>
            </w:r>
          </w:p>
          <w:p w:rsidR="004B5572" w:rsidRDefault="006649AE">
            <w:pPr>
              <w:spacing w:line="400" w:lineRule="exact"/>
              <w:rPr>
                <w:rFonts w:ascii="宋体" w:hAnsi="宋体" w:cs="宋体"/>
                <w:szCs w:val="21"/>
              </w:rPr>
            </w:pPr>
            <w:r>
              <w:rPr>
                <w:rFonts w:ascii="宋体" w:hAnsi="宋体" w:cs="宋体" w:hint="eastAsia"/>
                <w:szCs w:val="21"/>
              </w:rPr>
              <w:t>人民币：元</w:t>
            </w:r>
          </w:p>
          <w:p w:rsidR="004B5572" w:rsidRDefault="004B5572">
            <w:pPr>
              <w:spacing w:line="400" w:lineRule="exact"/>
              <w:rPr>
                <w:rFonts w:ascii="宋体" w:hAnsi="宋体" w:cs="宋体"/>
                <w:szCs w:val="21"/>
              </w:rPr>
            </w:pPr>
          </w:p>
          <w:p w:rsidR="004B5572" w:rsidRDefault="004B5572">
            <w:pPr>
              <w:spacing w:line="400" w:lineRule="exact"/>
              <w:rPr>
                <w:rFonts w:ascii="宋体" w:hAnsi="宋体" w:cs="宋体"/>
                <w:szCs w:val="21"/>
              </w:rPr>
            </w:pPr>
          </w:p>
          <w:p w:rsidR="004B5572" w:rsidRDefault="004B5572">
            <w:pPr>
              <w:spacing w:line="400" w:lineRule="exact"/>
              <w:rPr>
                <w:rFonts w:ascii="宋体" w:hAnsi="宋体" w:cs="宋体"/>
                <w:szCs w:val="21"/>
              </w:rPr>
            </w:pPr>
          </w:p>
          <w:p w:rsidR="004B5572" w:rsidRDefault="004B5572">
            <w:pPr>
              <w:spacing w:line="400" w:lineRule="exact"/>
              <w:rPr>
                <w:rFonts w:ascii="宋体" w:hAnsi="宋体" w:cs="宋体"/>
                <w:szCs w:val="21"/>
              </w:rPr>
            </w:pPr>
          </w:p>
        </w:tc>
        <w:tc>
          <w:tcPr>
            <w:tcW w:w="2209" w:type="dxa"/>
            <w:tcBorders>
              <w:bottom w:val="single" w:sz="4" w:space="0" w:color="auto"/>
              <w:right w:val="single" w:sz="4" w:space="0" w:color="auto"/>
            </w:tcBorders>
            <w:vAlign w:val="center"/>
          </w:tcPr>
          <w:p w:rsidR="004B5572" w:rsidRDefault="004B5572">
            <w:pPr>
              <w:spacing w:line="320" w:lineRule="exact"/>
              <w:rPr>
                <w:rFonts w:ascii="宋体" w:hAnsi="宋体" w:cs="宋体"/>
                <w:szCs w:val="21"/>
              </w:rPr>
            </w:pPr>
          </w:p>
          <w:p w:rsidR="004B5572" w:rsidRDefault="006649AE">
            <w:pPr>
              <w:spacing w:line="320" w:lineRule="exact"/>
              <w:rPr>
                <w:rFonts w:ascii="宋体" w:hAnsi="宋体" w:cs="宋体"/>
                <w:szCs w:val="21"/>
              </w:rPr>
            </w:pPr>
            <w:r>
              <w:rPr>
                <w:rFonts w:ascii="宋体" w:hAnsi="宋体" w:cs="宋体" w:hint="eastAsia"/>
                <w:szCs w:val="21"/>
              </w:rPr>
              <w:t>区域</w:t>
            </w:r>
          </w:p>
          <w:p w:rsidR="004B5572" w:rsidRDefault="004B5572">
            <w:pPr>
              <w:spacing w:line="320" w:lineRule="exact"/>
              <w:rPr>
                <w:rFonts w:ascii="宋体" w:hAnsi="宋体" w:cs="宋体"/>
                <w:szCs w:val="21"/>
              </w:rPr>
            </w:pPr>
          </w:p>
        </w:tc>
        <w:tc>
          <w:tcPr>
            <w:tcW w:w="3466" w:type="dxa"/>
            <w:tcBorders>
              <w:left w:val="single" w:sz="4" w:space="0" w:color="auto"/>
              <w:bottom w:val="single" w:sz="4" w:space="0" w:color="auto"/>
              <w:right w:val="single" w:sz="4" w:space="0" w:color="auto"/>
            </w:tcBorders>
            <w:vAlign w:val="center"/>
          </w:tcPr>
          <w:p w:rsidR="004B5572" w:rsidRDefault="006649AE">
            <w:pPr>
              <w:spacing w:line="320" w:lineRule="exact"/>
              <w:rPr>
                <w:rFonts w:ascii="宋体" w:hAnsi="宋体" w:cs="宋体"/>
                <w:szCs w:val="21"/>
              </w:rPr>
            </w:pPr>
            <w:r>
              <w:rPr>
                <w:rFonts w:ascii="宋体" w:hAnsi="宋体" w:cs="宋体" w:hint="eastAsia"/>
                <w:szCs w:val="21"/>
              </w:rPr>
              <w:t>单价（元/年）</w:t>
            </w:r>
          </w:p>
        </w:tc>
        <w:tc>
          <w:tcPr>
            <w:tcW w:w="2339" w:type="dxa"/>
            <w:tcBorders>
              <w:left w:val="single" w:sz="4" w:space="0" w:color="auto"/>
              <w:bottom w:val="single" w:sz="4" w:space="0" w:color="auto"/>
            </w:tcBorders>
            <w:vAlign w:val="center"/>
          </w:tcPr>
          <w:p w:rsidR="004B5572" w:rsidRDefault="006649AE">
            <w:pPr>
              <w:spacing w:line="320" w:lineRule="exact"/>
              <w:rPr>
                <w:rFonts w:ascii="宋体" w:hAnsi="宋体" w:cs="宋体"/>
                <w:szCs w:val="21"/>
              </w:rPr>
            </w:pPr>
            <w:r>
              <w:rPr>
                <w:rFonts w:ascii="宋体" w:hAnsi="宋体" w:cs="宋体" w:hint="eastAsia"/>
                <w:szCs w:val="21"/>
              </w:rPr>
              <w:t>备注</w:t>
            </w:r>
          </w:p>
        </w:tc>
      </w:tr>
      <w:tr w:rsidR="004B5572">
        <w:trPr>
          <w:trHeight w:val="807"/>
          <w:jc w:val="center"/>
        </w:trPr>
        <w:tc>
          <w:tcPr>
            <w:tcW w:w="2065" w:type="dxa"/>
            <w:vMerge/>
            <w:vAlign w:val="center"/>
          </w:tcPr>
          <w:p w:rsidR="004B5572" w:rsidRDefault="004B5572">
            <w:pPr>
              <w:spacing w:line="400" w:lineRule="exact"/>
              <w:jc w:val="center"/>
              <w:rPr>
                <w:rFonts w:ascii="宋体" w:hAnsi="宋体" w:cs="宋体"/>
                <w:szCs w:val="21"/>
              </w:rPr>
            </w:pPr>
          </w:p>
        </w:tc>
        <w:tc>
          <w:tcPr>
            <w:tcW w:w="2209" w:type="dxa"/>
            <w:tcBorders>
              <w:top w:val="single" w:sz="4" w:space="0" w:color="auto"/>
              <w:bottom w:val="single" w:sz="4" w:space="0" w:color="auto"/>
              <w:right w:val="single" w:sz="4" w:space="0" w:color="auto"/>
            </w:tcBorders>
            <w:vAlign w:val="center"/>
          </w:tcPr>
          <w:p w:rsidR="004B5572" w:rsidRDefault="006649AE">
            <w:pPr>
              <w:spacing w:line="320" w:lineRule="exact"/>
              <w:rPr>
                <w:rFonts w:ascii="宋体" w:hAnsi="宋体" w:cs="宋体"/>
                <w:szCs w:val="21"/>
              </w:rPr>
            </w:pPr>
            <w:r>
              <w:rPr>
                <w:rFonts w:ascii="宋体" w:hAnsi="宋体" w:cs="宋体" w:hint="eastAsia"/>
                <w:szCs w:val="21"/>
              </w:rPr>
              <w:t>南校区清运费</w:t>
            </w:r>
          </w:p>
        </w:tc>
        <w:tc>
          <w:tcPr>
            <w:tcW w:w="3466" w:type="dxa"/>
            <w:tcBorders>
              <w:top w:val="single" w:sz="4" w:space="0" w:color="auto"/>
              <w:left w:val="single" w:sz="4" w:space="0" w:color="auto"/>
              <w:bottom w:val="single" w:sz="4" w:space="0" w:color="auto"/>
              <w:right w:val="single" w:sz="4" w:space="0" w:color="auto"/>
            </w:tcBorders>
            <w:vAlign w:val="center"/>
          </w:tcPr>
          <w:p w:rsidR="004B5572" w:rsidRDefault="004B5572">
            <w:pPr>
              <w:spacing w:line="320" w:lineRule="exact"/>
              <w:rPr>
                <w:rFonts w:ascii="宋体" w:hAnsi="宋体" w:cs="宋体"/>
                <w:szCs w:val="21"/>
              </w:rPr>
            </w:pPr>
          </w:p>
        </w:tc>
        <w:tc>
          <w:tcPr>
            <w:tcW w:w="2339" w:type="dxa"/>
            <w:tcBorders>
              <w:top w:val="single" w:sz="4" w:space="0" w:color="auto"/>
              <w:left w:val="single" w:sz="4" w:space="0" w:color="auto"/>
              <w:bottom w:val="single" w:sz="4" w:space="0" w:color="auto"/>
            </w:tcBorders>
            <w:vAlign w:val="center"/>
          </w:tcPr>
          <w:p w:rsidR="004B5572" w:rsidRDefault="004B5572">
            <w:pPr>
              <w:spacing w:line="320" w:lineRule="exact"/>
              <w:rPr>
                <w:rFonts w:ascii="宋体" w:hAnsi="宋体" w:cs="宋体"/>
                <w:szCs w:val="21"/>
              </w:rPr>
            </w:pPr>
          </w:p>
        </w:tc>
      </w:tr>
      <w:tr w:rsidR="004B5572">
        <w:trPr>
          <w:trHeight w:val="783"/>
          <w:jc w:val="center"/>
        </w:trPr>
        <w:tc>
          <w:tcPr>
            <w:tcW w:w="2065" w:type="dxa"/>
            <w:vMerge/>
            <w:vAlign w:val="center"/>
          </w:tcPr>
          <w:p w:rsidR="004B5572" w:rsidRDefault="004B5572">
            <w:pPr>
              <w:spacing w:line="400" w:lineRule="exact"/>
              <w:jc w:val="center"/>
              <w:rPr>
                <w:rFonts w:ascii="宋体" w:hAnsi="宋体" w:cs="宋体"/>
                <w:szCs w:val="21"/>
              </w:rPr>
            </w:pPr>
          </w:p>
        </w:tc>
        <w:tc>
          <w:tcPr>
            <w:tcW w:w="2209" w:type="dxa"/>
            <w:tcBorders>
              <w:top w:val="single" w:sz="4" w:space="0" w:color="auto"/>
              <w:bottom w:val="single" w:sz="4" w:space="0" w:color="auto"/>
              <w:right w:val="single" w:sz="4" w:space="0" w:color="auto"/>
            </w:tcBorders>
            <w:vAlign w:val="center"/>
          </w:tcPr>
          <w:p w:rsidR="004B5572" w:rsidRDefault="006649AE">
            <w:pPr>
              <w:spacing w:line="320" w:lineRule="exact"/>
              <w:rPr>
                <w:rFonts w:ascii="宋体" w:hAnsi="宋体" w:cs="宋体"/>
                <w:szCs w:val="21"/>
              </w:rPr>
            </w:pPr>
            <w:r>
              <w:rPr>
                <w:rFonts w:ascii="宋体" w:hAnsi="宋体" w:cs="宋体" w:hint="eastAsia"/>
                <w:szCs w:val="21"/>
              </w:rPr>
              <w:t>北校区清运费</w:t>
            </w:r>
          </w:p>
        </w:tc>
        <w:tc>
          <w:tcPr>
            <w:tcW w:w="3466" w:type="dxa"/>
            <w:tcBorders>
              <w:top w:val="single" w:sz="4" w:space="0" w:color="auto"/>
              <w:left w:val="single" w:sz="4" w:space="0" w:color="auto"/>
              <w:bottom w:val="single" w:sz="4" w:space="0" w:color="auto"/>
              <w:right w:val="single" w:sz="4" w:space="0" w:color="auto"/>
            </w:tcBorders>
            <w:vAlign w:val="center"/>
          </w:tcPr>
          <w:p w:rsidR="004B5572" w:rsidRDefault="004B5572">
            <w:pPr>
              <w:spacing w:line="320" w:lineRule="exact"/>
              <w:rPr>
                <w:rFonts w:ascii="宋体" w:hAnsi="宋体" w:cs="宋体"/>
                <w:szCs w:val="21"/>
              </w:rPr>
            </w:pPr>
          </w:p>
        </w:tc>
        <w:tc>
          <w:tcPr>
            <w:tcW w:w="2339" w:type="dxa"/>
            <w:tcBorders>
              <w:top w:val="single" w:sz="4" w:space="0" w:color="auto"/>
              <w:left w:val="single" w:sz="4" w:space="0" w:color="auto"/>
              <w:bottom w:val="single" w:sz="4" w:space="0" w:color="auto"/>
            </w:tcBorders>
            <w:vAlign w:val="center"/>
          </w:tcPr>
          <w:p w:rsidR="004B5572" w:rsidRDefault="004B5572">
            <w:pPr>
              <w:spacing w:line="320" w:lineRule="exact"/>
              <w:rPr>
                <w:rFonts w:ascii="宋体" w:hAnsi="宋体" w:cs="宋体"/>
                <w:szCs w:val="21"/>
              </w:rPr>
            </w:pPr>
          </w:p>
        </w:tc>
      </w:tr>
      <w:tr w:rsidR="004B5572">
        <w:trPr>
          <w:trHeight w:val="592"/>
          <w:jc w:val="center"/>
        </w:trPr>
        <w:tc>
          <w:tcPr>
            <w:tcW w:w="2065" w:type="dxa"/>
            <w:vMerge/>
            <w:vAlign w:val="center"/>
          </w:tcPr>
          <w:p w:rsidR="004B5572" w:rsidRDefault="004B5572">
            <w:pPr>
              <w:spacing w:line="400" w:lineRule="exact"/>
              <w:jc w:val="center"/>
              <w:rPr>
                <w:rFonts w:ascii="宋体" w:hAnsi="宋体" w:cs="宋体"/>
                <w:szCs w:val="21"/>
              </w:rPr>
            </w:pPr>
          </w:p>
        </w:tc>
        <w:tc>
          <w:tcPr>
            <w:tcW w:w="2209" w:type="dxa"/>
            <w:tcBorders>
              <w:top w:val="single" w:sz="4" w:space="0" w:color="auto"/>
              <w:right w:val="single" w:sz="4" w:space="0" w:color="auto"/>
            </w:tcBorders>
            <w:vAlign w:val="center"/>
          </w:tcPr>
          <w:p w:rsidR="004B5572" w:rsidRDefault="006649AE">
            <w:pPr>
              <w:spacing w:line="320" w:lineRule="exact"/>
              <w:rPr>
                <w:rFonts w:ascii="宋体" w:hAnsi="宋体" w:cs="宋体"/>
                <w:szCs w:val="21"/>
              </w:rPr>
            </w:pPr>
            <w:r>
              <w:rPr>
                <w:rFonts w:ascii="宋体" w:hAnsi="宋体" w:cs="宋体" w:hint="eastAsia"/>
                <w:szCs w:val="21"/>
              </w:rPr>
              <w:t>合计</w:t>
            </w:r>
          </w:p>
        </w:tc>
        <w:tc>
          <w:tcPr>
            <w:tcW w:w="5805" w:type="dxa"/>
            <w:gridSpan w:val="2"/>
            <w:tcBorders>
              <w:top w:val="single" w:sz="4" w:space="0" w:color="auto"/>
              <w:left w:val="single" w:sz="4" w:space="0" w:color="auto"/>
            </w:tcBorders>
            <w:vAlign w:val="center"/>
          </w:tcPr>
          <w:p w:rsidR="004B5572" w:rsidRDefault="006649AE">
            <w:pPr>
              <w:spacing w:line="320" w:lineRule="exact"/>
              <w:rPr>
                <w:rFonts w:ascii="宋体" w:hAnsi="宋体" w:cs="宋体"/>
                <w:szCs w:val="21"/>
              </w:rPr>
            </w:pPr>
            <w:r>
              <w:rPr>
                <w:rFonts w:ascii="宋体" w:hAnsi="宋体" w:cs="宋体" w:hint="eastAsia"/>
                <w:szCs w:val="21"/>
              </w:rPr>
              <w:t>大写：</w:t>
            </w:r>
          </w:p>
          <w:p w:rsidR="004B5572" w:rsidRDefault="006649AE">
            <w:pPr>
              <w:spacing w:line="320" w:lineRule="exact"/>
              <w:rPr>
                <w:rFonts w:ascii="宋体" w:hAnsi="宋体" w:cs="宋体"/>
                <w:szCs w:val="21"/>
              </w:rPr>
            </w:pPr>
            <w:r>
              <w:rPr>
                <w:rFonts w:ascii="宋体" w:hAnsi="宋体" w:cs="宋体" w:hint="eastAsia"/>
                <w:szCs w:val="21"/>
              </w:rPr>
              <w:t>小写：</w:t>
            </w:r>
          </w:p>
        </w:tc>
      </w:tr>
      <w:tr w:rsidR="004B5572">
        <w:trPr>
          <w:trHeight w:val="1724"/>
          <w:jc w:val="center"/>
        </w:trPr>
        <w:tc>
          <w:tcPr>
            <w:tcW w:w="2065" w:type="dxa"/>
            <w:vAlign w:val="center"/>
          </w:tcPr>
          <w:p w:rsidR="004B5572" w:rsidRDefault="006649AE">
            <w:pPr>
              <w:spacing w:line="360" w:lineRule="exact"/>
              <w:jc w:val="center"/>
              <w:rPr>
                <w:rFonts w:ascii="宋体" w:hAnsi="宋体" w:cs="宋体"/>
                <w:szCs w:val="21"/>
              </w:rPr>
            </w:pPr>
            <w:r>
              <w:rPr>
                <w:rFonts w:ascii="宋体" w:hAnsi="宋体" w:cs="宋体" w:hint="eastAsia"/>
                <w:szCs w:val="21"/>
              </w:rPr>
              <w:t>法定代表人或其授权委托人签字</w:t>
            </w:r>
          </w:p>
        </w:tc>
        <w:tc>
          <w:tcPr>
            <w:tcW w:w="8014" w:type="dxa"/>
            <w:gridSpan w:val="3"/>
            <w:vAlign w:val="center"/>
          </w:tcPr>
          <w:p w:rsidR="004B5572" w:rsidRDefault="004B5572">
            <w:pPr>
              <w:spacing w:line="360" w:lineRule="exact"/>
              <w:jc w:val="center"/>
              <w:rPr>
                <w:rFonts w:ascii="宋体" w:hAnsi="宋体" w:cs="宋体"/>
                <w:szCs w:val="21"/>
              </w:rPr>
            </w:pPr>
          </w:p>
        </w:tc>
      </w:tr>
      <w:tr w:rsidR="004B5572">
        <w:trPr>
          <w:trHeight w:val="1416"/>
          <w:jc w:val="center"/>
        </w:trPr>
        <w:tc>
          <w:tcPr>
            <w:tcW w:w="2065" w:type="dxa"/>
            <w:vAlign w:val="center"/>
          </w:tcPr>
          <w:p w:rsidR="004B5572" w:rsidRDefault="006649AE">
            <w:pPr>
              <w:jc w:val="center"/>
              <w:rPr>
                <w:rFonts w:ascii="宋体" w:hAnsi="宋体" w:cs="宋体"/>
                <w:szCs w:val="21"/>
              </w:rPr>
            </w:pPr>
            <w:r>
              <w:rPr>
                <w:rFonts w:ascii="宋体" w:hAnsi="宋体" w:cs="宋体" w:hint="eastAsia"/>
                <w:szCs w:val="21"/>
              </w:rPr>
              <w:t>备注：</w:t>
            </w:r>
          </w:p>
        </w:tc>
        <w:tc>
          <w:tcPr>
            <w:tcW w:w="8014" w:type="dxa"/>
            <w:gridSpan w:val="3"/>
            <w:vAlign w:val="center"/>
          </w:tcPr>
          <w:p w:rsidR="004B5572" w:rsidRDefault="004B5572">
            <w:pPr>
              <w:rPr>
                <w:rFonts w:ascii="宋体" w:hAnsi="宋体" w:cs="宋体"/>
                <w:szCs w:val="21"/>
              </w:rPr>
            </w:pPr>
          </w:p>
        </w:tc>
      </w:tr>
    </w:tbl>
    <w:p w:rsidR="004B5572" w:rsidRDefault="004B5572">
      <w:pPr>
        <w:rPr>
          <w:rFonts w:ascii="宋体" w:hAnsi="宋体" w:cs="宋体"/>
        </w:rPr>
      </w:pPr>
    </w:p>
    <w:p w:rsidR="004B5572" w:rsidRDefault="006649AE">
      <w:pPr>
        <w:spacing w:line="800" w:lineRule="exact"/>
        <w:ind w:firstLine="4410"/>
        <w:rPr>
          <w:rFonts w:ascii="宋体" w:hAnsi="宋体" w:cs="宋体"/>
          <w:szCs w:val="21"/>
          <w:u w:val="single"/>
        </w:rPr>
      </w:pPr>
      <w:r>
        <w:rPr>
          <w:rFonts w:ascii="宋体" w:hAnsi="宋体" w:cs="宋体" w:hint="eastAsia"/>
          <w:szCs w:val="21"/>
        </w:rPr>
        <w:t>响应人：（盖单位章）</w:t>
      </w:r>
    </w:p>
    <w:p w:rsidR="004B5572" w:rsidRDefault="006649AE">
      <w:pPr>
        <w:spacing w:line="800" w:lineRule="exact"/>
        <w:ind w:firstLine="4725"/>
        <w:rPr>
          <w:rFonts w:ascii="宋体" w:hAnsi="宋体" w:cs="宋体"/>
          <w:szCs w:val="21"/>
        </w:rPr>
      </w:pPr>
      <w:r>
        <w:rPr>
          <w:rFonts w:ascii="宋体" w:hAnsi="宋体" w:cs="宋体" w:hint="eastAsia"/>
          <w:szCs w:val="21"/>
        </w:rPr>
        <w:t xml:space="preserve">年 </w:t>
      </w:r>
      <w:r>
        <w:rPr>
          <w:rFonts w:ascii="宋体" w:hAnsi="宋体" w:cs="宋体"/>
          <w:szCs w:val="21"/>
        </w:rPr>
        <w:t xml:space="preserve">  </w:t>
      </w:r>
      <w:r>
        <w:rPr>
          <w:rFonts w:ascii="宋体" w:hAnsi="宋体" w:cs="宋体" w:hint="eastAsia"/>
          <w:szCs w:val="21"/>
        </w:rPr>
        <w:t xml:space="preserve">月 </w:t>
      </w:r>
      <w:r>
        <w:rPr>
          <w:rFonts w:ascii="宋体" w:hAnsi="宋体" w:cs="宋体"/>
          <w:szCs w:val="21"/>
        </w:rPr>
        <w:t xml:space="preserve">  </w:t>
      </w:r>
      <w:r>
        <w:rPr>
          <w:rFonts w:ascii="宋体" w:hAnsi="宋体" w:cs="宋体" w:hint="eastAsia"/>
          <w:szCs w:val="21"/>
        </w:rPr>
        <w:t>日</w:t>
      </w:r>
    </w:p>
    <w:p w:rsidR="004B5572" w:rsidRDefault="004B5572">
      <w:pPr>
        <w:spacing w:line="800" w:lineRule="exact"/>
        <w:ind w:firstLine="4725"/>
        <w:rPr>
          <w:rFonts w:ascii="宋体" w:hAnsi="宋体" w:cs="宋体"/>
          <w:szCs w:val="21"/>
        </w:rPr>
      </w:pPr>
    </w:p>
    <w:p w:rsidR="004B5572" w:rsidRDefault="006649AE">
      <w:pPr>
        <w:spacing w:line="800" w:lineRule="exact"/>
        <w:rPr>
          <w:color w:val="000000" w:themeColor="text1"/>
        </w:rPr>
      </w:pPr>
      <w:r>
        <w:rPr>
          <w:rFonts w:ascii="宋体" w:hAnsi="宋体" w:cs="宋体" w:hint="eastAsia"/>
          <w:szCs w:val="21"/>
        </w:rPr>
        <w:lastRenderedPageBreak/>
        <w:t>注：现场二次报价表只需加盖公章现场递交，无需附到标书中。</w:t>
      </w:r>
    </w:p>
    <w:sectPr w:rsidR="004B5572">
      <w:footerReference w:type="default" r:id="rId14"/>
      <w:pgSz w:w="11907" w:h="16840" w:orient="landscape"/>
      <w:pgMar w:top="1650" w:right="1650" w:bottom="1650" w:left="1650" w:header="851"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A5F" w:rsidRDefault="00436A5F">
      <w:r>
        <w:separator/>
      </w:r>
    </w:p>
  </w:endnote>
  <w:endnote w:type="continuationSeparator" w:id="0">
    <w:p w:rsidR="00436A5F" w:rsidRDefault="00436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space">
    <w:altName w:val="Segoe Print"/>
    <w:charset w:val="00"/>
    <w:family w:val="auto"/>
    <w:pitch w:val="default"/>
  </w:font>
  <w:font w:name="CG Times">
    <w:altName w:val="Segoe Print"/>
    <w:charset w:val="00"/>
    <w:family w:val="roman"/>
    <w:pitch w:val="default"/>
    <w:sig w:usb0="00000000" w:usb1="00000000" w:usb2="00000000" w:usb3="00000000" w:csb0="00000093"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9AE" w:rsidRDefault="006649AE">
    <w:pPr>
      <w:pStyle w:val="af8"/>
      <w:framePr w:wrap="around" w:vAnchor="text" w:hAnchor="margin" w:xAlign="right" w:y="1"/>
      <w:rPr>
        <w:rStyle w:val="affb"/>
      </w:rPr>
    </w:pPr>
    <w:r>
      <w:fldChar w:fldCharType="begin"/>
    </w:r>
    <w:r>
      <w:rPr>
        <w:rStyle w:val="affb"/>
      </w:rPr>
      <w:instrText xml:space="preserve">PAGE  </w:instrText>
    </w:r>
    <w:r>
      <w:fldChar w:fldCharType="end"/>
    </w:r>
  </w:p>
  <w:p w:rsidR="006649AE" w:rsidRDefault="006649AE">
    <w:pPr>
      <w:pStyle w:val="af8"/>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9AE" w:rsidRDefault="006649AE">
    <w:pPr>
      <w:pStyle w:val="af8"/>
      <w:pBdr>
        <w:top w:val="single" w:sz="24" w:space="0" w:color="622423"/>
      </w:pBdr>
      <w:tabs>
        <w:tab w:val="clear" w:pos="4153"/>
        <w:tab w:val="clear" w:pos="8306"/>
        <w:tab w:val="left" w:pos="6237"/>
        <w:tab w:val="left" w:pos="7938"/>
        <w:tab w:val="left" w:pos="9214"/>
      </w:tabs>
      <w:ind w:right="-19"/>
      <w:rPr>
        <w:rFonts w:ascii="黑体" w:eastAsia="黑体" w:hAnsi="Cambria"/>
      </w:rPr>
    </w:pPr>
    <w:r>
      <w:rPr>
        <w:rFonts w:hint="eastAsia"/>
      </w:rPr>
      <w:t xml:space="preserve">                                                                                                    </w:t>
    </w:r>
    <w:r>
      <w:rPr>
        <w:rFonts w:hint="eastAsia"/>
        <w:b/>
      </w:rPr>
      <w:fldChar w:fldCharType="begin"/>
    </w:r>
    <w:r>
      <w:rPr>
        <w:rFonts w:hint="eastAsia"/>
        <w:b/>
      </w:rPr>
      <w:instrText xml:space="preserve"> PAGE   \* MERGEFORMAT </w:instrText>
    </w:r>
    <w:r>
      <w:rPr>
        <w:rFonts w:hint="eastAsia"/>
        <w:b/>
      </w:rPr>
      <w:fldChar w:fldCharType="separate"/>
    </w:r>
    <w:r>
      <w:rPr>
        <w:b/>
      </w:rPr>
      <w:t>6</w:t>
    </w:r>
    <w:r>
      <w:rPr>
        <w:rFonts w:hint="eastAsia"/>
        <w:b/>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9AE" w:rsidRDefault="006649AE">
    <w:pPr>
      <w:pStyle w:val="af8"/>
      <w:spacing w:before="120" w:after="120"/>
      <w:ind w:left="480"/>
      <w:jc w:val="center"/>
      <w:rPr>
        <w:sz w:val="21"/>
        <w:szCs w:val="21"/>
      </w:rPr>
    </w:pPr>
    <w:r>
      <w:rPr>
        <w:noProof/>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37465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rsidR="006649AE" w:rsidRDefault="006649AE">
                          <w:pPr>
                            <w:pStyle w:val="af8"/>
                            <w:spacing w:before="120" w:after="120"/>
                            <w:ind w:left="480"/>
                            <w:jc w:val="center"/>
                          </w:pPr>
                          <w:r>
                            <w:rPr>
                              <w:sz w:val="21"/>
                              <w:szCs w:val="21"/>
                            </w:rPr>
                            <w:fldChar w:fldCharType="begin"/>
                          </w:r>
                          <w:r>
                            <w:rPr>
                              <w:sz w:val="21"/>
                              <w:szCs w:val="21"/>
                            </w:rPr>
                            <w:instrText>PAGE   \* MERGEFORMAT</w:instrText>
                          </w:r>
                          <w:r>
                            <w:rPr>
                              <w:sz w:val="21"/>
                              <w:szCs w:val="21"/>
                            </w:rPr>
                            <w:fldChar w:fldCharType="separate"/>
                          </w:r>
                          <w:r w:rsidR="00865C06" w:rsidRPr="00865C06">
                            <w:rPr>
                              <w:noProof/>
                              <w:sz w:val="21"/>
                              <w:szCs w:val="21"/>
                              <w:lang w:val="zh-CN"/>
                            </w:rPr>
                            <w:t>8</w:t>
                          </w:r>
                          <w:r>
                            <w:rPr>
                              <w:sz w:val="21"/>
                              <w:szCs w:val="21"/>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2.95pt;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" filled="f" stroked="f">
              <v:textbox style="mso-fit-shape-to-text:t" inset="0,0,0,0">
                <w:txbxContent>
                  <w:p w:rsidR="006649AE" w:rsidRDefault="006649AE">
                    <w:pPr>
                      <w:pStyle w:val="af8"/>
                      <w:spacing w:before="120" w:after="120"/>
                      <w:ind w:left="480"/>
                      <w:jc w:val="center"/>
                    </w:pPr>
                    <w:r>
                      <w:rPr>
                        <w:sz w:val="21"/>
                        <w:szCs w:val="21"/>
                      </w:rPr>
                      <w:fldChar w:fldCharType="begin"/>
                    </w:r>
                    <w:r>
                      <w:rPr>
                        <w:sz w:val="21"/>
                        <w:szCs w:val="21"/>
                      </w:rPr>
                      <w:instrText>PAGE   \* MERGEFORMAT</w:instrText>
                    </w:r>
                    <w:r>
                      <w:rPr>
                        <w:sz w:val="21"/>
                        <w:szCs w:val="21"/>
                      </w:rPr>
                      <w:fldChar w:fldCharType="separate"/>
                    </w:r>
                    <w:r w:rsidR="00865C06" w:rsidRPr="00865C06">
                      <w:rPr>
                        <w:noProof/>
                        <w:sz w:val="21"/>
                        <w:szCs w:val="21"/>
                        <w:lang w:val="zh-CN"/>
                      </w:rPr>
                      <w:t>8</w:t>
                    </w:r>
                    <w:r>
                      <w:rPr>
                        <w:sz w:val="21"/>
                        <w:szCs w:val="21"/>
                      </w:rPr>
                      <w:fldChar w:fldCharType="end"/>
                    </w:r>
                  </w:p>
                </w:txbxContent>
              </v:textbox>
              <w10:wrap anchorx="margin"/>
            </v:shape>
          </w:pict>
        </mc:Fallback>
      </mc:AlternateContent>
    </w:r>
  </w:p>
  <w:p w:rsidR="006649AE" w:rsidRDefault="006649AE">
    <w:pPr>
      <w:pStyle w:val="af8"/>
      <w:spacing w:before="120" w:after="120"/>
      <w:ind w:left="48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A5F" w:rsidRDefault="00436A5F">
      <w:r>
        <w:separator/>
      </w:r>
    </w:p>
  </w:footnote>
  <w:footnote w:type="continuationSeparator" w:id="0">
    <w:p w:rsidR="00436A5F" w:rsidRDefault="00436A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9AE" w:rsidRDefault="006649AE">
    <w:pPr>
      <w:pStyle w:val="af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9AE" w:rsidRDefault="006649AE">
    <w:pPr>
      <w:pStyle w:val="afa"/>
      <w:pBdr>
        <w:bottom w:val="none" w:sz="0" w:space="0" w:color="000000"/>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E2D1B"/>
    <w:multiLevelType w:val="multilevel"/>
    <w:tmpl w:val="B74E2D1B"/>
    <w:lvl w:ilvl="0">
      <w:start w:val="1"/>
      <w:numFmt w:val="japaneseCounting"/>
      <w:suff w:val="space"/>
      <w:lvlText w:val="%1、"/>
      <w:lvlJc w:val="left"/>
      <w:pPr>
        <w:ind w:left="720" w:hanging="720"/>
      </w:pPr>
      <w:rPr>
        <w:rFonts w:hint="default"/>
      </w:rPr>
    </w:lvl>
    <w:lvl w:ilvl="1">
      <w:start w:val="1"/>
      <w:numFmt w:val="lowerLetter"/>
      <w:suff w:val="space"/>
      <w:lvlText w:val="%2)"/>
      <w:lvlJc w:val="left"/>
      <w:pPr>
        <w:ind w:left="840" w:hanging="420"/>
      </w:pPr>
    </w:lvl>
    <w:lvl w:ilvl="2">
      <w:start w:val="1"/>
      <w:numFmt w:val="lowerRoman"/>
      <w:suff w:val="space"/>
      <w:lvlText w:val="%3."/>
      <w:lvlJc w:val="right"/>
      <w:pPr>
        <w:ind w:left="1260" w:hanging="420"/>
      </w:pPr>
    </w:lvl>
    <w:lvl w:ilvl="3">
      <w:start w:val="1"/>
      <w:numFmt w:val="decimal"/>
      <w:suff w:val="space"/>
      <w:lvlText w:val="%4."/>
      <w:lvlJc w:val="left"/>
      <w:pPr>
        <w:ind w:left="1680" w:hanging="420"/>
      </w:pPr>
    </w:lvl>
    <w:lvl w:ilvl="4">
      <w:start w:val="1"/>
      <w:numFmt w:val="lowerLetter"/>
      <w:suff w:val="space"/>
      <w:lvlText w:val="%5)"/>
      <w:lvlJc w:val="left"/>
      <w:pPr>
        <w:ind w:left="2100" w:hanging="420"/>
      </w:pPr>
    </w:lvl>
    <w:lvl w:ilvl="5">
      <w:start w:val="1"/>
      <w:numFmt w:val="lowerRoman"/>
      <w:suff w:val="space"/>
      <w:lvlText w:val="%6."/>
      <w:lvlJc w:val="right"/>
      <w:pPr>
        <w:ind w:left="2520" w:hanging="420"/>
      </w:pPr>
    </w:lvl>
    <w:lvl w:ilvl="6">
      <w:start w:val="1"/>
      <w:numFmt w:val="decimal"/>
      <w:suff w:val="space"/>
      <w:lvlText w:val="%7."/>
      <w:lvlJc w:val="left"/>
      <w:pPr>
        <w:ind w:left="2940" w:hanging="420"/>
      </w:pPr>
    </w:lvl>
    <w:lvl w:ilvl="7">
      <w:start w:val="1"/>
      <w:numFmt w:val="lowerLetter"/>
      <w:suff w:val="space"/>
      <w:lvlText w:val="%8)"/>
      <w:lvlJc w:val="left"/>
      <w:pPr>
        <w:ind w:left="3360" w:hanging="420"/>
      </w:pPr>
    </w:lvl>
    <w:lvl w:ilvl="8">
      <w:start w:val="1"/>
      <w:numFmt w:val="lowerRoman"/>
      <w:suff w:val="space"/>
      <w:lvlText w:val="%9."/>
      <w:lvlJc w:val="right"/>
      <w:pPr>
        <w:ind w:left="3780" w:hanging="420"/>
      </w:pPr>
    </w:lvl>
  </w:abstractNum>
  <w:abstractNum w:abstractNumId="1" w15:restartNumberingAfterBreak="0">
    <w:nsid w:val="C0144EB3"/>
    <w:multiLevelType w:val="multilevel"/>
    <w:tmpl w:val="C0144EB3"/>
    <w:lvl w:ilvl="0">
      <w:start w:val="1"/>
      <w:numFmt w:val="decimal"/>
      <w:suff w:val="nothing"/>
      <w:lvlText w:val="（%1）"/>
      <w:lvlJc w:val="left"/>
    </w:lvl>
    <w:lvl w:ilvl="1">
      <w:start w:val="1"/>
      <w:numFmt w:val="bullet"/>
      <w:suff w:val="space"/>
      <w:lvlText w:val="o"/>
      <w:lvlJc w:val="left"/>
      <w:pPr>
        <w:ind w:left="1440" w:hanging="360"/>
      </w:pPr>
      <w:rPr>
        <w:rFonts w:ascii="Courier New" w:eastAsia="Courier New" w:hAnsi="Courier New" w:cs="Courier New" w:hint="default"/>
      </w:rPr>
    </w:lvl>
    <w:lvl w:ilvl="2">
      <w:start w:val="1"/>
      <w:numFmt w:val="bullet"/>
      <w:suff w:val="space"/>
      <w:lvlText w:val="§"/>
      <w:lvlJc w:val="left"/>
      <w:pPr>
        <w:ind w:left="2160" w:hanging="360"/>
      </w:pPr>
      <w:rPr>
        <w:rFonts w:ascii="Wingdings" w:eastAsia="Wingdings" w:hAnsi="Wingdings" w:cs="Wingdings" w:hint="default"/>
      </w:rPr>
    </w:lvl>
    <w:lvl w:ilvl="3">
      <w:start w:val="1"/>
      <w:numFmt w:val="bullet"/>
      <w:suff w:val="space"/>
      <w:lvlText w:val="·"/>
      <w:lvlJc w:val="left"/>
      <w:pPr>
        <w:ind w:left="2880" w:hanging="360"/>
      </w:pPr>
      <w:rPr>
        <w:rFonts w:ascii="Symbol" w:eastAsia="Symbol" w:hAnsi="Symbol" w:cs="Symbol" w:hint="default"/>
      </w:rPr>
    </w:lvl>
    <w:lvl w:ilvl="4">
      <w:start w:val="1"/>
      <w:numFmt w:val="bullet"/>
      <w:suff w:val="space"/>
      <w:lvlText w:val="o"/>
      <w:lvlJc w:val="left"/>
      <w:pPr>
        <w:ind w:left="3600" w:hanging="360"/>
      </w:pPr>
      <w:rPr>
        <w:rFonts w:ascii="Courier New" w:eastAsia="Courier New" w:hAnsi="Courier New" w:cs="Courier New" w:hint="default"/>
      </w:rPr>
    </w:lvl>
    <w:lvl w:ilvl="5">
      <w:start w:val="1"/>
      <w:numFmt w:val="bullet"/>
      <w:suff w:val="space"/>
      <w:lvlText w:val="§"/>
      <w:lvlJc w:val="left"/>
      <w:pPr>
        <w:ind w:left="4320" w:hanging="360"/>
      </w:pPr>
      <w:rPr>
        <w:rFonts w:ascii="Wingdings" w:eastAsia="Wingdings" w:hAnsi="Wingdings" w:cs="Wingdings" w:hint="default"/>
      </w:rPr>
    </w:lvl>
    <w:lvl w:ilvl="6">
      <w:start w:val="1"/>
      <w:numFmt w:val="bullet"/>
      <w:suff w:val="space"/>
      <w:lvlText w:val="·"/>
      <w:lvlJc w:val="left"/>
      <w:pPr>
        <w:ind w:left="5040" w:hanging="360"/>
      </w:pPr>
      <w:rPr>
        <w:rFonts w:ascii="Symbol" w:eastAsia="Symbol" w:hAnsi="Symbol" w:cs="Symbol" w:hint="default"/>
      </w:rPr>
    </w:lvl>
    <w:lvl w:ilvl="7">
      <w:start w:val="1"/>
      <w:numFmt w:val="bullet"/>
      <w:suff w:val="space"/>
      <w:lvlText w:val="o"/>
      <w:lvlJc w:val="left"/>
      <w:pPr>
        <w:ind w:left="5760" w:hanging="360"/>
      </w:pPr>
      <w:rPr>
        <w:rFonts w:ascii="Courier New" w:eastAsia="Courier New" w:hAnsi="Courier New" w:cs="Courier New" w:hint="default"/>
      </w:rPr>
    </w:lvl>
    <w:lvl w:ilvl="8">
      <w:start w:val="1"/>
      <w:numFmt w:val="bullet"/>
      <w:suff w:val="space"/>
      <w:lvlText w:val="§"/>
      <w:lvlJc w:val="left"/>
      <w:pPr>
        <w:ind w:left="6480" w:hanging="360"/>
      </w:pPr>
      <w:rPr>
        <w:rFonts w:ascii="Wingdings" w:eastAsia="Wingdings" w:hAnsi="Wingdings" w:cs="Wingdings" w:hint="default"/>
      </w:rPr>
    </w:lvl>
  </w:abstractNum>
  <w:abstractNum w:abstractNumId="2" w15:restartNumberingAfterBreak="0">
    <w:nsid w:val="E7A84685"/>
    <w:multiLevelType w:val="multilevel"/>
    <w:tmpl w:val="E7A84685"/>
    <w:lvl w:ilvl="0">
      <w:start w:val="1"/>
      <w:numFmt w:val="decimal"/>
      <w:lvlText w:val="%1、"/>
      <w:lvlJc w:val="left"/>
    </w:lvl>
    <w:lvl w:ilvl="1">
      <w:start w:val="1"/>
      <w:numFmt w:val="bullet"/>
      <w:suff w:val="space"/>
      <w:lvlText w:val="o"/>
      <w:lvlJc w:val="left"/>
      <w:pPr>
        <w:ind w:left="1440" w:hanging="360"/>
      </w:pPr>
      <w:rPr>
        <w:rFonts w:ascii="Courier New" w:eastAsia="Courier New" w:hAnsi="Courier New" w:cs="Courier New" w:hint="default"/>
      </w:rPr>
    </w:lvl>
    <w:lvl w:ilvl="2">
      <w:start w:val="1"/>
      <w:numFmt w:val="bullet"/>
      <w:suff w:val="space"/>
      <w:lvlText w:val="§"/>
      <w:lvlJc w:val="left"/>
      <w:pPr>
        <w:ind w:left="2160" w:hanging="360"/>
      </w:pPr>
      <w:rPr>
        <w:rFonts w:ascii="Wingdings" w:eastAsia="Wingdings" w:hAnsi="Wingdings" w:cs="Wingdings" w:hint="default"/>
      </w:rPr>
    </w:lvl>
    <w:lvl w:ilvl="3">
      <w:start w:val="1"/>
      <w:numFmt w:val="bullet"/>
      <w:suff w:val="space"/>
      <w:lvlText w:val="·"/>
      <w:lvlJc w:val="left"/>
      <w:pPr>
        <w:ind w:left="2880" w:hanging="360"/>
      </w:pPr>
      <w:rPr>
        <w:rFonts w:ascii="Symbol" w:eastAsia="Symbol" w:hAnsi="Symbol" w:cs="Symbol" w:hint="default"/>
      </w:rPr>
    </w:lvl>
    <w:lvl w:ilvl="4">
      <w:start w:val="1"/>
      <w:numFmt w:val="bullet"/>
      <w:suff w:val="space"/>
      <w:lvlText w:val="o"/>
      <w:lvlJc w:val="left"/>
      <w:pPr>
        <w:ind w:left="3600" w:hanging="360"/>
      </w:pPr>
      <w:rPr>
        <w:rFonts w:ascii="Courier New" w:eastAsia="Courier New" w:hAnsi="Courier New" w:cs="Courier New" w:hint="default"/>
      </w:rPr>
    </w:lvl>
    <w:lvl w:ilvl="5">
      <w:start w:val="1"/>
      <w:numFmt w:val="bullet"/>
      <w:suff w:val="space"/>
      <w:lvlText w:val="§"/>
      <w:lvlJc w:val="left"/>
      <w:pPr>
        <w:ind w:left="4320" w:hanging="360"/>
      </w:pPr>
      <w:rPr>
        <w:rFonts w:ascii="Wingdings" w:eastAsia="Wingdings" w:hAnsi="Wingdings" w:cs="Wingdings" w:hint="default"/>
      </w:rPr>
    </w:lvl>
    <w:lvl w:ilvl="6">
      <w:start w:val="1"/>
      <w:numFmt w:val="bullet"/>
      <w:suff w:val="space"/>
      <w:lvlText w:val="·"/>
      <w:lvlJc w:val="left"/>
      <w:pPr>
        <w:ind w:left="5040" w:hanging="360"/>
      </w:pPr>
      <w:rPr>
        <w:rFonts w:ascii="Symbol" w:eastAsia="Symbol" w:hAnsi="Symbol" w:cs="Symbol" w:hint="default"/>
      </w:rPr>
    </w:lvl>
    <w:lvl w:ilvl="7">
      <w:start w:val="1"/>
      <w:numFmt w:val="bullet"/>
      <w:suff w:val="space"/>
      <w:lvlText w:val="o"/>
      <w:lvlJc w:val="left"/>
      <w:pPr>
        <w:ind w:left="5760" w:hanging="360"/>
      </w:pPr>
      <w:rPr>
        <w:rFonts w:ascii="Courier New" w:eastAsia="Courier New" w:hAnsi="Courier New" w:cs="Courier New" w:hint="default"/>
      </w:rPr>
    </w:lvl>
    <w:lvl w:ilvl="8">
      <w:start w:val="1"/>
      <w:numFmt w:val="bullet"/>
      <w:suff w:val="space"/>
      <w:lvlText w:val="§"/>
      <w:lvlJc w:val="left"/>
      <w:pPr>
        <w:ind w:left="6480" w:hanging="360"/>
      </w:pPr>
      <w:rPr>
        <w:rFonts w:ascii="Wingdings" w:eastAsia="Wingdings" w:hAnsi="Wingdings" w:cs="Wingdings" w:hint="default"/>
      </w:rPr>
    </w:lvl>
  </w:abstractNum>
  <w:abstractNum w:abstractNumId="3" w15:restartNumberingAfterBreak="0">
    <w:nsid w:val="1B6CAA8D"/>
    <w:multiLevelType w:val="multilevel"/>
    <w:tmpl w:val="1B6CAA8D"/>
    <w:lvl w:ilvl="0">
      <w:start w:val="4"/>
      <w:numFmt w:val="chineseCounting"/>
      <w:lvlText w:val="第%1章"/>
      <w:lvlJc w:val="left"/>
      <w:rPr>
        <w:rFonts w:hint="eastAsia"/>
      </w:rPr>
    </w:lvl>
    <w:lvl w:ilvl="1">
      <w:start w:val="1"/>
      <w:numFmt w:val="bullet"/>
      <w:suff w:val="space"/>
      <w:lvlText w:val="o"/>
      <w:lvlJc w:val="left"/>
      <w:pPr>
        <w:ind w:left="1440" w:hanging="360"/>
      </w:pPr>
      <w:rPr>
        <w:rFonts w:ascii="Courier New" w:eastAsia="Courier New" w:hAnsi="Courier New" w:cs="Courier New" w:hint="default"/>
      </w:rPr>
    </w:lvl>
    <w:lvl w:ilvl="2">
      <w:start w:val="1"/>
      <w:numFmt w:val="bullet"/>
      <w:suff w:val="space"/>
      <w:lvlText w:val="§"/>
      <w:lvlJc w:val="left"/>
      <w:pPr>
        <w:ind w:left="2160" w:hanging="360"/>
      </w:pPr>
      <w:rPr>
        <w:rFonts w:ascii="Wingdings" w:eastAsia="Wingdings" w:hAnsi="Wingdings" w:cs="Wingdings" w:hint="default"/>
      </w:rPr>
    </w:lvl>
    <w:lvl w:ilvl="3">
      <w:start w:val="1"/>
      <w:numFmt w:val="bullet"/>
      <w:suff w:val="space"/>
      <w:lvlText w:val="·"/>
      <w:lvlJc w:val="left"/>
      <w:pPr>
        <w:ind w:left="2880" w:hanging="360"/>
      </w:pPr>
      <w:rPr>
        <w:rFonts w:ascii="Symbol" w:eastAsia="Symbol" w:hAnsi="Symbol" w:cs="Symbol" w:hint="default"/>
      </w:rPr>
    </w:lvl>
    <w:lvl w:ilvl="4">
      <w:start w:val="1"/>
      <w:numFmt w:val="bullet"/>
      <w:suff w:val="space"/>
      <w:lvlText w:val="o"/>
      <w:lvlJc w:val="left"/>
      <w:pPr>
        <w:ind w:left="3600" w:hanging="360"/>
      </w:pPr>
      <w:rPr>
        <w:rFonts w:ascii="Courier New" w:eastAsia="Courier New" w:hAnsi="Courier New" w:cs="Courier New" w:hint="default"/>
      </w:rPr>
    </w:lvl>
    <w:lvl w:ilvl="5">
      <w:start w:val="1"/>
      <w:numFmt w:val="bullet"/>
      <w:suff w:val="space"/>
      <w:lvlText w:val="§"/>
      <w:lvlJc w:val="left"/>
      <w:pPr>
        <w:ind w:left="4320" w:hanging="360"/>
      </w:pPr>
      <w:rPr>
        <w:rFonts w:ascii="Wingdings" w:eastAsia="Wingdings" w:hAnsi="Wingdings" w:cs="Wingdings" w:hint="default"/>
      </w:rPr>
    </w:lvl>
    <w:lvl w:ilvl="6">
      <w:start w:val="1"/>
      <w:numFmt w:val="bullet"/>
      <w:suff w:val="space"/>
      <w:lvlText w:val="·"/>
      <w:lvlJc w:val="left"/>
      <w:pPr>
        <w:ind w:left="5040" w:hanging="360"/>
      </w:pPr>
      <w:rPr>
        <w:rFonts w:ascii="Symbol" w:eastAsia="Symbol" w:hAnsi="Symbol" w:cs="Symbol" w:hint="default"/>
      </w:rPr>
    </w:lvl>
    <w:lvl w:ilvl="7">
      <w:start w:val="1"/>
      <w:numFmt w:val="bullet"/>
      <w:suff w:val="space"/>
      <w:lvlText w:val="o"/>
      <w:lvlJc w:val="left"/>
      <w:pPr>
        <w:ind w:left="5760" w:hanging="360"/>
      </w:pPr>
      <w:rPr>
        <w:rFonts w:ascii="Courier New" w:eastAsia="Courier New" w:hAnsi="Courier New" w:cs="Courier New" w:hint="default"/>
      </w:rPr>
    </w:lvl>
    <w:lvl w:ilvl="8">
      <w:start w:val="1"/>
      <w:numFmt w:val="bullet"/>
      <w:suff w:val="space"/>
      <w:lvlText w:val="§"/>
      <w:lvlJc w:val="left"/>
      <w:pPr>
        <w:ind w:left="6480" w:hanging="360"/>
      </w:pPr>
      <w:rPr>
        <w:rFonts w:ascii="Wingdings" w:eastAsia="Wingdings" w:hAnsi="Wingdings" w:cs="Wingdings" w:hint="default"/>
      </w:rPr>
    </w:lvl>
  </w:abstractNum>
  <w:num w:numId="1">
    <w:abstractNumId w:val="0"/>
  </w:num>
  <w:num w:numId="2">
    <w:abstractNumId w:val="1"/>
  </w:num>
  <w:num w:numId="3">
    <w:abstractNumId w:val="3"/>
  </w:num>
  <w:num w:numId="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grammar="clean"/>
  <w:defaultTabStop w:val="420"/>
  <w:noPunctuationKerning/>
  <w:characterSpacingControl w:val="doNotCompress"/>
  <w:footnotePr>
    <w:footnote w:id="-1"/>
    <w:footnote w:id="0"/>
  </w:footnotePr>
  <w:endnotePr>
    <w:endnote w:id="-1"/>
    <w:endnote w:id="0"/>
  </w:endnotePr>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572"/>
    <w:rsid w:val="001D35E1"/>
    <w:rsid w:val="00303F39"/>
    <w:rsid w:val="00436A5F"/>
    <w:rsid w:val="004B5572"/>
    <w:rsid w:val="006649AE"/>
    <w:rsid w:val="00675481"/>
    <w:rsid w:val="00865C06"/>
    <w:rsid w:val="00A44864"/>
    <w:rsid w:val="0560706F"/>
    <w:rsid w:val="085774CF"/>
    <w:rsid w:val="08A74FB5"/>
    <w:rsid w:val="0A193C90"/>
    <w:rsid w:val="0B492353"/>
    <w:rsid w:val="0B865355"/>
    <w:rsid w:val="0C5B0590"/>
    <w:rsid w:val="0CEC2F96"/>
    <w:rsid w:val="0DD71E98"/>
    <w:rsid w:val="12492C39"/>
    <w:rsid w:val="12816876"/>
    <w:rsid w:val="12F928B1"/>
    <w:rsid w:val="136046DE"/>
    <w:rsid w:val="13B011C1"/>
    <w:rsid w:val="1528122B"/>
    <w:rsid w:val="192341E3"/>
    <w:rsid w:val="19314B52"/>
    <w:rsid w:val="1B9C64CF"/>
    <w:rsid w:val="1D8F0099"/>
    <w:rsid w:val="1F443106"/>
    <w:rsid w:val="1F953961"/>
    <w:rsid w:val="21600F4C"/>
    <w:rsid w:val="23902475"/>
    <w:rsid w:val="26445799"/>
    <w:rsid w:val="26630315"/>
    <w:rsid w:val="26DB7EAB"/>
    <w:rsid w:val="2AEC6B2B"/>
    <w:rsid w:val="2C7A0167"/>
    <w:rsid w:val="2DD37B2E"/>
    <w:rsid w:val="2E382087"/>
    <w:rsid w:val="33B10912"/>
    <w:rsid w:val="35C67F79"/>
    <w:rsid w:val="35CB1A33"/>
    <w:rsid w:val="35F5260C"/>
    <w:rsid w:val="361E6007"/>
    <w:rsid w:val="36D36DF1"/>
    <w:rsid w:val="39663F4D"/>
    <w:rsid w:val="39736669"/>
    <w:rsid w:val="3A8A3C6B"/>
    <w:rsid w:val="3AAA60BB"/>
    <w:rsid w:val="3CDB255C"/>
    <w:rsid w:val="3D037D04"/>
    <w:rsid w:val="42B75819"/>
    <w:rsid w:val="437B05F4"/>
    <w:rsid w:val="43AC2EA4"/>
    <w:rsid w:val="441B5933"/>
    <w:rsid w:val="45FA0F01"/>
    <w:rsid w:val="477C2B8D"/>
    <w:rsid w:val="48B819A3"/>
    <w:rsid w:val="48DD3AFF"/>
    <w:rsid w:val="49080B7C"/>
    <w:rsid w:val="4EFB6A8D"/>
    <w:rsid w:val="4FD95020"/>
    <w:rsid w:val="4FFC0D0F"/>
    <w:rsid w:val="51656440"/>
    <w:rsid w:val="51AB6549"/>
    <w:rsid w:val="55A0038E"/>
    <w:rsid w:val="561B7A15"/>
    <w:rsid w:val="5AE34FA5"/>
    <w:rsid w:val="5E7D126D"/>
    <w:rsid w:val="5FEF49B4"/>
    <w:rsid w:val="6008100A"/>
    <w:rsid w:val="62175534"/>
    <w:rsid w:val="623C31ED"/>
    <w:rsid w:val="62BD60DC"/>
    <w:rsid w:val="62DD22DA"/>
    <w:rsid w:val="662A7F2C"/>
    <w:rsid w:val="66630D48"/>
    <w:rsid w:val="666A657B"/>
    <w:rsid w:val="67486190"/>
    <w:rsid w:val="69D72179"/>
    <w:rsid w:val="6A7F45BF"/>
    <w:rsid w:val="6AA14535"/>
    <w:rsid w:val="6E9C573F"/>
    <w:rsid w:val="6FD1766A"/>
    <w:rsid w:val="72035AD5"/>
    <w:rsid w:val="72273572"/>
    <w:rsid w:val="724E4FA2"/>
    <w:rsid w:val="72872262"/>
    <w:rsid w:val="73AB01D2"/>
    <w:rsid w:val="73F676A0"/>
    <w:rsid w:val="771D13E7"/>
    <w:rsid w:val="7750356B"/>
    <w:rsid w:val="7AE446F6"/>
    <w:rsid w:val="7C110D53"/>
    <w:rsid w:val="7C127041"/>
    <w:rsid w:val="7D60202E"/>
    <w:rsid w:val="7ECA3C03"/>
    <w:rsid w:val="7F710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C6750"/>
  <w15:docId w15:val="{3E1CD3B4-7D98-4E3A-A564-7256C90C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lsdException w:name="envelope address" w:semiHidden="1" w:unhideWhenUsed="1"/>
    <w:lsdException w:name="envelope return" w:uiPriority="0" w:qFormat="1"/>
    <w:lsdException w:name="footnote reference"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qFormat="1"/>
    <w:lsdException w:name="Body Text First Indent 2" w:uiPriority="0" w:unhideWhenUsed="1"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sz w:val="21"/>
      <w:szCs w:val="22"/>
    </w:rPr>
  </w:style>
  <w:style w:type="paragraph" w:styleId="1">
    <w:name w:val="heading 1"/>
    <w:basedOn w:val="a"/>
    <w:next w:val="a"/>
    <w:link w:val="10"/>
    <w:uiPriority w:val="9"/>
    <w:qFormat/>
    <w:pPr>
      <w:ind w:left="2237"/>
      <w:jc w:val="left"/>
      <w:outlineLvl w:val="0"/>
    </w:pPr>
    <w:rPr>
      <w:rFonts w:ascii="黑体" w:eastAsia="黑体" w:hAnsi="黑体" w:cs="Times New Roman"/>
      <w:sz w:val="72"/>
      <w:szCs w:val="72"/>
      <w:lang w:val="zh-CN" w:eastAsia="en-US"/>
    </w:rPr>
  </w:style>
  <w:style w:type="paragraph" w:styleId="2">
    <w:name w:val="heading 2"/>
    <w:basedOn w:val="a"/>
    <w:next w:val="a"/>
    <w:link w:val="20"/>
    <w:qFormat/>
    <w:pPr>
      <w:jc w:val="left"/>
      <w:outlineLvl w:val="1"/>
    </w:pPr>
    <w:rPr>
      <w:rFonts w:ascii="黑体" w:eastAsia="黑体" w:hAnsi="黑体" w:cs="Times New Roman"/>
      <w:sz w:val="44"/>
      <w:szCs w:val="44"/>
      <w:lang w:val="zh-CN" w:eastAsia="en-US"/>
    </w:rPr>
  </w:style>
  <w:style w:type="paragraph" w:styleId="3">
    <w:name w:val="heading 3"/>
    <w:basedOn w:val="a"/>
    <w:next w:val="a"/>
    <w:link w:val="30"/>
    <w:qFormat/>
    <w:pPr>
      <w:jc w:val="left"/>
      <w:outlineLvl w:val="2"/>
    </w:pPr>
    <w:rPr>
      <w:rFonts w:ascii="黑体" w:eastAsia="黑体" w:hAnsi="黑体" w:cs="Times New Roman"/>
      <w:sz w:val="30"/>
      <w:szCs w:val="30"/>
      <w:lang w:val="zh-CN"/>
    </w:rPr>
  </w:style>
  <w:style w:type="paragraph" w:styleId="4">
    <w:name w:val="heading 4"/>
    <w:basedOn w:val="a"/>
    <w:next w:val="a"/>
    <w:link w:val="40"/>
    <w:uiPriority w:val="9"/>
    <w:qFormat/>
    <w:pPr>
      <w:spacing w:before="29"/>
      <w:ind w:left="102"/>
      <w:jc w:val="left"/>
      <w:outlineLvl w:val="3"/>
    </w:pPr>
    <w:rPr>
      <w:rFonts w:ascii="宋体" w:eastAsia="宋体" w:hAnsi="宋体" w:cs="Times New Roman"/>
      <w:sz w:val="24"/>
      <w:szCs w:val="24"/>
      <w:lang w:val="zh-CN" w:eastAsia="en-US"/>
    </w:rPr>
  </w:style>
  <w:style w:type="paragraph" w:styleId="5">
    <w:name w:val="heading 5"/>
    <w:basedOn w:val="a"/>
    <w:next w:val="a"/>
    <w:link w:val="50"/>
    <w:qFormat/>
    <w:pPr>
      <w:keepNext/>
      <w:keepLines/>
      <w:tabs>
        <w:tab w:val="left" w:pos="2160"/>
      </w:tabs>
      <w:spacing w:before="280" w:after="290" w:line="376" w:lineRule="auto"/>
      <w:ind w:left="1008" w:hanging="1008"/>
      <w:outlineLvl w:val="4"/>
    </w:pPr>
    <w:rPr>
      <w:rFonts w:ascii="Times New Roman" w:eastAsia="楷体_GB2312" w:hAnsi="Times New Roman" w:cs="Times New Roman"/>
      <w:b/>
      <w:sz w:val="28"/>
      <w:szCs w:val="20"/>
      <w:lang w:val="zh-CN"/>
    </w:rPr>
  </w:style>
  <w:style w:type="paragraph" w:styleId="6">
    <w:name w:val="heading 6"/>
    <w:basedOn w:val="a"/>
    <w:next w:val="a"/>
    <w:link w:val="60"/>
    <w:qFormat/>
    <w:pPr>
      <w:keepNext/>
      <w:keepLines/>
      <w:tabs>
        <w:tab w:val="left" w:pos="2520"/>
      </w:tabs>
      <w:spacing w:before="240" w:after="64" w:line="320" w:lineRule="auto"/>
      <w:ind w:left="1152" w:hanging="1152"/>
      <w:outlineLvl w:val="5"/>
    </w:pPr>
    <w:rPr>
      <w:rFonts w:ascii="Arial" w:eastAsia="黑体" w:hAnsi="Arial" w:cs="Times New Roman"/>
      <w:b/>
      <w:sz w:val="24"/>
      <w:szCs w:val="20"/>
      <w:lang w:val="zh-CN"/>
    </w:rPr>
  </w:style>
  <w:style w:type="paragraph" w:styleId="7">
    <w:name w:val="heading 7"/>
    <w:basedOn w:val="a"/>
    <w:next w:val="a"/>
    <w:link w:val="70"/>
    <w:qFormat/>
    <w:pPr>
      <w:keepNext/>
      <w:keepLines/>
      <w:tabs>
        <w:tab w:val="left" w:pos="3240"/>
      </w:tabs>
      <w:spacing w:before="240" w:after="64" w:line="320" w:lineRule="auto"/>
      <w:ind w:left="1296" w:hanging="1296"/>
      <w:outlineLvl w:val="6"/>
    </w:pPr>
    <w:rPr>
      <w:rFonts w:ascii="Times New Roman" w:eastAsia="楷体_GB2312" w:hAnsi="Times New Roman" w:cs="Times New Roman"/>
      <w:b/>
      <w:sz w:val="24"/>
      <w:szCs w:val="20"/>
      <w:lang w:val="zh-CN"/>
    </w:rPr>
  </w:style>
  <w:style w:type="paragraph" w:styleId="8">
    <w:name w:val="heading 8"/>
    <w:basedOn w:val="a"/>
    <w:next w:val="a"/>
    <w:link w:val="80"/>
    <w:qFormat/>
    <w:pPr>
      <w:keepNext/>
      <w:keepLines/>
      <w:tabs>
        <w:tab w:val="left" w:pos="3600"/>
      </w:tabs>
      <w:spacing w:before="240" w:after="64" w:line="320" w:lineRule="auto"/>
      <w:ind w:left="1440" w:hanging="1440"/>
      <w:outlineLvl w:val="7"/>
    </w:pPr>
    <w:rPr>
      <w:rFonts w:ascii="Arial" w:eastAsia="黑体" w:hAnsi="Arial" w:cs="Times New Roman"/>
      <w:sz w:val="24"/>
      <w:szCs w:val="20"/>
      <w:lang w:val="zh-CN"/>
    </w:rPr>
  </w:style>
  <w:style w:type="paragraph" w:styleId="9">
    <w:name w:val="heading 9"/>
    <w:basedOn w:val="a"/>
    <w:next w:val="a"/>
    <w:link w:val="90"/>
    <w:qFormat/>
    <w:pPr>
      <w:keepNext/>
      <w:keepLines/>
      <w:tabs>
        <w:tab w:val="left" w:pos="3960"/>
      </w:tabs>
      <w:spacing w:before="240" w:after="64" w:line="320" w:lineRule="auto"/>
      <w:ind w:left="1584" w:hanging="1584"/>
      <w:outlineLvl w:val="8"/>
    </w:pPr>
    <w:rPr>
      <w:rFonts w:ascii="Arial" w:eastAsia="黑体" w:hAnsi="Arial" w:cs="Times New Roman"/>
      <w:sz w:val="28"/>
      <w:szCs w:val="20"/>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ind w:left="1260" w:hanging="420"/>
    </w:pPr>
    <w:rPr>
      <w:rFonts w:ascii="Times New Roman" w:eastAsia="宋体" w:hAnsi="Times New Roman" w:cs="Times New Roman"/>
      <w:szCs w:val="20"/>
    </w:rPr>
  </w:style>
  <w:style w:type="paragraph" w:styleId="71">
    <w:name w:val="toc 7"/>
    <w:basedOn w:val="a"/>
    <w:next w:val="a"/>
    <w:uiPriority w:val="39"/>
    <w:unhideWhenUsed/>
    <w:qFormat/>
    <w:pPr>
      <w:ind w:left="1320"/>
      <w:jc w:val="left"/>
    </w:pPr>
    <w:rPr>
      <w:rFonts w:ascii="Calibri" w:eastAsia="宋体" w:hAnsi="Calibri" w:cs="Calibri"/>
      <w:sz w:val="18"/>
      <w:szCs w:val="18"/>
      <w:lang w:eastAsia="en-US"/>
    </w:rPr>
  </w:style>
  <w:style w:type="paragraph" w:styleId="a3">
    <w:name w:val="Normal Indent"/>
    <w:basedOn w:val="a"/>
    <w:link w:val="a4"/>
    <w:qFormat/>
    <w:pPr>
      <w:spacing w:line="560" w:lineRule="atLeast"/>
      <w:ind w:firstLine="567"/>
    </w:pPr>
    <w:rPr>
      <w:sz w:val="28"/>
    </w:rPr>
  </w:style>
  <w:style w:type="paragraph" w:styleId="a5">
    <w:name w:val="caption"/>
    <w:basedOn w:val="a"/>
    <w:next w:val="a"/>
    <w:link w:val="a6"/>
    <w:qFormat/>
    <w:pPr>
      <w:spacing w:line="360" w:lineRule="auto"/>
      <w:jc w:val="center"/>
    </w:pPr>
    <w:rPr>
      <w:rFonts w:ascii="宋体" w:hAnsi="Arial"/>
      <w:b/>
      <w:sz w:val="24"/>
    </w:rPr>
  </w:style>
  <w:style w:type="paragraph" w:styleId="a7">
    <w:name w:val="Document Map"/>
    <w:basedOn w:val="a"/>
    <w:link w:val="a8"/>
    <w:unhideWhenUsed/>
    <w:qFormat/>
    <w:pPr>
      <w:jc w:val="left"/>
    </w:pPr>
    <w:rPr>
      <w:rFonts w:ascii="宋体" w:hAnsi="Calibri" w:cs="黑体"/>
      <w:sz w:val="18"/>
      <w:szCs w:val="18"/>
      <w:lang w:eastAsia="en-US"/>
    </w:rPr>
  </w:style>
  <w:style w:type="paragraph" w:styleId="a9">
    <w:name w:val="annotation text"/>
    <w:basedOn w:val="a"/>
    <w:link w:val="aa"/>
    <w:uiPriority w:val="99"/>
    <w:unhideWhenUsed/>
    <w:qFormat/>
    <w:pPr>
      <w:jc w:val="left"/>
    </w:pPr>
    <w:rPr>
      <w:rFonts w:ascii="Calibri" w:hAnsi="Calibri" w:cs="黑体"/>
      <w:sz w:val="22"/>
      <w:lang w:eastAsia="en-US"/>
    </w:rPr>
  </w:style>
  <w:style w:type="paragraph" w:styleId="ab">
    <w:name w:val="Body Text"/>
    <w:basedOn w:val="a"/>
    <w:next w:val="21"/>
    <w:link w:val="ac"/>
    <w:unhideWhenUsed/>
    <w:qFormat/>
    <w:pPr>
      <w:spacing w:after="120"/>
    </w:pPr>
  </w:style>
  <w:style w:type="paragraph" w:styleId="21">
    <w:name w:val="Body Text 2"/>
    <w:basedOn w:val="a"/>
    <w:link w:val="22"/>
    <w:qFormat/>
    <w:pPr>
      <w:spacing w:after="120" w:line="480" w:lineRule="auto"/>
    </w:pPr>
    <w:rPr>
      <w:rFonts w:ascii="Times New Roman" w:eastAsia="宋体" w:hAnsi="Times New Roman" w:cs="Times New Roman"/>
      <w:szCs w:val="20"/>
    </w:rPr>
  </w:style>
  <w:style w:type="paragraph" w:styleId="ad">
    <w:name w:val="Body Text Indent"/>
    <w:basedOn w:val="a"/>
    <w:next w:val="ae"/>
    <w:link w:val="af"/>
    <w:unhideWhenUsed/>
    <w:qFormat/>
    <w:pPr>
      <w:spacing w:line="360" w:lineRule="auto"/>
      <w:ind w:firstLine="353"/>
      <w:jc w:val="left"/>
    </w:pPr>
    <w:rPr>
      <w:rFonts w:ascii="宋体" w:eastAsia="宋体" w:hAnsi="宋体" w:cs="黑体"/>
      <w:sz w:val="24"/>
      <w:lang w:eastAsia="en-US"/>
    </w:rPr>
  </w:style>
  <w:style w:type="paragraph" w:styleId="ae">
    <w:name w:val="envelope return"/>
    <w:basedOn w:val="a"/>
    <w:qFormat/>
    <w:rPr>
      <w:rFonts w:ascii="Arial" w:hAnsi="Arial"/>
    </w:rPr>
  </w:style>
  <w:style w:type="paragraph" w:styleId="41">
    <w:name w:val="index 4"/>
    <w:basedOn w:val="a"/>
    <w:next w:val="a"/>
    <w:qFormat/>
    <w:pPr>
      <w:ind w:left="600"/>
    </w:pPr>
    <w:rPr>
      <w:rFonts w:ascii="Times New Roman" w:eastAsia="宋体" w:hAnsi="Times New Roman" w:cs="Times New Roman"/>
      <w:szCs w:val="24"/>
    </w:rPr>
  </w:style>
  <w:style w:type="paragraph" w:styleId="51">
    <w:name w:val="toc 5"/>
    <w:basedOn w:val="a"/>
    <w:next w:val="a"/>
    <w:uiPriority w:val="39"/>
    <w:unhideWhenUsed/>
    <w:qFormat/>
    <w:pPr>
      <w:ind w:left="880"/>
      <w:jc w:val="left"/>
    </w:pPr>
    <w:rPr>
      <w:rFonts w:ascii="Calibri" w:eastAsia="宋体" w:hAnsi="Calibri" w:cs="Calibri"/>
      <w:sz w:val="18"/>
      <w:szCs w:val="18"/>
      <w:lang w:eastAsia="en-US"/>
    </w:rPr>
  </w:style>
  <w:style w:type="paragraph" w:styleId="32">
    <w:name w:val="toc 3"/>
    <w:basedOn w:val="a"/>
    <w:next w:val="a"/>
    <w:uiPriority w:val="39"/>
    <w:unhideWhenUsed/>
    <w:qFormat/>
    <w:pPr>
      <w:spacing w:line="440" w:lineRule="exact"/>
      <w:ind w:firstLine="525"/>
      <w:jc w:val="left"/>
    </w:pPr>
    <w:rPr>
      <w:rFonts w:ascii="Calibri" w:eastAsia="宋体" w:hAnsi="Calibri" w:cs="Calibri"/>
      <w:iCs/>
      <w:sz w:val="20"/>
      <w:szCs w:val="20"/>
      <w:lang w:eastAsia="en-US"/>
    </w:rPr>
  </w:style>
  <w:style w:type="paragraph" w:styleId="af0">
    <w:name w:val="Plain Text"/>
    <w:basedOn w:val="a"/>
    <w:link w:val="af1"/>
    <w:qFormat/>
    <w:rPr>
      <w:rFonts w:ascii="宋体" w:hAnsi="Courier New"/>
    </w:rPr>
  </w:style>
  <w:style w:type="paragraph" w:styleId="81">
    <w:name w:val="toc 8"/>
    <w:basedOn w:val="a"/>
    <w:next w:val="a"/>
    <w:uiPriority w:val="39"/>
    <w:unhideWhenUsed/>
    <w:qFormat/>
    <w:pPr>
      <w:ind w:left="1540"/>
      <w:jc w:val="left"/>
    </w:pPr>
    <w:rPr>
      <w:rFonts w:ascii="Calibri" w:eastAsia="宋体" w:hAnsi="Calibri" w:cs="Calibri"/>
      <w:sz w:val="18"/>
      <w:szCs w:val="18"/>
      <w:lang w:eastAsia="en-US"/>
    </w:rPr>
  </w:style>
  <w:style w:type="paragraph" w:styleId="af2">
    <w:name w:val="Date"/>
    <w:basedOn w:val="a"/>
    <w:next w:val="a"/>
    <w:link w:val="af3"/>
    <w:qFormat/>
    <w:pPr>
      <w:ind w:left="100"/>
      <w:jc w:val="left"/>
    </w:pPr>
    <w:rPr>
      <w:rFonts w:ascii="Calibri" w:hAnsi="Calibri" w:cs="黑体"/>
      <w:sz w:val="22"/>
      <w:lang w:eastAsia="en-US"/>
    </w:rPr>
  </w:style>
  <w:style w:type="paragraph" w:styleId="23">
    <w:name w:val="Body Text Indent 2"/>
    <w:basedOn w:val="a"/>
    <w:link w:val="24"/>
    <w:qFormat/>
    <w:pPr>
      <w:spacing w:before="120" w:line="360" w:lineRule="auto"/>
      <w:ind w:firstLine="539"/>
    </w:pPr>
    <w:rPr>
      <w:rFonts w:ascii="宋体" w:hAnsi="宋体"/>
      <w:sz w:val="28"/>
      <w:szCs w:val="28"/>
    </w:rPr>
  </w:style>
  <w:style w:type="paragraph" w:styleId="af4">
    <w:name w:val="endnote text"/>
    <w:basedOn w:val="a"/>
    <w:link w:val="af5"/>
    <w:uiPriority w:val="99"/>
    <w:semiHidden/>
    <w:unhideWhenUsed/>
    <w:rPr>
      <w:sz w:val="20"/>
    </w:rPr>
  </w:style>
  <w:style w:type="paragraph" w:styleId="af6">
    <w:name w:val="Balloon Text"/>
    <w:basedOn w:val="a"/>
    <w:link w:val="af7"/>
    <w:unhideWhenUsed/>
    <w:qFormat/>
    <w:pPr>
      <w:jc w:val="left"/>
    </w:pPr>
    <w:rPr>
      <w:rFonts w:ascii="Calibri" w:hAnsi="Calibri" w:cs="黑体"/>
      <w:sz w:val="18"/>
      <w:szCs w:val="18"/>
      <w:lang w:eastAsia="en-US"/>
    </w:rPr>
  </w:style>
  <w:style w:type="paragraph" w:styleId="af8">
    <w:name w:val="footer"/>
    <w:basedOn w:val="a"/>
    <w:link w:val="af9"/>
    <w:uiPriority w:val="99"/>
    <w:unhideWhenUsed/>
    <w:qFormat/>
    <w:pPr>
      <w:tabs>
        <w:tab w:val="center" w:pos="4153"/>
        <w:tab w:val="right" w:pos="8306"/>
      </w:tabs>
      <w:jc w:val="left"/>
    </w:pPr>
    <w:rPr>
      <w:sz w:val="18"/>
      <w:szCs w:val="18"/>
    </w:rPr>
  </w:style>
  <w:style w:type="paragraph" w:styleId="afa">
    <w:name w:val="header"/>
    <w:basedOn w:val="a"/>
    <w:link w:val="afb"/>
    <w:uiPriority w:val="99"/>
    <w:unhideWhenUsed/>
    <w:qFormat/>
    <w:pPr>
      <w:pBdr>
        <w:bottom w:val="single" w:sz="6" w:space="1" w:color="000000"/>
      </w:pBdr>
      <w:tabs>
        <w:tab w:val="center" w:pos="4153"/>
        <w:tab w:val="right" w:pos="8306"/>
      </w:tabs>
      <w:jc w:val="center"/>
    </w:pPr>
    <w:rPr>
      <w:sz w:val="18"/>
      <w:szCs w:val="18"/>
    </w:rPr>
  </w:style>
  <w:style w:type="paragraph" w:styleId="11">
    <w:name w:val="toc 1"/>
    <w:basedOn w:val="a"/>
    <w:next w:val="a"/>
    <w:uiPriority w:val="39"/>
    <w:qFormat/>
    <w:pPr>
      <w:spacing w:line="440" w:lineRule="exact"/>
      <w:jc w:val="left"/>
    </w:pPr>
    <w:rPr>
      <w:rFonts w:ascii="Calibri" w:eastAsia="宋体" w:hAnsi="Calibri" w:cs="Calibri"/>
      <w:b/>
      <w:bCs/>
      <w:caps/>
      <w:sz w:val="20"/>
      <w:szCs w:val="20"/>
      <w:lang w:eastAsia="en-US"/>
    </w:rPr>
  </w:style>
  <w:style w:type="paragraph" w:styleId="42">
    <w:name w:val="toc 4"/>
    <w:basedOn w:val="a"/>
    <w:next w:val="a"/>
    <w:uiPriority w:val="39"/>
    <w:unhideWhenUsed/>
    <w:qFormat/>
    <w:pPr>
      <w:ind w:left="660"/>
      <w:jc w:val="left"/>
    </w:pPr>
    <w:rPr>
      <w:rFonts w:ascii="Calibri" w:eastAsia="宋体" w:hAnsi="Calibri" w:cs="Calibri"/>
      <w:sz w:val="18"/>
      <w:szCs w:val="18"/>
      <w:lang w:eastAsia="en-US"/>
    </w:rPr>
  </w:style>
  <w:style w:type="paragraph" w:styleId="afc">
    <w:name w:val="Subtitle"/>
    <w:basedOn w:val="a"/>
    <w:next w:val="a"/>
    <w:link w:val="afd"/>
    <w:qFormat/>
    <w:pPr>
      <w:spacing w:before="240" w:after="60" w:line="312" w:lineRule="auto"/>
      <w:jc w:val="center"/>
      <w:outlineLvl w:val="1"/>
    </w:pPr>
    <w:rPr>
      <w:rFonts w:ascii="Cambria" w:hAnsi="Cambria"/>
      <w:b/>
      <w:sz w:val="32"/>
    </w:rPr>
  </w:style>
  <w:style w:type="paragraph" w:styleId="afe">
    <w:name w:val="footnote text"/>
    <w:basedOn w:val="a"/>
    <w:link w:val="aff"/>
    <w:qFormat/>
    <w:rPr>
      <w:sz w:val="18"/>
      <w:szCs w:val="18"/>
    </w:rPr>
  </w:style>
  <w:style w:type="paragraph" w:styleId="61">
    <w:name w:val="toc 6"/>
    <w:basedOn w:val="a"/>
    <w:next w:val="a"/>
    <w:uiPriority w:val="39"/>
    <w:unhideWhenUsed/>
    <w:qFormat/>
    <w:pPr>
      <w:ind w:left="1100"/>
      <w:jc w:val="left"/>
    </w:pPr>
    <w:rPr>
      <w:rFonts w:ascii="Calibri" w:eastAsia="宋体" w:hAnsi="Calibri" w:cs="Calibri"/>
      <w:sz w:val="18"/>
      <w:szCs w:val="18"/>
      <w:lang w:eastAsia="en-US"/>
    </w:rPr>
  </w:style>
  <w:style w:type="paragraph" w:styleId="33">
    <w:name w:val="Body Text Indent 3"/>
    <w:basedOn w:val="a"/>
    <w:link w:val="34"/>
    <w:qFormat/>
    <w:pPr>
      <w:ind w:firstLine="420"/>
    </w:pPr>
    <w:rPr>
      <w:rFonts w:ascii="宋体" w:eastAsia="宋体" w:hAnsi="宋体" w:cs="Times New Roman"/>
      <w:szCs w:val="24"/>
    </w:rPr>
  </w:style>
  <w:style w:type="paragraph" w:styleId="aff0">
    <w:name w:val="table of figures"/>
    <w:basedOn w:val="a"/>
    <w:next w:val="a"/>
    <w:uiPriority w:val="99"/>
    <w:unhideWhenUsed/>
  </w:style>
  <w:style w:type="paragraph" w:styleId="25">
    <w:name w:val="toc 2"/>
    <w:basedOn w:val="a"/>
    <w:next w:val="a"/>
    <w:uiPriority w:val="39"/>
    <w:unhideWhenUsed/>
    <w:qFormat/>
    <w:pPr>
      <w:spacing w:line="440" w:lineRule="exact"/>
      <w:ind w:firstLine="300"/>
      <w:jc w:val="left"/>
    </w:pPr>
    <w:rPr>
      <w:rFonts w:ascii="Calibri" w:eastAsia="宋体" w:hAnsi="Calibri" w:cs="Calibri"/>
      <w:smallCaps/>
      <w:sz w:val="20"/>
      <w:szCs w:val="20"/>
      <w:lang w:eastAsia="en-US"/>
    </w:rPr>
  </w:style>
  <w:style w:type="paragraph" w:styleId="91">
    <w:name w:val="toc 9"/>
    <w:basedOn w:val="a"/>
    <w:next w:val="a"/>
    <w:uiPriority w:val="39"/>
    <w:unhideWhenUsed/>
    <w:qFormat/>
    <w:pPr>
      <w:ind w:left="1760"/>
      <w:jc w:val="left"/>
    </w:pPr>
    <w:rPr>
      <w:rFonts w:ascii="Calibri" w:eastAsia="宋体" w:hAnsi="Calibri" w:cs="Calibri"/>
      <w:sz w:val="18"/>
      <w:szCs w:val="18"/>
      <w:lang w:eastAsia="en-US"/>
    </w:rPr>
  </w:style>
  <w:style w:type="paragraph" w:styleId="aff1">
    <w:name w:val="Normal (Web)"/>
    <w:basedOn w:val="a"/>
    <w:unhideWhenUsed/>
    <w:qFormat/>
    <w:pPr>
      <w:widowControl/>
      <w:spacing w:before="100" w:beforeAutospacing="1" w:after="100" w:afterAutospacing="1"/>
      <w:jc w:val="left"/>
    </w:pPr>
    <w:rPr>
      <w:rFonts w:ascii="宋体" w:eastAsia="宋体" w:hAnsi="宋体" w:cs="宋体"/>
      <w:sz w:val="24"/>
      <w:szCs w:val="24"/>
    </w:rPr>
  </w:style>
  <w:style w:type="paragraph" w:styleId="aff2">
    <w:name w:val="Title"/>
    <w:basedOn w:val="a"/>
    <w:next w:val="a"/>
    <w:link w:val="aff3"/>
    <w:qFormat/>
    <w:pPr>
      <w:spacing w:before="240" w:after="60"/>
      <w:jc w:val="center"/>
      <w:outlineLvl w:val="0"/>
    </w:pPr>
    <w:rPr>
      <w:rFonts w:ascii="Cambria" w:hAnsi="Cambria"/>
      <w:b/>
      <w:bCs/>
      <w:sz w:val="32"/>
      <w:szCs w:val="32"/>
    </w:rPr>
  </w:style>
  <w:style w:type="paragraph" w:styleId="aff4">
    <w:name w:val="annotation subject"/>
    <w:basedOn w:val="a9"/>
    <w:next w:val="a9"/>
    <w:link w:val="aff5"/>
    <w:unhideWhenUsed/>
    <w:qFormat/>
    <w:rPr>
      <w:b/>
      <w:bCs/>
    </w:rPr>
  </w:style>
  <w:style w:type="paragraph" w:styleId="aff6">
    <w:name w:val="Body Text First Indent"/>
    <w:basedOn w:val="ab"/>
    <w:next w:val="26"/>
    <w:link w:val="aff7"/>
    <w:uiPriority w:val="99"/>
    <w:qFormat/>
    <w:pPr>
      <w:ind w:firstLine="420"/>
    </w:pPr>
    <w:rPr>
      <w:rFonts w:ascii="宋体" w:hAnsi="宋体" w:cs="黑体"/>
      <w:szCs w:val="23"/>
      <w:lang w:eastAsia="en-US"/>
    </w:rPr>
  </w:style>
  <w:style w:type="paragraph" w:styleId="26">
    <w:name w:val="Body Text First Indent 2"/>
    <w:basedOn w:val="ad"/>
    <w:next w:val="a"/>
    <w:link w:val="27"/>
    <w:unhideWhenUsed/>
    <w:qFormat/>
    <w:pPr>
      <w:spacing w:after="120" w:line="240" w:lineRule="auto"/>
      <w:ind w:left="420" w:firstLine="420"/>
    </w:pPr>
    <w:rPr>
      <w:rFonts w:ascii="Times New Roman" w:hAnsi="Times New Roman"/>
      <w:sz w:val="21"/>
    </w:rPr>
  </w:style>
  <w:style w:type="table" w:styleId="aff8">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9">
    <w:name w:val="Strong"/>
    <w:basedOn w:val="a0"/>
    <w:uiPriority w:val="22"/>
    <w:qFormat/>
    <w:rPr>
      <w:b/>
      <w:bCs/>
    </w:rPr>
  </w:style>
  <w:style w:type="character" w:styleId="affa">
    <w:name w:val="endnote reference"/>
    <w:basedOn w:val="a0"/>
    <w:uiPriority w:val="99"/>
    <w:semiHidden/>
    <w:unhideWhenUsed/>
    <w:rPr>
      <w:vertAlign w:val="superscript"/>
    </w:rPr>
  </w:style>
  <w:style w:type="character" w:styleId="affb">
    <w:name w:val="page number"/>
    <w:qFormat/>
  </w:style>
  <w:style w:type="character" w:styleId="affc">
    <w:name w:val="FollowedHyperlink"/>
    <w:basedOn w:val="a0"/>
    <w:uiPriority w:val="99"/>
    <w:semiHidden/>
    <w:unhideWhenUsed/>
    <w:qFormat/>
    <w:rPr>
      <w:color w:val="800080" w:themeColor="followedHyperlink"/>
      <w:u w:val="single"/>
    </w:rPr>
  </w:style>
  <w:style w:type="character" w:styleId="affd">
    <w:name w:val="Emphasis"/>
    <w:qFormat/>
    <w:rPr>
      <w:i/>
      <w:iCs/>
    </w:rPr>
  </w:style>
  <w:style w:type="character" w:styleId="HTML">
    <w:name w:val="HTML Definition"/>
    <w:basedOn w:val="a0"/>
    <w:uiPriority w:val="99"/>
    <w:semiHidden/>
    <w:unhideWhenUsed/>
    <w:qFormat/>
    <w:rPr>
      <w:i/>
      <w:iCs/>
    </w:rPr>
  </w:style>
  <w:style w:type="character" w:styleId="affe">
    <w:name w:val="Hyperlink"/>
    <w:uiPriority w:val="99"/>
    <w:unhideWhenUsed/>
    <w:qFormat/>
    <w:rPr>
      <w:color w:val="333333"/>
      <w:u w:val="none"/>
    </w:rPr>
  </w:style>
  <w:style w:type="character" w:styleId="HTML0">
    <w:name w:val="HTML Code"/>
    <w:basedOn w:val="a0"/>
    <w:uiPriority w:val="99"/>
    <w:semiHidden/>
    <w:unhideWhenUsed/>
    <w:qFormat/>
    <w:rPr>
      <w:rFonts w:ascii="monospace" w:eastAsia="monospace" w:hAnsi="monospace" w:cs="monospace"/>
      <w:sz w:val="21"/>
      <w:szCs w:val="21"/>
    </w:rPr>
  </w:style>
  <w:style w:type="character" w:styleId="afff">
    <w:name w:val="annotation reference"/>
    <w:unhideWhenUsed/>
    <w:qFormat/>
    <w:rPr>
      <w:sz w:val="21"/>
      <w:szCs w:val="21"/>
    </w:rPr>
  </w:style>
  <w:style w:type="character" w:styleId="afff0">
    <w:name w:val="footnote reference"/>
    <w:basedOn w:val="a0"/>
    <w:uiPriority w:val="99"/>
    <w:unhideWhenUsed/>
    <w:rPr>
      <w:vertAlign w:val="superscript"/>
    </w:rPr>
  </w:style>
  <w:style w:type="character" w:styleId="HTML1">
    <w:name w:val="HTML Keyboard"/>
    <w:basedOn w:val="a0"/>
    <w:uiPriority w:val="99"/>
    <w:semiHidden/>
    <w:unhideWhenUsed/>
    <w:qFormat/>
    <w:rPr>
      <w:rFonts w:ascii="monospace" w:eastAsia="monospace" w:hAnsi="monospace" w:cs="monospace" w:hint="default"/>
      <w:sz w:val="21"/>
      <w:szCs w:val="21"/>
    </w:rPr>
  </w:style>
  <w:style w:type="character" w:styleId="HTML2">
    <w:name w:val="HTML Sample"/>
    <w:basedOn w:val="a0"/>
    <w:uiPriority w:val="99"/>
    <w:semiHidden/>
    <w:unhideWhenUsed/>
    <w:qFormat/>
    <w:rPr>
      <w:rFonts w:ascii="monospace" w:eastAsia="monospace" w:hAnsi="monospace" w:cs="monospace" w:hint="default"/>
      <w:sz w:val="21"/>
      <w:szCs w:val="21"/>
    </w:rPr>
  </w:style>
  <w:style w:type="character" w:customStyle="1" w:styleId="Heading1Char">
    <w:name w:val="Heading 1 Char"/>
    <w:basedOn w:val="a0"/>
    <w:uiPriority w:val="9"/>
    <w:rPr>
      <w:rFonts w:ascii="等线" w:eastAsia="等线" w:hAnsi="等线" w:cs="等线"/>
      <w:sz w:val="40"/>
      <w:szCs w:val="40"/>
    </w:rPr>
  </w:style>
  <w:style w:type="character" w:customStyle="1" w:styleId="Heading2Char">
    <w:name w:val="Heading 2 Char"/>
    <w:basedOn w:val="a0"/>
    <w:uiPriority w:val="9"/>
    <w:rPr>
      <w:rFonts w:ascii="等线" w:eastAsia="等线" w:hAnsi="等线" w:cs="等线"/>
      <w:sz w:val="34"/>
    </w:rPr>
  </w:style>
  <w:style w:type="character" w:customStyle="1" w:styleId="Heading3Char">
    <w:name w:val="Heading 3 Char"/>
    <w:basedOn w:val="a0"/>
    <w:uiPriority w:val="9"/>
    <w:rPr>
      <w:rFonts w:ascii="等线" w:eastAsia="等线" w:hAnsi="等线" w:cs="等线"/>
      <w:sz w:val="30"/>
      <w:szCs w:val="30"/>
    </w:rPr>
  </w:style>
  <w:style w:type="character" w:customStyle="1" w:styleId="Heading4Char">
    <w:name w:val="Heading 4 Char"/>
    <w:basedOn w:val="a0"/>
    <w:uiPriority w:val="9"/>
    <w:rPr>
      <w:rFonts w:ascii="等线" w:eastAsia="等线" w:hAnsi="等线" w:cs="等线"/>
      <w:b/>
      <w:bCs/>
      <w:sz w:val="26"/>
      <w:szCs w:val="26"/>
    </w:rPr>
  </w:style>
  <w:style w:type="character" w:customStyle="1" w:styleId="Heading5Char">
    <w:name w:val="Heading 5 Char"/>
    <w:basedOn w:val="a0"/>
    <w:uiPriority w:val="9"/>
    <w:rPr>
      <w:rFonts w:ascii="等线" w:eastAsia="等线" w:hAnsi="等线" w:cs="等线"/>
      <w:b/>
      <w:bCs/>
      <w:sz w:val="24"/>
      <w:szCs w:val="24"/>
    </w:rPr>
  </w:style>
  <w:style w:type="character" w:customStyle="1" w:styleId="Heading6Char">
    <w:name w:val="Heading 6 Char"/>
    <w:basedOn w:val="a0"/>
    <w:uiPriority w:val="9"/>
    <w:rPr>
      <w:rFonts w:ascii="等线" w:eastAsia="等线" w:hAnsi="等线" w:cs="等线"/>
      <w:b/>
      <w:bCs/>
      <w:sz w:val="22"/>
      <w:szCs w:val="22"/>
    </w:rPr>
  </w:style>
  <w:style w:type="character" w:customStyle="1" w:styleId="Heading7Char">
    <w:name w:val="Heading 7 Char"/>
    <w:basedOn w:val="a0"/>
    <w:uiPriority w:val="9"/>
    <w:rPr>
      <w:rFonts w:ascii="等线" w:eastAsia="等线" w:hAnsi="等线" w:cs="等线"/>
      <w:b/>
      <w:bCs/>
      <w:i/>
      <w:iCs/>
      <w:sz w:val="22"/>
      <w:szCs w:val="22"/>
    </w:rPr>
  </w:style>
  <w:style w:type="character" w:customStyle="1" w:styleId="Heading8Char">
    <w:name w:val="Heading 8 Char"/>
    <w:basedOn w:val="a0"/>
    <w:uiPriority w:val="9"/>
    <w:rPr>
      <w:rFonts w:ascii="等线" w:eastAsia="等线" w:hAnsi="等线" w:cs="等线"/>
      <w:i/>
      <w:iCs/>
      <w:sz w:val="22"/>
      <w:szCs w:val="22"/>
    </w:rPr>
  </w:style>
  <w:style w:type="character" w:customStyle="1" w:styleId="Heading9Char">
    <w:name w:val="Heading 9 Char"/>
    <w:basedOn w:val="a0"/>
    <w:uiPriority w:val="9"/>
    <w:rPr>
      <w:rFonts w:ascii="等线" w:eastAsia="等线" w:hAnsi="等线" w:cs="等线"/>
      <w:i/>
      <w:iCs/>
      <w:sz w:val="21"/>
      <w:szCs w:val="21"/>
    </w:rPr>
  </w:style>
  <w:style w:type="character" w:customStyle="1" w:styleId="TitleChar">
    <w:name w:val="Title Char"/>
    <w:basedOn w:val="a0"/>
    <w:uiPriority w:val="10"/>
    <w:rPr>
      <w:sz w:val="48"/>
      <w:szCs w:val="48"/>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无格式表格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无格式表格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1"/>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无格式表格 41"/>
    <w:basedOn w:val="a1"/>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无格式表格 51"/>
    <w:basedOn w:val="a1"/>
    <w:uiPriority w:val="99"/>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网格表 1 浅色1"/>
    <w:basedOn w:val="a1"/>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1">
    <w:name w:val="网格表 2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1">
    <w:name w:val="网格表 3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1">
    <w:name w:val="网格表 41"/>
    <w:basedOn w:val="a1"/>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1">
    <w:name w:val="网格表 5 深色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0">
    <w:name w:val="网格表 6 彩色1"/>
    <w:basedOn w:val="a1"/>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basedOn w:val="a1"/>
    <w:uiPriority w:val="99"/>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basedOn w:val="a1"/>
    <w:uiPriority w:val="99"/>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basedOn w:val="a1"/>
    <w:uiPriority w:val="99"/>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basedOn w:val="a1"/>
    <w:uiPriority w:val="99"/>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basedOn w:val="a1"/>
    <w:uiPriority w:val="99"/>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710">
    <w:name w:val="网格表 7 彩色1"/>
    <w:basedOn w:val="a1"/>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basedOn w:val="a1"/>
    <w:uiPriority w:val="99"/>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basedOn w:val="a1"/>
    <w:uiPriority w:val="99"/>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basedOn w:val="a1"/>
    <w:uiPriority w:val="99"/>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basedOn w:val="a1"/>
    <w:uiPriority w:val="99"/>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basedOn w:val="a1"/>
    <w:uiPriority w:val="99"/>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112">
    <w:name w:val="清单表 1 浅色1"/>
    <w:basedOn w:val="a1"/>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2">
    <w:name w:val="清单表 21"/>
    <w:basedOn w:val="a1"/>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2">
    <w:name w:val="清单表 3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2">
    <w:name w:val="清单表 4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2">
    <w:name w:val="清单表 5 深色1"/>
    <w:basedOn w:val="a1"/>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1">
    <w:name w:val="清单表 6 彩色1"/>
    <w:basedOn w:val="a1"/>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Borders>
        <w:top w:val="single" w:sz="4" w:space="0" w:color="4F81BD" w:themeColor="accent1"/>
        <w:bottom w:val="single" w:sz="4" w:space="0" w:color="4F81BD" w:themeColor="accent1"/>
      </w:tblBorders>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basedOn w:val="a1"/>
    <w:uiPriority w:val="99"/>
    <w:tblPr>
      <w:tblBorders>
        <w:top w:val="single" w:sz="4" w:space="0" w:color="D99695" w:themeColor="accent2" w:themeTint="97"/>
        <w:bottom w:val="single" w:sz="4" w:space="0" w:color="D99695" w:themeColor="accent2" w:themeTint="97"/>
      </w:tblBorders>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basedOn w:val="a1"/>
    <w:uiPriority w:val="99"/>
    <w:tblPr>
      <w:tblBorders>
        <w:top w:val="single" w:sz="4" w:space="0" w:color="C3D69B" w:themeColor="accent3" w:themeTint="98"/>
        <w:bottom w:val="single" w:sz="4" w:space="0" w:color="C3D69B" w:themeColor="accent3" w:themeTint="98"/>
      </w:tblBorders>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basedOn w:val="a1"/>
    <w:uiPriority w:val="99"/>
    <w:tblPr>
      <w:tblBorders>
        <w:top w:val="single" w:sz="4" w:space="0" w:color="B2A1C6" w:themeColor="accent4" w:themeTint="9A"/>
        <w:bottom w:val="single" w:sz="4" w:space="0" w:color="B2A1C6" w:themeColor="accent4" w:themeTint="9A"/>
      </w:tblBorders>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basedOn w:val="a1"/>
    <w:uiPriority w:val="99"/>
    <w:tblPr>
      <w:tblBorders>
        <w:top w:val="single" w:sz="4" w:space="0" w:color="92CCDC" w:themeColor="accent5" w:themeTint="9A"/>
        <w:bottom w:val="single" w:sz="4" w:space="0" w:color="92CCDC" w:themeColor="accent5" w:themeTint="9A"/>
      </w:tblBorders>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basedOn w:val="a1"/>
    <w:uiPriority w:val="99"/>
    <w:tblPr>
      <w:tblBorders>
        <w:top w:val="single" w:sz="4" w:space="0" w:color="FAC090" w:themeColor="accent6" w:themeTint="98"/>
        <w:bottom w:val="single" w:sz="4" w:space="0" w:color="FAC090" w:themeColor="accent6" w:themeTint="98"/>
      </w:tblBorders>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711">
    <w:name w:val="清单表 7 彩色1"/>
    <w:basedOn w:val="a1"/>
    <w:uiPriority w:val="99"/>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tblPr>
      <w:tblBorders>
        <w:right w:val="single" w:sz="4" w:space="0" w:color="4F81BD" w:themeColor="accent1"/>
      </w:tblBorders>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basedOn w:val="a1"/>
    <w:uiPriority w:val="99"/>
    <w:tblPr>
      <w:tblBorders>
        <w:right w:val="single" w:sz="4" w:space="0" w:color="D99695" w:themeColor="accent2" w:themeTint="97"/>
      </w:tblBorders>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basedOn w:val="a1"/>
    <w:uiPriority w:val="99"/>
    <w:tblPr>
      <w:tblBorders>
        <w:right w:val="single" w:sz="4" w:space="0" w:color="C3D69B" w:themeColor="accent3" w:themeTint="98"/>
      </w:tblBorders>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basedOn w:val="a1"/>
    <w:uiPriority w:val="99"/>
    <w:tblPr>
      <w:tblBorders>
        <w:right w:val="single" w:sz="4" w:space="0" w:color="B2A1C6" w:themeColor="accent4" w:themeTint="9A"/>
      </w:tblBorders>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basedOn w:val="a1"/>
    <w:uiPriority w:val="99"/>
    <w:tblPr>
      <w:tblBorders>
        <w:right w:val="single" w:sz="4" w:space="0" w:color="92CCDC" w:themeColor="accent5" w:themeTint="9A"/>
      </w:tblBorders>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basedOn w:val="a1"/>
    <w:uiPriority w:val="99"/>
    <w:tblPr>
      <w:tblBorders>
        <w:right w:val="single" w:sz="4" w:space="0" w:color="FAC090" w:themeColor="accent6" w:themeTint="98"/>
      </w:tblBorders>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basedOn w:val="a1"/>
    <w:uiPriority w:val="99"/>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af5">
    <w:name w:val="尾注文本 字符"/>
    <w:link w:val="af4"/>
    <w:uiPriority w:val="99"/>
    <w:rPr>
      <w:sz w:val="20"/>
    </w:rPr>
  </w:style>
  <w:style w:type="paragraph" w:customStyle="1" w:styleId="TOC1">
    <w:name w:val="TOC 标题1"/>
    <w:uiPriority w:val="39"/>
    <w:unhideWhenUsed/>
  </w:style>
  <w:style w:type="paragraph" w:customStyle="1" w:styleId="BodyText21">
    <w:name w:val="Body Text 21"/>
    <w:basedOn w:val="a"/>
    <w:qFormat/>
    <w:pPr>
      <w:tabs>
        <w:tab w:val="left" w:pos="3261"/>
        <w:tab w:val="left" w:pos="4536"/>
      </w:tabs>
      <w:spacing w:after="120" w:line="480" w:lineRule="auto"/>
    </w:pPr>
    <w:rPr>
      <w:szCs w:val="24"/>
    </w:rPr>
  </w:style>
  <w:style w:type="character" w:customStyle="1" w:styleId="10">
    <w:name w:val="标题 1 字符"/>
    <w:basedOn w:val="a0"/>
    <w:link w:val="1"/>
    <w:uiPriority w:val="9"/>
    <w:qFormat/>
    <w:rPr>
      <w:rFonts w:ascii="黑体" w:eastAsia="黑体" w:hAnsi="黑体" w:cs="Times New Roman"/>
      <w:sz w:val="72"/>
      <w:szCs w:val="72"/>
      <w:lang w:val="zh-CN" w:eastAsia="en-US"/>
    </w:rPr>
  </w:style>
  <w:style w:type="character" w:customStyle="1" w:styleId="20">
    <w:name w:val="标题 2 字符"/>
    <w:link w:val="2"/>
    <w:qFormat/>
    <w:rPr>
      <w:rFonts w:ascii="黑体" w:eastAsia="黑体" w:hAnsi="黑体" w:cs="Times New Roman"/>
      <w:sz w:val="44"/>
      <w:szCs w:val="44"/>
      <w:lang w:val="zh-CN" w:eastAsia="en-US"/>
    </w:rPr>
  </w:style>
  <w:style w:type="character" w:customStyle="1" w:styleId="30">
    <w:name w:val="标题 3 字符"/>
    <w:basedOn w:val="a0"/>
    <w:link w:val="3"/>
    <w:qFormat/>
    <w:rPr>
      <w:rFonts w:ascii="黑体" w:eastAsia="黑体" w:hAnsi="黑体" w:cs="Times New Roman"/>
      <w:sz w:val="30"/>
      <w:szCs w:val="30"/>
      <w:lang w:val="zh-CN" w:eastAsia="zh-CN"/>
    </w:rPr>
  </w:style>
  <w:style w:type="character" w:customStyle="1" w:styleId="4Char1">
    <w:name w:val="标题 4 Char1"/>
    <w:uiPriority w:val="9"/>
    <w:qFormat/>
    <w:rPr>
      <w:rFonts w:ascii="宋体" w:eastAsia="宋体" w:hAnsi="宋体" w:cs="Times New Roman"/>
      <w:sz w:val="24"/>
      <w:szCs w:val="24"/>
      <w:lang w:val="zh-CN" w:eastAsia="en-US"/>
    </w:rPr>
  </w:style>
  <w:style w:type="character" w:customStyle="1" w:styleId="50">
    <w:name w:val="标题 5 字符"/>
    <w:basedOn w:val="a0"/>
    <w:link w:val="5"/>
    <w:qFormat/>
    <w:rPr>
      <w:rFonts w:ascii="Times New Roman" w:eastAsia="楷体_GB2312" w:hAnsi="Times New Roman" w:cs="Times New Roman"/>
      <w:b/>
      <w:sz w:val="28"/>
      <w:szCs w:val="20"/>
      <w:lang w:val="zh-CN" w:eastAsia="zh-CN"/>
    </w:rPr>
  </w:style>
  <w:style w:type="character" w:customStyle="1" w:styleId="60">
    <w:name w:val="标题 6 字符"/>
    <w:basedOn w:val="a0"/>
    <w:link w:val="6"/>
    <w:qFormat/>
    <w:rPr>
      <w:rFonts w:ascii="Arial" w:eastAsia="黑体" w:hAnsi="Arial" w:cs="Times New Roman"/>
      <w:b/>
      <w:sz w:val="24"/>
      <w:szCs w:val="20"/>
      <w:lang w:val="zh-CN" w:eastAsia="zh-CN"/>
    </w:rPr>
  </w:style>
  <w:style w:type="character" w:customStyle="1" w:styleId="70">
    <w:name w:val="标题 7 字符"/>
    <w:basedOn w:val="a0"/>
    <w:link w:val="7"/>
    <w:qFormat/>
    <w:rPr>
      <w:rFonts w:ascii="Times New Roman" w:eastAsia="楷体_GB2312" w:hAnsi="Times New Roman" w:cs="Times New Roman"/>
      <w:b/>
      <w:sz w:val="24"/>
      <w:szCs w:val="20"/>
      <w:lang w:val="zh-CN" w:eastAsia="zh-CN"/>
    </w:rPr>
  </w:style>
  <w:style w:type="character" w:customStyle="1" w:styleId="80">
    <w:name w:val="标题 8 字符"/>
    <w:basedOn w:val="a0"/>
    <w:link w:val="8"/>
    <w:qFormat/>
    <w:rPr>
      <w:rFonts w:ascii="Arial" w:eastAsia="黑体" w:hAnsi="Arial" w:cs="Times New Roman"/>
      <w:sz w:val="24"/>
      <w:szCs w:val="20"/>
      <w:lang w:val="zh-CN" w:eastAsia="zh-CN"/>
    </w:rPr>
  </w:style>
  <w:style w:type="character" w:customStyle="1" w:styleId="90">
    <w:name w:val="标题 9 字符"/>
    <w:basedOn w:val="a0"/>
    <w:link w:val="9"/>
    <w:qFormat/>
    <w:rPr>
      <w:rFonts w:ascii="Arial" w:eastAsia="黑体" w:hAnsi="Arial" w:cs="Times New Roman"/>
      <w:sz w:val="28"/>
      <w:szCs w:val="20"/>
      <w:lang w:val="zh-CN" w:eastAsia="zh-CN"/>
    </w:rPr>
  </w:style>
  <w:style w:type="character" w:customStyle="1" w:styleId="afb">
    <w:name w:val="页眉 字符"/>
    <w:basedOn w:val="a0"/>
    <w:link w:val="afa"/>
    <w:qFormat/>
    <w:rPr>
      <w:sz w:val="18"/>
      <w:szCs w:val="18"/>
    </w:rPr>
  </w:style>
  <w:style w:type="character" w:customStyle="1" w:styleId="af9">
    <w:name w:val="页脚 字符"/>
    <w:basedOn w:val="a0"/>
    <w:link w:val="af8"/>
    <w:qFormat/>
    <w:rPr>
      <w:sz w:val="18"/>
      <w:szCs w:val="18"/>
    </w:rPr>
  </w:style>
  <w:style w:type="character" w:customStyle="1" w:styleId="2Char">
    <w:name w:val="标题 2 Char"/>
    <w:basedOn w:val="a0"/>
    <w:qFormat/>
    <w:rPr>
      <w:rFonts w:asciiTheme="majorHAnsi" w:eastAsiaTheme="majorEastAsia" w:hAnsiTheme="majorHAnsi" w:cstheme="majorBidi"/>
      <w:b/>
      <w:bCs/>
      <w:sz w:val="32"/>
      <w:szCs w:val="32"/>
    </w:rPr>
  </w:style>
  <w:style w:type="character" w:customStyle="1" w:styleId="40">
    <w:name w:val="标题 4 字符"/>
    <w:basedOn w:val="a0"/>
    <w:link w:val="4"/>
    <w:qFormat/>
    <w:rPr>
      <w:rFonts w:asciiTheme="majorHAnsi" w:eastAsiaTheme="majorEastAsia" w:hAnsiTheme="majorHAnsi" w:cstheme="majorBidi"/>
      <w:b/>
      <w:bCs/>
      <w:sz w:val="28"/>
      <w:szCs w:val="28"/>
    </w:rPr>
  </w:style>
  <w:style w:type="character" w:customStyle="1" w:styleId="Char1">
    <w:name w:val="批注框文本 Char1"/>
    <w:qFormat/>
    <w:rPr>
      <w:sz w:val="18"/>
      <w:szCs w:val="18"/>
    </w:rPr>
  </w:style>
  <w:style w:type="character" w:customStyle="1" w:styleId="CharChar">
    <w:name w:val="段落 Char Char"/>
    <w:link w:val="Char"/>
    <w:qFormat/>
    <w:rPr>
      <w:rFonts w:eastAsia="宋体"/>
      <w:sz w:val="24"/>
    </w:rPr>
  </w:style>
  <w:style w:type="paragraph" w:customStyle="1" w:styleId="Char">
    <w:name w:val="段落 Char"/>
    <w:basedOn w:val="a"/>
    <w:link w:val="CharChar"/>
    <w:qFormat/>
    <w:pPr>
      <w:spacing w:line="360" w:lineRule="auto"/>
      <w:ind w:firstLine="200"/>
    </w:pPr>
    <w:rPr>
      <w:rFonts w:eastAsia="宋体"/>
      <w:sz w:val="24"/>
    </w:rPr>
  </w:style>
  <w:style w:type="character" w:customStyle="1" w:styleId="4CharChar">
    <w:name w:val="标题4 Char Char"/>
    <w:link w:val="43"/>
    <w:qFormat/>
    <w:rPr>
      <w:rFonts w:ascii="Arial" w:hAnsi="Arial"/>
      <w:b/>
      <w:bCs/>
      <w:sz w:val="24"/>
      <w:szCs w:val="32"/>
    </w:rPr>
  </w:style>
  <w:style w:type="paragraph" w:customStyle="1" w:styleId="43">
    <w:name w:val="标题4"/>
    <w:basedOn w:val="2"/>
    <w:next w:val="41"/>
    <w:link w:val="4CharChar"/>
    <w:qFormat/>
    <w:pPr>
      <w:keepNext/>
      <w:keepLines/>
      <w:spacing w:before="260" w:after="260" w:line="413" w:lineRule="auto"/>
      <w:jc w:val="both"/>
    </w:pPr>
    <w:rPr>
      <w:rFonts w:ascii="Arial" w:eastAsiaTheme="minorEastAsia" w:hAnsi="Arial" w:cstheme="minorBidi"/>
      <w:b/>
      <w:bCs/>
      <w:sz w:val="24"/>
      <w:szCs w:val="32"/>
      <w:lang w:val="en-US" w:eastAsia="zh-CN"/>
    </w:rPr>
  </w:style>
  <w:style w:type="character" w:customStyle="1" w:styleId="Char10">
    <w:name w:val="明显引用 Char1"/>
    <w:uiPriority w:val="30"/>
    <w:qFormat/>
    <w:rPr>
      <w:rFonts w:ascii="Calibri" w:hAnsi="Calibri" w:cs="黑体"/>
      <w:b/>
      <w:bCs/>
      <w:i/>
      <w:iCs/>
      <w:color w:val="4F81BD"/>
      <w:sz w:val="22"/>
      <w:szCs w:val="22"/>
      <w:lang w:eastAsia="en-US"/>
    </w:rPr>
  </w:style>
  <w:style w:type="character" w:customStyle="1" w:styleId="apple-converted-space">
    <w:name w:val="apple-converted-space"/>
    <w:qFormat/>
  </w:style>
  <w:style w:type="character" w:customStyle="1" w:styleId="aa">
    <w:name w:val="批注文字 字符"/>
    <w:link w:val="a9"/>
    <w:uiPriority w:val="99"/>
    <w:qFormat/>
    <w:rPr>
      <w:rFonts w:ascii="Calibri" w:hAnsi="Calibri" w:cs="黑体"/>
      <w:sz w:val="22"/>
      <w:lang w:eastAsia="en-US"/>
    </w:rPr>
  </w:style>
  <w:style w:type="paragraph" w:customStyle="1" w:styleId="Style40">
    <w:name w:val="_Style 40"/>
    <w:unhideWhenUsed/>
    <w:qFormat/>
    <w:pPr>
      <w:widowControl w:val="0"/>
      <w:jc w:val="both"/>
    </w:pPr>
    <w:rPr>
      <w:rFonts w:asciiTheme="minorHAnsi" w:eastAsiaTheme="minorEastAsia" w:hAnsiTheme="minorHAnsi" w:cstheme="minorBidi"/>
      <w:sz w:val="21"/>
      <w:szCs w:val="22"/>
    </w:rPr>
  </w:style>
  <w:style w:type="character" w:customStyle="1" w:styleId="CharChar1">
    <w:name w:val="Char Char1"/>
    <w:qFormat/>
    <w:rPr>
      <w:sz w:val="18"/>
      <w:szCs w:val="18"/>
    </w:rPr>
  </w:style>
  <w:style w:type="character" w:customStyle="1" w:styleId="CharChar2">
    <w:name w:val="Char Char2"/>
    <w:qFormat/>
    <w:rPr>
      <w:rFonts w:ascii="宋体" w:eastAsia="宋体" w:hAnsi="Arial"/>
      <w:b/>
      <w:sz w:val="24"/>
      <w:lang w:val="en-US" w:eastAsia="zh-CN"/>
    </w:rPr>
  </w:style>
  <w:style w:type="character" w:customStyle="1" w:styleId="a6">
    <w:name w:val="题注 字符"/>
    <w:link w:val="a5"/>
    <w:qFormat/>
    <w:rPr>
      <w:rFonts w:ascii="宋体" w:hAnsi="Arial"/>
      <w:b/>
      <w:sz w:val="24"/>
    </w:rPr>
  </w:style>
  <w:style w:type="character" w:customStyle="1" w:styleId="afff1">
    <w:name w:val="引用 字符"/>
    <w:link w:val="afff2"/>
    <w:qFormat/>
    <w:rPr>
      <w:i/>
      <w:iCs/>
      <w:color w:val="000000"/>
    </w:rPr>
  </w:style>
  <w:style w:type="paragraph" w:styleId="afff2">
    <w:name w:val="Quote"/>
    <w:basedOn w:val="a"/>
    <w:next w:val="a"/>
    <w:link w:val="afff1"/>
    <w:qFormat/>
    <w:rPr>
      <w:i/>
      <w:iCs/>
      <w:color w:val="000000"/>
    </w:rPr>
  </w:style>
  <w:style w:type="character" w:customStyle="1" w:styleId="15">
    <w:name w:val="15"/>
    <w:qFormat/>
    <w:rPr>
      <w:rFonts w:ascii="Times New Roman" w:hAnsi="Times New Roman" w:cs="Times New Roman" w:hint="default"/>
      <w:sz w:val="20"/>
      <w:szCs w:val="20"/>
    </w:rPr>
  </w:style>
  <w:style w:type="character" w:customStyle="1" w:styleId="16">
    <w:name w:val="16"/>
    <w:qFormat/>
    <w:rPr>
      <w:rFonts w:ascii="Times New Roman" w:hAnsi="Times New Roman" w:cs="Times New Roman" w:hint="default"/>
      <w:color w:val="000000"/>
    </w:rPr>
  </w:style>
  <w:style w:type="character" w:customStyle="1" w:styleId="FooterChar">
    <w:name w:val="Footer Char"/>
    <w:qFormat/>
    <w:rPr>
      <w:rFonts w:cs="Times New Roman"/>
      <w:sz w:val="18"/>
      <w:szCs w:val="18"/>
    </w:rPr>
  </w:style>
  <w:style w:type="character" w:customStyle="1" w:styleId="12">
    <w:name w:val="不明显强调1"/>
    <w:qFormat/>
    <w:rPr>
      <w:i/>
      <w:iCs/>
      <w:color w:val="808080"/>
    </w:rPr>
  </w:style>
  <w:style w:type="character" w:customStyle="1" w:styleId="13">
    <w:name w:val="不明显参考1"/>
    <w:qFormat/>
    <w:rPr>
      <w:smallCaps/>
      <w:color w:val="C0504D"/>
      <w:u w:val="single"/>
    </w:rPr>
  </w:style>
  <w:style w:type="character" w:customStyle="1" w:styleId="Char0">
    <w:name w:val="正文文本 Char"/>
    <w:qFormat/>
    <w:rPr>
      <w:rFonts w:ascii="宋体" w:hAnsi="宋体" w:cs="黑体"/>
      <w:sz w:val="23"/>
      <w:szCs w:val="23"/>
      <w:lang w:eastAsia="en-US"/>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qFormat/>
    <w:pPr>
      <w:keepNext/>
      <w:keepLines/>
      <w:spacing w:before="260" w:after="260" w:line="413" w:lineRule="auto"/>
      <w:jc w:val="both"/>
    </w:pPr>
    <w:rPr>
      <w:rFonts w:ascii="Arial" w:eastAsiaTheme="minorEastAsia" w:hAnsi="Arial" w:cstheme="minorBidi"/>
      <w:b/>
      <w:bCs/>
      <w:sz w:val="24"/>
      <w:szCs w:val="32"/>
      <w:lang w:val="en-US"/>
    </w:rPr>
  </w:style>
  <w:style w:type="character" w:customStyle="1" w:styleId="24">
    <w:name w:val="正文文本缩进 2 字符"/>
    <w:link w:val="23"/>
    <w:qFormat/>
    <w:rPr>
      <w:rFonts w:ascii="宋体" w:hAnsi="宋体"/>
      <w:sz w:val="28"/>
      <w:szCs w:val="28"/>
    </w:rPr>
  </w:style>
  <w:style w:type="character" w:customStyle="1" w:styleId="SubtitleChar">
    <w:name w:val="Subtitle Char"/>
    <w:qFormat/>
    <w:rPr>
      <w:rFonts w:ascii="Cambria" w:hAnsi="Cambria"/>
      <w:b/>
      <w:sz w:val="32"/>
    </w:rPr>
  </w:style>
  <w:style w:type="character" w:customStyle="1" w:styleId="aff7">
    <w:name w:val="正文首行缩进 字符"/>
    <w:link w:val="aff6"/>
    <w:qFormat/>
    <w:rPr>
      <w:rFonts w:ascii="宋体" w:hAnsi="宋体" w:cs="黑体"/>
      <w:szCs w:val="23"/>
      <w:lang w:eastAsia="en-US"/>
    </w:rPr>
  </w:style>
  <w:style w:type="character" w:customStyle="1" w:styleId="ac">
    <w:name w:val="正文文本 字符"/>
    <w:basedOn w:val="a0"/>
    <w:link w:val="ab"/>
    <w:uiPriority w:val="99"/>
    <w:semiHidden/>
    <w:qFormat/>
  </w:style>
  <w:style w:type="character" w:customStyle="1" w:styleId="af">
    <w:name w:val="正文文本缩进 字符"/>
    <w:basedOn w:val="a0"/>
    <w:link w:val="ad"/>
    <w:qFormat/>
    <w:rPr>
      <w:rFonts w:ascii="宋体" w:eastAsia="宋体" w:hAnsi="宋体" w:cs="黑体"/>
      <w:sz w:val="24"/>
      <w:lang w:eastAsia="en-US"/>
    </w:rPr>
  </w:style>
  <w:style w:type="character" w:customStyle="1" w:styleId="27">
    <w:name w:val="正文首行缩进 2 字符"/>
    <w:basedOn w:val="af"/>
    <w:link w:val="26"/>
    <w:qFormat/>
    <w:rPr>
      <w:rFonts w:ascii="Times New Roman" w:eastAsia="宋体" w:hAnsi="Times New Roman" w:cs="黑体"/>
      <w:sz w:val="24"/>
      <w:lang w:eastAsia="en-US"/>
    </w:rPr>
  </w:style>
  <w:style w:type="character" w:customStyle="1" w:styleId="CharChar0">
    <w:name w:val="批注文字 Char Char"/>
    <w:qFormat/>
    <w:rPr>
      <w:rFonts w:ascii="宋体" w:eastAsia="宋体" w:hAnsi="Times New Roman" w:cs="Times New Roman"/>
      <w:sz w:val="28"/>
      <w:szCs w:val="20"/>
    </w:rPr>
  </w:style>
  <w:style w:type="character" w:customStyle="1" w:styleId="af7">
    <w:name w:val="批注框文本 字符"/>
    <w:link w:val="af6"/>
    <w:qFormat/>
    <w:rPr>
      <w:rFonts w:ascii="Calibri" w:hAnsi="Calibri" w:cs="黑体"/>
      <w:sz w:val="18"/>
      <w:szCs w:val="18"/>
      <w:lang w:eastAsia="en-US"/>
    </w:rPr>
  </w:style>
  <w:style w:type="character" w:customStyle="1" w:styleId="CharChar3">
    <w:name w:val="Char Char3"/>
    <w:qFormat/>
    <w:rPr>
      <w:rFonts w:ascii="Calibri" w:eastAsia="宋体" w:hAnsi="Calibri"/>
      <w:b/>
      <w:bCs/>
      <w:sz w:val="32"/>
      <w:szCs w:val="32"/>
      <w:lang w:val="en-US" w:eastAsia="zh-CN" w:bidi="ar-SA"/>
    </w:rPr>
  </w:style>
  <w:style w:type="character" w:customStyle="1" w:styleId="Char11">
    <w:name w:val="首行缩进两字 Char1"/>
    <w:link w:val="afff3"/>
    <w:qFormat/>
    <w:rPr>
      <w:rFonts w:ascii="宋体" w:eastAsia="宋体" w:hAnsi="宋体"/>
      <w:color w:val="000000"/>
      <w:sz w:val="28"/>
    </w:rPr>
  </w:style>
  <w:style w:type="paragraph" w:customStyle="1" w:styleId="afff3">
    <w:name w:val="首行缩进两字"/>
    <w:basedOn w:val="a"/>
    <w:link w:val="Char11"/>
    <w:qFormat/>
    <w:pPr>
      <w:ind w:firstLine="549"/>
      <w:jc w:val="left"/>
    </w:pPr>
    <w:rPr>
      <w:rFonts w:ascii="宋体" w:eastAsia="宋体" w:hAnsi="宋体"/>
      <w:color w:val="000000"/>
      <w:sz w:val="28"/>
    </w:rPr>
  </w:style>
  <w:style w:type="character" w:customStyle="1" w:styleId="af3">
    <w:name w:val="日期 字符"/>
    <w:link w:val="af2"/>
    <w:qFormat/>
    <w:rPr>
      <w:rFonts w:ascii="Calibri" w:hAnsi="Calibri" w:cs="黑体"/>
      <w:sz w:val="22"/>
      <w:lang w:eastAsia="en-US"/>
    </w:rPr>
  </w:style>
  <w:style w:type="character" w:customStyle="1" w:styleId="17">
    <w:name w:val="17"/>
    <w:qFormat/>
    <w:rPr>
      <w:rFonts w:ascii="Times New Roman" w:hAnsi="Times New Roman" w:cs="Times New Roman" w:hint="default"/>
      <w:color w:val="000000"/>
    </w:rPr>
  </w:style>
  <w:style w:type="character" w:customStyle="1" w:styleId="Char2">
    <w:name w:val="批注主题 Char"/>
    <w:qFormat/>
    <w:rPr>
      <w:b/>
      <w:bCs/>
      <w:sz w:val="21"/>
      <w:lang w:bidi="ar-SA"/>
    </w:rPr>
  </w:style>
  <w:style w:type="character" w:customStyle="1" w:styleId="a8">
    <w:name w:val="文档结构图 字符"/>
    <w:link w:val="a7"/>
    <w:qFormat/>
    <w:rPr>
      <w:rFonts w:ascii="宋体" w:hAnsi="Calibri" w:cs="黑体"/>
      <w:sz w:val="18"/>
      <w:szCs w:val="18"/>
      <w:lang w:eastAsia="en-US"/>
    </w:rPr>
  </w:style>
  <w:style w:type="character" w:customStyle="1" w:styleId="2Char1">
    <w:name w:val="正文文本缩进 2 Char1"/>
    <w:uiPriority w:val="99"/>
    <w:qFormat/>
    <w:rPr>
      <w:rFonts w:ascii="Calibri" w:hAnsi="Calibri" w:cs="黑体"/>
      <w:sz w:val="22"/>
      <w:szCs w:val="22"/>
      <w:lang w:eastAsia="en-US"/>
    </w:rPr>
  </w:style>
  <w:style w:type="character" w:customStyle="1" w:styleId="Char12">
    <w:name w:val="日期 Char1"/>
    <w:qFormat/>
  </w:style>
  <w:style w:type="character" w:customStyle="1" w:styleId="aff3">
    <w:name w:val="标题 字符"/>
    <w:link w:val="aff2"/>
    <w:qFormat/>
    <w:rPr>
      <w:rFonts w:ascii="Cambria" w:hAnsi="Cambria"/>
      <w:b/>
      <w:bCs/>
      <w:sz w:val="32"/>
      <w:szCs w:val="32"/>
    </w:rPr>
  </w:style>
  <w:style w:type="character" w:customStyle="1" w:styleId="Char13">
    <w:name w:val="引用 Char1"/>
    <w:uiPriority w:val="29"/>
    <w:qFormat/>
    <w:rPr>
      <w:rFonts w:ascii="Calibri" w:hAnsi="Calibri" w:cs="黑体"/>
      <w:i/>
      <w:iCs/>
      <w:color w:val="000000"/>
      <w:sz w:val="22"/>
      <w:szCs w:val="22"/>
      <w:lang w:eastAsia="en-US"/>
    </w:rPr>
  </w:style>
  <w:style w:type="character" w:customStyle="1" w:styleId="Char3">
    <w:name w:val="批注文字 Char"/>
    <w:qFormat/>
    <w:rPr>
      <w:sz w:val="21"/>
      <w:lang w:bidi="ar-SA"/>
    </w:rPr>
  </w:style>
  <w:style w:type="character" w:customStyle="1" w:styleId="afd">
    <w:name w:val="副标题 字符"/>
    <w:link w:val="afc"/>
    <w:qFormat/>
    <w:rPr>
      <w:rFonts w:ascii="Cambria" w:hAnsi="Cambria"/>
      <w:b/>
      <w:sz w:val="32"/>
    </w:rPr>
  </w:style>
  <w:style w:type="character" w:customStyle="1" w:styleId="Char14">
    <w:name w:val="正文文本 Char1"/>
    <w:qFormat/>
    <w:rPr>
      <w:rFonts w:ascii="Calibri" w:hAnsi="Calibri" w:cs="黑体"/>
      <w:sz w:val="22"/>
      <w:lang w:eastAsia="en-US"/>
    </w:rPr>
  </w:style>
  <w:style w:type="character" w:customStyle="1" w:styleId="Char15">
    <w:name w:val="页眉 Char1"/>
    <w:uiPriority w:val="99"/>
    <w:qFormat/>
    <w:rPr>
      <w:sz w:val="18"/>
      <w:szCs w:val="18"/>
    </w:rPr>
  </w:style>
  <w:style w:type="character" w:customStyle="1" w:styleId="Char16">
    <w:name w:val="副标题 Char1"/>
    <w:uiPriority w:val="11"/>
    <w:qFormat/>
    <w:rPr>
      <w:rFonts w:ascii="Cambria" w:hAnsi="Cambria" w:cs="Times New Roman"/>
      <w:b/>
      <w:bCs/>
      <w:sz w:val="32"/>
      <w:szCs w:val="32"/>
      <w:lang w:eastAsia="en-US"/>
    </w:rPr>
  </w:style>
  <w:style w:type="character" w:customStyle="1" w:styleId="Char17">
    <w:name w:val="标题 Char1"/>
    <w:uiPriority w:val="10"/>
    <w:qFormat/>
    <w:rPr>
      <w:rFonts w:ascii="Cambria" w:hAnsi="Cambria" w:cs="Times New Roman"/>
      <w:b/>
      <w:bCs/>
      <w:sz w:val="32"/>
      <w:szCs w:val="32"/>
      <w:lang w:eastAsia="en-US"/>
    </w:rPr>
  </w:style>
  <w:style w:type="character" w:customStyle="1" w:styleId="afff4">
    <w:name w:val="明显引用 字符"/>
    <w:link w:val="afff5"/>
    <w:qFormat/>
    <w:rPr>
      <w:b/>
      <w:bCs/>
      <w:i/>
      <w:iCs/>
      <w:color w:val="4F81BD"/>
    </w:rPr>
  </w:style>
  <w:style w:type="paragraph" w:styleId="afff5">
    <w:name w:val="Intense Quote"/>
    <w:basedOn w:val="a"/>
    <w:next w:val="a"/>
    <w:link w:val="afff4"/>
    <w:qFormat/>
    <w:pPr>
      <w:pBdr>
        <w:bottom w:val="single" w:sz="4" w:space="4" w:color="4F81BD"/>
      </w:pBdr>
      <w:spacing w:before="200" w:after="280"/>
      <w:ind w:left="936" w:right="936"/>
    </w:pPr>
    <w:rPr>
      <w:b/>
      <w:bCs/>
      <w:i/>
      <w:iCs/>
      <w:color w:val="4F81BD"/>
    </w:rPr>
  </w:style>
  <w:style w:type="character" w:customStyle="1" w:styleId="CharChar4">
    <w:name w:val="Char Char"/>
    <w:qFormat/>
    <w:rPr>
      <w:rFonts w:ascii="Calibri" w:eastAsia="宋体" w:hAnsi="Calibri"/>
      <w:b/>
      <w:bCs/>
      <w:sz w:val="32"/>
      <w:szCs w:val="32"/>
      <w:lang w:val="en-US" w:eastAsia="zh-CN" w:bidi="ar-SA"/>
    </w:rPr>
  </w:style>
  <w:style w:type="character" w:customStyle="1" w:styleId="textcontents">
    <w:name w:val="textcontents"/>
    <w:qFormat/>
    <w:rPr>
      <w:rFonts w:cs="Times New Roman"/>
    </w:rPr>
  </w:style>
  <w:style w:type="character" w:customStyle="1" w:styleId="aff5">
    <w:name w:val="批注主题 字符"/>
    <w:link w:val="aff4"/>
    <w:qFormat/>
    <w:rPr>
      <w:rFonts w:ascii="Calibri" w:hAnsi="Calibri" w:cs="黑体"/>
      <w:b/>
      <w:bCs/>
      <w:sz w:val="22"/>
      <w:lang w:eastAsia="en-US"/>
    </w:rPr>
  </w:style>
  <w:style w:type="character" w:customStyle="1" w:styleId="af1">
    <w:name w:val="纯文本 字符"/>
    <w:link w:val="af0"/>
    <w:qFormat/>
    <w:rPr>
      <w:rFonts w:ascii="宋体" w:hAnsi="Courier New"/>
    </w:rPr>
  </w:style>
  <w:style w:type="character" w:customStyle="1" w:styleId="Char18">
    <w:name w:val="页脚 Char1"/>
    <w:uiPriority w:val="99"/>
    <w:qFormat/>
    <w:rPr>
      <w:sz w:val="18"/>
      <w:szCs w:val="18"/>
    </w:rPr>
  </w:style>
  <w:style w:type="character" w:customStyle="1" w:styleId="14">
    <w:name w:val="明显强调1"/>
    <w:qFormat/>
    <w:rPr>
      <w:b/>
      <w:bCs/>
      <w:i/>
      <w:iCs/>
      <w:color w:val="4F81BD"/>
    </w:rPr>
  </w:style>
  <w:style w:type="character" w:customStyle="1" w:styleId="18">
    <w:name w:val="书籍标题1"/>
    <w:qFormat/>
    <w:rPr>
      <w:b/>
      <w:bCs/>
      <w:smallCaps/>
      <w:spacing w:val="5"/>
    </w:rPr>
  </w:style>
  <w:style w:type="character" w:customStyle="1" w:styleId="CharChar40">
    <w:name w:val="Char Char4"/>
    <w:qFormat/>
    <w:rPr>
      <w:rFonts w:ascii="Calibri" w:eastAsia="宋体" w:hAnsi="Calibri"/>
      <w:b/>
      <w:bCs/>
      <w:sz w:val="32"/>
      <w:szCs w:val="32"/>
      <w:lang w:val="en-US" w:eastAsia="zh-CN" w:bidi="ar-SA"/>
    </w:rPr>
  </w:style>
  <w:style w:type="character" w:customStyle="1" w:styleId="19">
    <w:name w:val="明显参考1"/>
    <w:qFormat/>
    <w:rPr>
      <w:b/>
      <w:bCs/>
      <w:smallCaps/>
      <w:color w:val="C0504D"/>
      <w:spacing w:val="5"/>
      <w:u w:val="single"/>
    </w:rPr>
  </w:style>
  <w:style w:type="character" w:customStyle="1" w:styleId="Char19">
    <w:name w:val="文档结构图 Char1"/>
    <w:qFormat/>
    <w:rPr>
      <w:rFonts w:ascii="宋体"/>
      <w:sz w:val="18"/>
      <w:szCs w:val="18"/>
    </w:rPr>
  </w:style>
  <w:style w:type="character" w:customStyle="1" w:styleId="Char1a">
    <w:name w:val="纯文本 Char1"/>
    <w:qFormat/>
    <w:rPr>
      <w:rFonts w:ascii="宋体" w:hAnsi="Courier New" w:cs="Courier New"/>
      <w:sz w:val="21"/>
      <w:szCs w:val="21"/>
      <w:lang w:eastAsia="en-US"/>
    </w:rPr>
  </w:style>
  <w:style w:type="character" w:customStyle="1" w:styleId="a4">
    <w:name w:val="正文缩进 字符"/>
    <w:link w:val="a3"/>
    <w:qFormat/>
    <w:rPr>
      <w:sz w:val="28"/>
    </w:rPr>
  </w:style>
  <w:style w:type="character" w:customStyle="1" w:styleId="Char30">
    <w:name w:val="文档结构图 Char3"/>
    <w:basedOn w:val="a0"/>
    <w:uiPriority w:val="99"/>
    <w:semiHidden/>
    <w:qFormat/>
    <w:rPr>
      <w:rFonts w:ascii="宋体" w:eastAsia="宋体"/>
      <w:sz w:val="18"/>
      <w:szCs w:val="18"/>
    </w:rPr>
  </w:style>
  <w:style w:type="paragraph" w:styleId="afff6">
    <w:name w:val="No Spacing"/>
    <w:qFormat/>
    <w:pPr>
      <w:widowControl w:val="0"/>
      <w:jc w:val="both"/>
    </w:pPr>
    <w:rPr>
      <w:sz w:val="21"/>
    </w:rPr>
  </w:style>
  <w:style w:type="character" w:customStyle="1" w:styleId="Char1b">
    <w:name w:val="正文首行缩进 Char1"/>
    <w:basedOn w:val="ac"/>
    <w:uiPriority w:val="99"/>
    <w:semiHidden/>
    <w:qFormat/>
  </w:style>
  <w:style w:type="paragraph" w:customStyle="1" w:styleId="ParaCharCharCharChar">
    <w:name w:val="默认段落字体 Para Char Char Char Char"/>
    <w:basedOn w:val="a"/>
    <w:qFormat/>
    <w:pPr>
      <w:spacing w:line="360" w:lineRule="auto"/>
      <w:ind w:firstLine="200"/>
    </w:pPr>
    <w:rPr>
      <w:rFonts w:ascii="宋体" w:eastAsia="宋体" w:hAnsi="宋体" w:cs="宋体"/>
      <w:sz w:val="24"/>
      <w:szCs w:val="24"/>
    </w:rPr>
  </w:style>
  <w:style w:type="character" w:customStyle="1" w:styleId="2Char2">
    <w:name w:val="正文文本缩进 2 Char2"/>
    <w:basedOn w:val="a0"/>
    <w:uiPriority w:val="99"/>
    <w:semiHidden/>
    <w:qFormat/>
  </w:style>
  <w:style w:type="paragraph" w:customStyle="1" w:styleId="cjk">
    <w:name w:val="cjk"/>
    <w:basedOn w:val="a"/>
    <w:qFormat/>
    <w:pPr>
      <w:widowControl/>
      <w:spacing w:line="480" w:lineRule="auto"/>
      <w:jc w:val="left"/>
    </w:pPr>
    <w:rPr>
      <w:rFonts w:ascii="宋体" w:eastAsia="宋体" w:hAnsi="宋体" w:cs="宋体"/>
      <w:sz w:val="24"/>
      <w:szCs w:val="24"/>
    </w:rPr>
  </w:style>
  <w:style w:type="character" w:customStyle="1" w:styleId="34">
    <w:name w:val="正文文本缩进 3 字符"/>
    <w:basedOn w:val="a0"/>
    <w:link w:val="33"/>
    <w:qFormat/>
    <w:rPr>
      <w:rFonts w:ascii="宋体" w:eastAsia="宋体" w:hAnsi="宋体" w:cs="Times New Roman"/>
      <w:szCs w:val="24"/>
    </w:rPr>
  </w:style>
  <w:style w:type="paragraph" w:customStyle="1" w:styleId="2TimesNewRoman5020">
    <w:name w:val="样式 标题 2 + Times New Roman 四号 非加粗 段前: 5 磅 段后: 0 磅 行距: 固定值 20..."/>
    <w:basedOn w:val="2"/>
    <w:qFormat/>
    <w:pPr>
      <w:keepNext/>
      <w:keepLines/>
      <w:spacing w:before="100" w:line="400" w:lineRule="exact"/>
      <w:jc w:val="both"/>
    </w:pPr>
    <w:rPr>
      <w:rFonts w:ascii="Times New Roman" w:hAnsi="Times New Roman" w:cs="宋体"/>
      <w:sz w:val="28"/>
      <w:szCs w:val="20"/>
      <w:lang w:val="en-US" w:eastAsia="zh-CN"/>
    </w:rPr>
  </w:style>
  <w:style w:type="paragraph" w:customStyle="1" w:styleId="1a">
    <w:name w:val="列出段落1"/>
    <w:basedOn w:val="a"/>
    <w:qFormat/>
    <w:pPr>
      <w:ind w:firstLine="420"/>
    </w:pPr>
    <w:rPr>
      <w:rFonts w:ascii="Calibri" w:eastAsia="宋体" w:hAnsi="Calibri" w:cs="Times New Roman"/>
    </w:rPr>
  </w:style>
  <w:style w:type="character" w:customStyle="1" w:styleId="Char31">
    <w:name w:val="日期 Char3"/>
    <w:basedOn w:val="a0"/>
    <w:uiPriority w:val="99"/>
    <w:semiHidden/>
    <w:qFormat/>
  </w:style>
  <w:style w:type="character" w:customStyle="1" w:styleId="Char20">
    <w:name w:val="批注文字 Char2"/>
    <w:basedOn w:val="a0"/>
    <w:uiPriority w:val="99"/>
    <w:semiHidden/>
    <w:qFormat/>
  </w:style>
  <w:style w:type="paragraph" w:customStyle="1" w:styleId="Default">
    <w:name w:val="Default"/>
    <w:next w:val="afe"/>
    <w:qFormat/>
    <w:pPr>
      <w:widowControl w:val="0"/>
    </w:pPr>
    <w:rPr>
      <w:rFonts w:ascii="宋体"/>
      <w:color w:val="000000"/>
      <w:sz w:val="24"/>
      <w:szCs w:val="24"/>
    </w:rPr>
  </w:style>
  <w:style w:type="character" w:customStyle="1" w:styleId="Char21">
    <w:name w:val="标题 Char2"/>
    <w:basedOn w:val="a0"/>
    <w:uiPriority w:val="10"/>
    <w:qFormat/>
    <w:rPr>
      <w:rFonts w:asciiTheme="majorHAnsi" w:eastAsia="宋体" w:hAnsiTheme="majorHAnsi" w:cstheme="majorBidi"/>
      <w:b/>
      <w:bCs/>
      <w:sz w:val="32"/>
      <w:szCs w:val="32"/>
    </w:rPr>
  </w:style>
  <w:style w:type="character" w:customStyle="1" w:styleId="Char32">
    <w:name w:val="批注主题 Char3"/>
    <w:basedOn w:val="Char20"/>
    <w:uiPriority w:val="99"/>
    <w:semiHidden/>
    <w:qFormat/>
    <w:rPr>
      <w:b/>
      <w:bCs/>
    </w:rPr>
  </w:style>
  <w:style w:type="character" w:customStyle="1" w:styleId="Char22">
    <w:name w:val="纯文本 Char2"/>
    <w:basedOn w:val="a0"/>
    <w:uiPriority w:val="99"/>
    <w:semiHidden/>
    <w:qFormat/>
    <w:rPr>
      <w:rFonts w:ascii="宋体" w:eastAsia="宋体" w:hAnsi="Courier New" w:cs="Courier New"/>
      <w:szCs w:val="21"/>
    </w:rPr>
  </w:style>
  <w:style w:type="character" w:customStyle="1" w:styleId="22">
    <w:name w:val="正文文本 2 字符"/>
    <w:basedOn w:val="a0"/>
    <w:link w:val="21"/>
    <w:qFormat/>
    <w:rPr>
      <w:rFonts w:ascii="Times New Roman" w:eastAsia="宋体" w:hAnsi="Times New Roman" w:cs="Times New Roman"/>
      <w:szCs w:val="20"/>
    </w:rPr>
  </w:style>
  <w:style w:type="character" w:customStyle="1" w:styleId="Char33">
    <w:name w:val="批注框文本 Char3"/>
    <w:basedOn w:val="a0"/>
    <w:uiPriority w:val="99"/>
    <w:semiHidden/>
    <w:qFormat/>
    <w:rPr>
      <w:sz w:val="18"/>
      <w:szCs w:val="18"/>
    </w:rPr>
  </w:style>
  <w:style w:type="character" w:customStyle="1" w:styleId="Char23">
    <w:name w:val="副标题 Char2"/>
    <w:basedOn w:val="a0"/>
    <w:uiPriority w:val="11"/>
    <w:qFormat/>
    <w:rPr>
      <w:rFonts w:asciiTheme="majorHAnsi" w:eastAsia="宋体" w:hAnsiTheme="majorHAnsi" w:cstheme="majorBidi"/>
      <w:b/>
      <w:bCs/>
      <w:sz w:val="32"/>
      <w:szCs w:val="32"/>
    </w:rPr>
  </w:style>
  <w:style w:type="paragraph" w:customStyle="1" w:styleId="afff7">
    <w:name w:val="标注"/>
    <w:basedOn w:val="a"/>
    <w:qFormat/>
    <w:rPr>
      <w:rFonts w:ascii="宋体" w:eastAsia="宋体" w:hAnsi="Times New Roman" w:cs="Times New Roman"/>
      <w:sz w:val="18"/>
      <w:szCs w:val="24"/>
    </w:rPr>
  </w:style>
  <w:style w:type="paragraph" w:customStyle="1" w:styleId="Char4">
    <w:name w:val="Char"/>
    <w:basedOn w:val="a"/>
    <w:qFormat/>
    <w:rPr>
      <w:rFonts w:ascii="Times New Roman" w:eastAsia="宋体" w:hAnsi="Times New Roman" w:cs="Times New Roman"/>
      <w:szCs w:val="20"/>
    </w:rPr>
  </w:style>
  <w:style w:type="paragraph" w:customStyle="1" w:styleId="a00">
    <w:name w:val="a0"/>
    <w:basedOn w:val="a"/>
    <w:qFormat/>
    <w:pPr>
      <w:widowControl/>
      <w:spacing w:before="100" w:beforeAutospacing="1" w:after="100" w:afterAutospacing="1"/>
      <w:jc w:val="left"/>
    </w:pPr>
    <w:rPr>
      <w:rFonts w:ascii="宋体" w:eastAsia="宋体" w:hAnsi="宋体" w:cs="宋体"/>
      <w:sz w:val="24"/>
      <w:szCs w:val="24"/>
    </w:rPr>
  </w:style>
  <w:style w:type="paragraph" w:customStyle="1" w:styleId="600">
    <w:name w:val="正文_6_0"/>
    <w:basedOn w:val="a"/>
    <w:qFormat/>
    <w:rPr>
      <w:rFonts w:ascii="Times New Roman" w:eastAsia="宋体" w:hAnsi="Times New Roman" w:cs="Times New Roman"/>
      <w:szCs w:val="21"/>
    </w:rPr>
  </w:style>
  <w:style w:type="paragraph" w:customStyle="1" w:styleId="CharCharCharCharCharCharChar">
    <w:name w:val="Char Char Char Char Char Char Char"/>
    <w:basedOn w:val="a"/>
    <w:qFormat/>
    <w:rPr>
      <w:rFonts w:ascii="Times New Roman" w:eastAsia="宋体" w:hAnsi="Times New Roman" w:cs="Times New Roman"/>
      <w:szCs w:val="24"/>
    </w:rPr>
  </w:style>
  <w:style w:type="paragraph" w:customStyle="1" w:styleId="1b">
    <w:name w:val="正文缩进1"/>
    <w:basedOn w:val="a"/>
    <w:qFormat/>
    <w:pPr>
      <w:widowControl/>
      <w:spacing w:before="60" w:after="60" w:line="480" w:lineRule="exact"/>
      <w:ind w:left="630" w:right="389" w:firstLine="420"/>
      <w:jc w:val="left"/>
    </w:pPr>
    <w:rPr>
      <w:rFonts w:ascii="CG Times" w:eastAsia="宋体" w:hAnsi="CG Times" w:cs="Times New Roman"/>
      <w:sz w:val="24"/>
      <w:szCs w:val="20"/>
    </w:rPr>
  </w:style>
  <w:style w:type="paragraph" w:customStyle="1" w:styleId="1c">
    <w:name w:val="修订1"/>
    <w:unhideWhenUsed/>
    <w:qFormat/>
    <w:rPr>
      <w:sz w:val="21"/>
      <w:szCs w:val="24"/>
    </w:rPr>
  </w:style>
  <w:style w:type="paragraph" w:customStyle="1" w:styleId="Char1c">
    <w:name w:val="Char1"/>
    <w:basedOn w:val="a"/>
    <w:qFormat/>
    <w:pPr>
      <w:spacing w:line="360" w:lineRule="auto"/>
      <w:ind w:firstLine="200"/>
    </w:pPr>
    <w:rPr>
      <w:rFonts w:ascii="Times New Roman" w:eastAsia="仿宋_GB2312" w:hAnsi="Times New Roman" w:cs="Times New Roman"/>
      <w:sz w:val="24"/>
      <w:szCs w:val="20"/>
    </w:rPr>
  </w:style>
  <w:style w:type="paragraph" w:customStyle="1" w:styleId="afff8">
    <w:name w:val="表"/>
    <w:basedOn w:val="a"/>
    <w:qFormat/>
    <w:pPr>
      <w:spacing w:line="340" w:lineRule="exact"/>
      <w:jc w:val="center"/>
    </w:pPr>
    <w:rPr>
      <w:rFonts w:ascii="Times New Roman" w:eastAsia="宋体" w:hAnsi="Times New Roman" w:cs="Times New Roman"/>
      <w:szCs w:val="20"/>
    </w:rPr>
  </w:style>
  <w:style w:type="paragraph" w:customStyle="1" w:styleId="500">
    <w:name w:val="正文_5_0"/>
    <w:basedOn w:val="a"/>
    <w:qFormat/>
    <w:rPr>
      <w:rFonts w:ascii="Times New Roman" w:eastAsia="宋体" w:hAnsi="Times New Roman" w:cs="Times New Roman"/>
      <w:szCs w:val="21"/>
    </w:rPr>
  </w:style>
  <w:style w:type="paragraph" w:customStyle="1" w:styleId="flNote">
    <w:name w:val="flNote"/>
    <w:basedOn w:val="a"/>
    <w:qFormat/>
    <w:pPr>
      <w:spacing w:before="320" w:after="160" w:line="360" w:lineRule="atLeast"/>
      <w:jc w:val="center"/>
    </w:pPr>
    <w:rPr>
      <w:rFonts w:ascii="Arial" w:eastAsia="黑体" w:hAnsi="Times New Roman" w:cs="Times New Roman"/>
      <w:sz w:val="30"/>
      <w:szCs w:val="20"/>
    </w:rPr>
  </w:style>
  <w:style w:type="paragraph" w:customStyle="1" w:styleId="afff9">
    <w:name w:val="空半行"/>
    <w:basedOn w:val="a"/>
    <w:qFormat/>
    <w:pPr>
      <w:spacing w:line="120" w:lineRule="exact"/>
    </w:pPr>
    <w:rPr>
      <w:rFonts w:ascii="Times New Roman" w:eastAsia="仿宋_GB2312" w:hAnsi="Times New Roman" w:cs="Times New Roman"/>
      <w:color w:val="FFFFFF"/>
      <w:sz w:val="30"/>
      <w:szCs w:val="20"/>
    </w:rPr>
  </w:style>
  <w:style w:type="paragraph" w:styleId="afffa">
    <w:name w:val="List Paragraph"/>
    <w:basedOn w:val="a"/>
    <w:qFormat/>
    <w:pPr>
      <w:jc w:val="left"/>
    </w:pPr>
    <w:rPr>
      <w:rFonts w:ascii="Calibri" w:eastAsia="宋体" w:hAnsi="Calibri" w:cs="Times New Roman"/>
      <w:sz w:val="22"/>
      <w:lang w:eastAsia="en-US"/>
    </w:rPr>
  </w:style>
  <w:style w:type="paragraph" w:customStyle="1" w:styleId="afffb">
    <w:name w:val="表注"/>
    <w:qFormat/>
    <w:pPr>
      <w:jc w:val="both"/>
    </w:pPr>
    <w:rPr>
      <w:sz w:val="21"/>
    </w:rPr>
  </w:style>
  <w:style w:type="character" w:customStyle="1" w:styleId="Char24">
    <w:name w:val="明显引用 Char2"/>
    <w:basedOn w:val="a0"/>
    <w:uiPriority w:val="30"/>
    <w:qFormat/>
    <w:rPr>
      <w:b/>
      <w:bCs/>
      <w:i/>
      <w:iCs/>
      <w:color w:val="4F81BD" w:themeColor="accent1"/>
    </w:rPr>
  </w:style>
  <w:style w:type="paragraph" w:customStyle="1" w:styleId="CharCharCharCharCharCharCharCharCharCharCharCharChar">
    <w:name w:val="Char Char Char Char Char Char Char Char Char Char Char Char Char"/>
    <w:basedOn w:val="a"/>
    <w:qFormat/>
    <w:rPr>
      <w:rFonts w:ascii="Times New Roman" w:eastAsia="宋体" w:hAnsi="Times New Roman" w:cs="Calibri"/>
      <w:szCs w:val="21"/>
    </w:rPr>
  </w:style>
  <w:style w:type="paragraph" w:customStyle="1" w:styleId="TOC10">
    <w:name w:val="TOC 标题1"/>
    <w:basedOn w:val="1"/>
    <w:next w:val="a"/>
    <w:qFormat/>
    <w:pPr>
      <w:keepNext/>
      <w:keepLines/>
      <w:widowControl/>
      <w:tabs>
        <w:tab w:val="left" w:pos="1080"/>
      </w:tabs>
      <w:spacing w:before="480" w:line="276" w:lineRule="auto"/>
      <w:ind w:left="0"/>
      <w:outlineLvl w:val="9"/>
    </w:pPr>
    <w:rPr>
      <w:rFonts w:ascii="Cambria" w:eastAsia="宋体" w:hAnsi="Cambria"/>
      <w:b/>
      <w:bCs/>
      <w:color w:val="365F91"/>
      <w:sz w:val="28"/>
      <w:szCs w:val="28"/>
      <w:lang w:val="en-US" w:eastAsia="zh-CN"/>
    </w:rPr>
  </w:style>
  <w:style w:type="paragraph" w:customStyle="1" w:styleId="130">
    <w:name w:val="正文_13_0"/>
    <w:basedOn w:val="a"/>
    <w:qFormat/>
    <w:rPr>
      <w:rFonts w:ascii="Times New Roman" w:eastAsia="宋体" w:hAnsi="Times New Roman" w:cs="Times New Roman"/>
      <w:szCs w:val="21"/>
    </w:rPr>
  </w:style>
  <w:style w:type="paragraph" w:customStyle="1" w:styleId="TableParagraph">
    <w:name w:val="Table Paragraph"/>
    <w:basedOn w:val="a"/>
    <w:uiPriority w:val="1"/>
    <w:qFormat/>
    <w:pPr>
      <w:jc w:val="left"/>
    </w:pPr>
    <w:rPr>
      <w:rFonts w:ascii="Calibri" w:eastAsia="宋体" w:hAnsi="Calibri" w:cs="黑体"/>
      <w:sz w:val="22"/>
      <w:lang w:eastAsia="en-US"/>
    </w:rPr>
  </w:style>
  <w:style w:type="paragraph" w:customStyle="1" w:styleId="28">
    <w:name w:val="样式2"/>
    <w:basedOn w:val="2"/>
    <w:next w:val="a"/>
    <w:qFormat/>
    <w:pPr>
      <w:keepNext/>
      <w:keepLines/>
      <w:spacing w:line="360" w:lineRule="auto"/>
    </w:pPr>
    <w:rPr>
      <w:rFonts w:ascii="Cambria" w:eastAsia="宋体" w:hAnsi="Cambria"/>
      <w:b/>
      <w:bCs/>
      <w:sz w:val="24"/>
      <w:szCs w:val="32"/>
      <w:lang w:val="en-US" w:eastAsia="zh-CN"/>
    </w:rPr>
  </w:style>
  <w:style w:type="paragraph" w:customStyle="1" w:styleId="35">
    <w:name w:val="样式 3"/>
    <w:basedOn w:val="a"/>
    <w:qFormat/>
    <w:pPr>
      <w:spacing w:line="360" w:lineRule="auto"/>
      <w:ind w:firstLine="482"/>
    </w:pPr>
    <w:rPr>
      <w:rFonts w:ascii="宋体" w:eastAsia="宋体" w:hAnsi="Times New Roman" w:cs="宋体"/>
      <w:b/>
      <w:bCs/>
      <w:sz w:val="24"/>
      <w:szCs w:val="20"/>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sz w:val="24"/>
      <w:szCs w:val="24"/>
    </w:rPr>
  </w:style>
  <w:style w:type="character" w:customStyle="1" w:styleId="Char25">
    <w:name w:val="引用 Char2"/>
    <w:basedOn w:val="a0"/>
    <w:uiPriority w:val="29"/>
    <w:qFormat/>
    <w:rPr>
      <w:i/>
      <w:iCs/>
      <w:color w:val="000000" w:themeColor="text1"/>
    </w:rPr>
  </w:style>
  <w:style w:type="paragraph" w:customStyle="1" w:styleId="44">
    <w:name w:val="样式4"/>
    <w:basedOn w:val="2"/>
    <w:qFormat/>
  </w:style>
  <w:style w:type="paragraph" w:customStyle="1" w:styleId="1d">
    <w:name w:val="样式1"/>
    <w:basedOn w:val="28"/>
    <w:qFormat/>
    <w:pPr>
      <w:keepNext w:val="0"/>
      <w:keepLines w:val="0"/>
      <w:pageBreakBefore/>
      <w:jc w:val="center"/>
      <w:outlineLvl w:val="0"/>
    </w:pPr>
    <w:rPr>
      <w:rFonts w:ascii="黑体" w:eastAsia="黑体" w:hAnsi="黑体"/>
      <w:b w:val="0"/>
      <w:sz w:val="32"/>
    </w:rPr>
  </w:style>
  <w:style w:type="paragraph" w:customStyle="1" w:styleId="afffc">
    <w:name w:val="文档正文"/>
    <w:basedOn w:val="a"/>
    <w:qFormat/>
    <w:pPr>
      <w:spacing w:line="480" w:lineRule="atLeast"/>
      <w:ind w:firstLine="567"/>
    </w:pPr>
    <w:rPr>
      <w:rFonts w:ascii="仿宋_GB2312" w:eastAsia="仿宋_GB2312" w:hAnsi="宋体" w:cs="宋体"/>
      <w:sz w:val="28"/>
      <w:szCs w:val="28"/>
    </w:rPr>
  </w:style>
  <w:style w:type="paragraph" w:customStyle="1" w:styleId="378020">
    <w:name w:val="样式 标题 3 + (中文) 黑体 小四 非加粗 段前: 7.8 磅 段后: 0 磅 行距: 固定值 20 磅"/>
    <w:basedOn w:val="3"/>
    <w:qFormat/>
    <w:pPr>
      <w:keepNext/>
      <w:keepLines/>
      <w:spacing w:line="400" w:lineRule="exact"/>
      <w:jc w:val="both"/>
    </w:pPr>
    <w:rPr>
      <w:rFonts w:ascii="Times New Roman" w:hAnsi="Times New Roman" w:cs="宋体"/>
      <w:sz w:val="24"/>
      <w:szCs w:val="20"/>
    </w:rPr>
  </w:style>
  <w:style w:type="paragraph" w:customStyle="1" w:styleId="p0">
    <w:name w:val="p0"/>
    <w:basedOn w:val="a"/>
    <w:qFormat/>
    <w:pPr>
      <w:widowControl/>
      <w:spacing w:before="100" w:beforeAutospacing="1" w:after="100" w:afterAutospacing="1"/>
      <w:jc w:val="left"/>
    </w:pPr>
    <w:rPr>
      <w:rFonts w:ascii="宋体" w:eastAsia="宋体" w:hAnsi="宋体" w:cs="宋体"/>
      <w:sz w:val="24"/>
      <w:szCs w:val="24"/>
    </w:rPr>
  </w:style>
  <w:style w:type="paragraph" w:customStyle="1" w:styleId="TOC2">
    <w:name w:val="TOC 标题2"/>
    <w:basedOn w:val="1"/>
    <w:next w:val="a"/>
    <w:qFormat/>
    <w:pPr>
      <w:keepNext/>
      <w:keepLines/>
      <w:widowControl/>
      <w:spacing w:before="480" w:line="276" w:lineRule="auto"/>
      <w:ind w:left="0"/>
      <w:outlineLvl w:val="9"/>
    </w:pPr>
    <w:rPr>
      <w:rFonts w:ascii="Cambria" w:eastAsia="宋体" w:hAnsi="Cambria"/>
      <w:b/>
      <w:bCs/>
      <w:color w:val="365F91"/>
      <w:sz w:val="28"/>
      <w:szCs w:val="28"/>
      <w:lang w:val="en-US" w:eastAsia="zh-CN"/>
    </w:rPr>
  </w:style>
  <w:style w:type="paragraph" w:customStyle="1" w:styleId="29">
    <w:name w:val="列出段落2"/>
    <w:basedOn w:val="a"/>
    <w:qFormat/>
    <w:pPr>
      <w:ind w:firstLine="420"/>
    </w:pPr>
    <w:rPr>
      <w:rFonts w:ascii="Calibri" w:eastAsia="宋体" w:hAnsi="Calibri" w:cs="Calibri"/>
      <w:szCs w:val="21"/>
    </w:rPr>
  </w:style>
  <w:style w:type="paragraph" w:customStyle="1" w:styleId="113">
    <w:name w:val="列出段落11"/>
    <w:basedOn w:val="a"/>
    <w:qFormat/>
    <w:pPr>
      <w:jc w:val="left"/>
    </w:pPr>
    <w:rPr>
      <w:rFonts w:ascii="Calibri" w:eastAsia="宋体" w:hAnsi="Calibri" w:cs="黑体"/>
      <w:sz w:val="22"/>
      <w:lang w:eastAsia="en-US"/>
    </w:rPr>
  </w:style>
  <w:style w:type="paragraph" w:customStyle="1" w:styleId="1e">
    <w:name w:val="纯文本1"/>
    <w:basedOn w:val="a"/>
    <w:qFormat/>
    <w:pPr>
      <w:jc w:val="left"/>
    </w:pPr>
    <w:rPr>
      <w:rFonts w:ascii="Courier New" w:eastAsia="宋体" w:hAnsi="Courier New" w:cs="黑体"/>
      <w:sz w:val="22"/>
      <w:szCs w:val="20"/>
      <w:lang w:eastAsia="en-US"/>
    </w:rPr>
  </w:style>
  <w:style w:type="paragraph" w:customStyle="1" w:styleId="p17">
    <w:name w:val="p17"/>
    <w:basedOn w:val="a"/>
    <w:uiPriority w:val="99"/>
    <w:qFormat/>
    <w:pPr>
      <w:widowControl/>
      <w:spacing w:line="480" w:lineRule="auto"/>
      <w:jc w:val="left"/>
    </w:pPr>
    <w:rPr>
      <w:rFonts w:ascii="宋体" w:eastAsia="宋体" w:hAnsi="宋体" w:cs="宋体"/>
      <w:sz w:val="24"/>
      <w:szCs w:val="24"/>
    </w:rPr>
  </w:style>
  <w:style w:type="paragraph" w:customStyle="1" w:styleId="afffd">
    <w:name w:val="段"/>
    <w:link w:val="CharChar5"/>
    <w:qFormat/>
    <w:pPr>
      <w:tabs>
        <w:tab w:val="center" w:pos="4201"/>
        <w:tab w:val="right" w:leader="dot" w:pos="9298"/>
      </w:tabs>
      <w:ind w:firstLine="420"/>
      <w:jc w:val="both"/>
    </w:pPr>
    <w:rPr>
      <w:rFonts w:ascii="宋体" w:eastAsia="Times New Roman" w:hAnsi="宋体"/>
      <w:sz w:val="21"/>
    </w:rPr>
  </w:style>
  <w:style w:type="character" w:customStyle="1" w:styleId="CharChar5">
    <w:name w:val="段 Char Char"/>
    <w:link w:val="afffd"/>
    <w:qFormat/>
    <w:rPr>
      <w:rFonts w:ascii="宋体" w:eastAsia="Times New Roman" w:hAnsi="宋体" w:cs="Times New Roman"/>
      <w:szCs w:val="20"/>
    </w:rPr>
  </w:style>
  <w:style w:type="paragraph" w:customStyle="1" w:styleId="afffe">
    <w:name w:val="首行缩进"/>
    <w:basedOn w:val="a"/>
    <w:uiPriority w:val="99"/>
    <w:qFormat/>
    <w:pPr>
      <w:ind w:firstLine="480"/>
    </w:pPr>
    <w:rPr>
      <w:lang w:val="zh-CN"/>
    </w:rPr>
  </w:style>
  <w:style w:type="paragraph" w:customStyle="1" w:styleId="1f">
    <w:name w:val="图表目录1"/>
    <w:basedOn w:val="a"/>
    <w:next w:val="a"/>
    <w:qFormat/>
    <w:pPr>
      <w:ind w:left="200" w:hanging="200"/>
    </w:pPr>
  </w:style>
  <w:style w:type="paragraph" w:customStyle="1" w:styleId="WPSOffice1">
    <w:name w:val="WPSOffice手动目录 1"/>
    <w:qFormat/>
  </w:style>
  <w:style w:type="paragraph" w:customStyle="1" w:styleId="BodyText1I">
    <w:name w:val="BodyText1I"/>
    <w:basedOn w:val="BodyText"/>
    <w:uiPriority w:val="99"/>
    <w:qFormat/>
    <w:pPr>
      <w:ind w:firstLine="420"/>
    </w:pPr>
  </w:style>
  <w:style w:type="paragraph" w:customStyle="1" w:styleId="BodyText">
    <w:name w:val="BodyText"/>
    <w:basedOn w:val="a"/>
    <w:uiPriority w:val="99"/>
    <w:qFormat/>
    <w:pPr>
      <w:spacing w:after="120"/>
    </w:pPr>
  </w:style>
  <w:style w:type="character" w:customStyle="1" w:styleId="first-child1">
    <w:name w:val="first-child1"/>
    <w:basedOn w:val="a0"/>
    <w:qFormat/>
    <w:rPr>
      <w:color w:val="1F3149"/>
      <w:sz w:val="24"/>
      <w:szCs w:val="24"/>
    </w:rPr>
  </w:style>
  <w:style w:type="character" w:customStyle="1" w:styleId="iconds">
    <w:name w:val="icon_ds"/>
    <w:basedOn w:val="a0"/>
    <w:qFormat/>
    <w:rPr>
      <w:sz w:val="21"/>
      <w:szCs w:val="21"/>
    </w:rPr>
  </w:style>
  <w:style w:type="character" w:customStyle="1" w:styleId="iconds1">
    <w:name w:val="icon_ds1"/>
    <w:basedOn w:val="a0"/>
    <w:qFormat/>
  </w:style>
  <w:style w:type="character" w:customStyle="1" w:styleId="xiadan">
    <w:name w:val="xiadan"/>
    <w:basedOn w:val="a0"/>
    <w:qFormat/>
    <w:rPr>
      <w:shd w:val="clear" w:color="auto" w:fill="E4393C"/>
    </w:rPr>
  </w:style>
  <w:style w:type="character" w:customStyle="1" w:styleId="fr">
    <w:name w:val="fr"/>
    <w:basedOn w:val="a0"/>
    <w:qFormat/>
  </w:style>
  <w:style w:type="character" w:customStyle="1" w:styleId="icongys">
    <w:name w:val="icon_gys"/>
    <w:basedOn w:val="a0"/>
    <w:qFormat/>
    <w:rPr>
      <w:sz w:val="21"/>
      <w:szCs w:val="21"/>
    </w:rPr>
  </w:style>
  <w:style w:type="character" w:customStyle="1" w:styleId="first-child2">
    <w:name w:val="first-child2"/>
    <w:basedOn w:val="a0"/>
    <w:qFormat/>
    <w:rPr>
      <w:color w:val="1F3149"/>
      <w:sz w:val="24"/>
      <w:szCs w:val="24"/>
    </w:rPr>
  </w:style>
  <w:style w:type="character" w:customStyle="1" w:styleId="aff">
    <w:name w:val="脚注文本 字符"/>
    <w:basedOn w:val="a0"/>
    <w:link w:val="afe"/>
    <w:qFormat/>
    <w:rPr>
      <w:rFonts w:asciiTheme="minorHAnsi" w:eastAsiaTheme="minorEastAsia" w:hAnsiTheme="minorHAnsi" w:cstheme="minorBidi"/>
      <w:sz w:val="18"/>
      <w:szCs w:val="18"/>
    </w:rPr>
  </w:style>
  <w:style w:type="character" w:customStyle="1" w:styleId="notclasssuffix">
    <w:name w:val="not([class*=suffix])"/>
    <w:basedOn w:val="a0"/>
    <w:qFormat/>
  </w:style>
  <w:style w:type="character" w:customStyle="1" w:styleId="notclasssuffix1">
    <w:name w:val="not([class*=suffix])1"/>
    <w:basedOn w:val="a0"/>
    <w:qFormat/>
    <w:rPr>
      <w:sz w:val="19"/>
      <w:szCs w:val="19"/>
    </w:rPr>
  </w:style>
  <w:style w:type="paragraph" w:customStyle="1" w:styleId="Style199">
    <w:name w:val="_Style 199"/>
    <w:basedOn w:val="a"/>
    <w:next w:val="a"/>
    <w:qFormat/>
    <w:pPr>
      <w:pBdr>
        <w:bottom w:val="single" w:sz="6" w:space="1" w:color="000000"/>
      </w:pBdr>
      <w:jc w:val="center"/>
    </w:pPr>
    <w:rPr>
      <w:rFonts w:ascii="Arial" w:eastAsia="宋体"/>
      <w:vanish/>
      <w:sz w:val="16"/>
    </w:rPr>
  </w:style>
  <w:style w:type="paragraph" w:customStyle="1" w:styleId="Style200">
    <w:name w:val="_Style 200"/>
    <w:basedOn w:val="a"/>
    <w:next w:val="a"/>
    <w:qFormat/>
    <w:pPr>
      <w:pBdr>
        <w:top w:val="single" w:sz="6" w:space="1" w:color="000000"/>
      </w:pBdr>
      <w:jc w:val="center"/>
    </w:pPr>
    <w:rPr>
      <w:rFonts w:ascii="Arial" w:eastAsia="宋体"/>
      <w:vanish/>
      <w:sz w:val="16"/>
    </w:rPr>
  </w:style>
  <w:style w:type="paragraph" w:customStyle="1" w:styleId="affff">
    <w:name w:val="表格"/>
    <w:basedOn w:val="a"/>
    <w:qFormat/>
    <w:pPr>
      <w:widowControl/>
      <w:jc w:val="center"/>
    </w:pPr>
    <w:rPr>
      <w:rFonts w:ascii="Times New Roman" w:eastAsia="宋体" w:hAnsi="Times New Roman" w:cs="Times New Roman" w:hint="eastAsia"/>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aike.baidu.com/view/278880.ht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等线"/>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8106CD-55D1-492A-BDCA-79F2D51FC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74</Pages>
  <Words>4223</Words>
  <Characters>24073</Characters>
  <Application>Microsoft Office Word</Application>
  <DocSecurity>0</DocSecurity>
  <Lines>200</Lines>
  <Paragraphs>56</Paragraphs>
  <ScaleCrop>false</ScaleCrop>
  <Company>微软中国</Company>
  <LinksUpToDate>false</LinksUpToDate>
  <CharactersWithSpaces>28240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cwc</cp:lastModifiedBy>
  <cp:revision>519</cp:revision>
  <dcterms:created xsi:type="dcterms:W3CDTF">2021-08-02T08:09:00Z</dcterms:created>
  <dcterms:modified xsi:type="dcterms:W3CDTF">2026-01-28T00:52:00Z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2AA341BEB7D0434C8FE1578372FA3FF8_13</vt:lpwstr>
  </property>
  <property fmtid="{D5CDD505-2E9C-101B-9397-08002B2CF9AE}" pid="4" name="KSOTemplateDocerSaveRecord">
    <vt:lpwstr>eyJoZGlkIjoiZTZmZjk1ZWU3YmRhOGM0NjcwYjMzYjAyNjY1ZjcwYTIiLCJ1c2VySWQiOiI5OTI2MTgxOTAifQ==</vt:lpwstr>
  </property>
</Properties>
</file>